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C41EA" w:rsidRPr="00562B6E" w:rsidRDefault="00195D53" w:rsidP="002B679E">
      <w:pPr>
        <w:pBdr>
          <w:top w:val="single" w:sz="18" w:space="1" w:color="C6D9F1"/>
          <w:left w:val="single" w:sz="18" w:space="4" w:color="C6D9F1"/>
          <w:bottom w:val="single" w:sz="18" w:space="1" w:color="C6D9F1"/>
          <w:right w:val="single" w:sz="18" w:space="0" w:color="C6D9F1"/>
        </w:pBdr>
        <w:shd w:val="clear" w:color="DBE5F1" w:fill="DBE5F1"/>
        <w:ind w:left="3686" w:hanging="3686"/>
        <w:jc w:val="right"/>
        <w:rPr>
          <w:bCs/>
        </w:rPr>
      </w:pPr>
      <w:bookmarkStart w:id="0" w:name="_GoBack"/>
      <w:bookmarkEnd w:id="0"/>
      <w:r w:rsidRPr="00562B6E">
        <w:rPr>
          <w:bCs/>
        </w:rPr>
        <w:t>Утверждены решение</w:t>
      </w:r>
      <w:r w:rsidR="00AD5D8E" w:rsidRPr="00562B6E">
        <w:rPr>
          <w:bCs/>
        </w:rPr>
        <w:t>м</w:t>
      </w:r>
    </w:p>
    <w:p w:rsidR="00195D53" w:rsidRPr="00562B6E" w:rsidRDefault="00195D53" w:rsidP="002B679E">
      <w:pPr>
        <w:pBdr>
          <w:top w:val="single" w:sz="18" w:space="1" w:color="C6D9F1"/>
          <w:left w:val="single" w:sz="18" w:space="4" w:color="C6D9F1"/>
          <w:bottom w:val="single" w:sz="18" w:space="1" w:color="C6D9F1"/>
          <w:right w:val="single" w:sz="18" w:space="0" w:color="C6D9F1"/>
        </w:pBdr>
        <w:shd w:val="clear" w:color="DBE5F1" w:fill="DBE5F1"/>
        <w:ind w:left="3686" w:hanging="3686"/>
        <w:jc w:val="right"/>
        <w:rPr>
          <w:bCs/>
        </w:rPr>
      </w:pPr>
      <w:r w:rsidRPr="00562B6E">
        <w:rPr>
          <w:bCs/>
        </w:rPr>
        <w:t>Совета народных депутатов</w:t>
      </w:r>
    </w:p>
    <w:p w:rsidR="00195D53" w:rsidRPr="00562B6E" w:rsidRDefault="00195D53" w:rsidP="002B679E">
      <w:pPr>
        <w:pBdr>
          <w:top w:val="single" w:sz="18" w:space="1" w:color="C6D9F1"/>
          <w:left w:val="single" w:sz="18" w:space="4" w:color="C6D9F1"/>
          <w:bottom w:val="single" w:sz="18" w:space="1" w:color="C6D9F1"/>
          <w:right w:val="single" w:sz="18" w:space="0" w:color="C6D9F1"/>
        </w:pBdr>
        <w:shd w:val="clear" w:color="DBE5F1" w:fill="DBE5F1"/>
        <w:ind w:left="3686" w:hanging="3686"/>
        <w:jc w:val="right"/>
        <w:rPr>
          <w:bCs/>
        </w:rPr>
      </w:pPr>
      <w:r w:rsidRPr="00562B6E">
        <w:rPr>
          <w:bCs/>
        </w:rPr>
        <w:t>Щучинского сельского</w:t>
      </w:r>
    </w:p>
    <w:p w:rsidR="00195D53" w:rsidRPr="00562B6E" w:rsidRDefault="00195D53" w:rsidP="002B679E">
      <w:pPr>
        <w:pBdr>
          <w:top w:val="single" w:sz="18" w:space="1" w:color="C6D9F1"/>
          <w:left w:val="single" w:sz="18" w:space="4" w:color="C6D9F1"/>
          <w:bottom w:val="single" w:sz="18" w:space="1" w:color="C6D9F1"/>
          <w:right w:val="single" w:sz="18" w:space="0" w:color="C6D9F1"/>
        </w:pBdr>
        <w:shd w:val="clear" w:color="DBE5F1" w:fill="DBE5F1"/>
        <w:ind w:left="3686" w:hanging="3686"/>
        <w:jc w:val="right"/>
        <w:rPr>
          <w:bCs/>
        </w:rPr>
      </w:pPr>
      <w:r w:rsidRPr="00562B6E">
        <w:rPr>
          <w:bCs/>
        </w:rPr>
        <w:t>поселения</w:t>
      </w:r>
    </w:p>
    <w:p w:rsidR="00195D53" w:rsidRPr="00562B6E" w:rsidRDefault="00195D53" w:rsidP="002B679E">
      <w:pPr>
        <w:pBdr>
          <w:top w:val="single" w:sz="18" w:space="1" w:color="C6D9F1"/>
          <w:left w:val="single" w:sz="18" w:space="4" w:color="C6D9F1"/>
          <w:bottom w:val="single" w:sz="18" w:space="1" w:color="C6D9F1"/>
          <w:right w:val="single" w:sz="18" w:space="0" w:color="C6D9F1"/>
        </w:pBdr>
        <w:shd w:val="clear" w:color="DBE5F1" w:fill="DBE5F1"/>
        <w:ind w:left="3686" w:hanging="3686"/>
        <w:jc w:val="right"/>
        <w:rPr>
          <w:bCs/>
          <w:u w:val="single"/>
        </w:rPr>
      </w:pPr>
      <w:r w:rsidRPr="00562B6E">
        <w:rPr>
          <w:bCs/>
          <w:u w:val="single"/>
        </w:rPr>
        <w:t>от</w:t>
      </w:r>
      <w:r w:rsidR="00AD5D8E" w:rsidRPr="00562B6E">
        <w:rPr>
          <w:bCs/>
          <w:u w:val="single"/>
        </w:rPr>
        <w:t xml:space="preserve"> 22.12.2011 г. </w:t>
      </w:r>
      <w:r w:rsidRPr="00562B6E">
        <w:rPr>
          <w:bCs/>
          <w:u w:val="single"/>
        </w:rPr>
        <w:t xml:space="preserve"> №</w:t>
      </w:r>
      <w:r w:rsidR="00361B56" w:rsidRPr="00562B6E">
        <w:rPr>
          <w:bCs/>
          <w:u w:val="single"/>
        </w:rPr>
        <w:t>73</w:t>
      </w:r>
    </w:p>
    <w:p w:rsidR="00195D53" w:rsidRPr="00562B6E" w:rsidRDefault="00361B56" w:rsidP="002B679E">
      <w:pPr>
        <w:pBdr>
          <w:top w:val="single" w:sz="18" w:space="1" w:color="C6D9F1"/>
          <w:left w:val="single" w:sz="18" w:space="4" w:color="C6D9F1"/>
          <w:bottom w:val="single" w:sz="18" w:space="1" w:color="C6D9F1"/>
          <w:right w:val="single" w:sz="18" w:space="0" w:color="C6D9F1"/>
        </w:pBdr>
        <w:shd w:val="clear" w:color="DBE5F1" w:fill="DBE5F1"/>
        <w:ind w:left="3686" w:hanging="3686"/>
        <w:jc w:val="right"/>
        <w:rPr>
          <w:bCs/>
        </w:rPr>
      </w:pPr>
      <w:r w:rsidRPr="00562B6E">
        <w:rPr>
          <w:bCs/>
        </w:rPr>
        <w:t>(</w:t>
      </w:r>
      <w:r w:rsidR="00195D53" w:rsidRPr="00562B6E">
        <w:rPr>
          <w:bCs/>
        </w:rPr>
        <w:t>в редакции</w:t>
      </w:r>
    </w:p>
    <w:p w:rsidR="00C776EF" w:rsidRPr="00562B6E" w:rsidRDefault="00195D53" w:rsidP="002B679E">
      <w:pPr>
        <w:pBdr>
          <w:top w:val="single" w:sz="18" w:space="1" w:color="C6D9F1"/>
          <w:left w:val="single" w:sz="18" w:space="4" w:color="C6D9F1"/>
          <w:bottom w:val="single" w:sz="18" w:space="1" w:color="C6D9F1"/>
          <w:right w:val="single" w:sz="18" w:space="0" w:color="C6D9F1"/>
        </w:pBdr>
        <w:shd w:val="clear" w:color="DBE5F1" w:fill="DBE5F1"/>
        <w:ind w:left="3686" w:hanging="3686"/>
        <w:jc w:val="right"/>
        <w:rPr>
          <w:bCs/>
          <w:u w:val="single"/>
        </w:rPr>
      </w:pPr>
      <w:r w:rsidRPr="00562B6E">
        <w:rPr>
          <w:bCs/>
          <w:u w:val="single"/>
        </w:rPr>
        <w:t xml:space="preserve">от </w:t>
      </w:r>
      <w:r w:rsidR="00AD5D8E" w:rsidRPr="00562B6E">
        <w:rPr>
          <w:bCs/>
          <w:u w:val="single"/>
        </w:rPr>
        <w:t>27.10.2016г.</w:t>
      </w:r>
      <w:r w:rsidRPr="00562B6E">
        <w:rPr>
          <w:bCs/>
          <w:u w:val="single"/>
        </w:rPr>
        <w:t xml:space="preserve"> №</w:t>
      </w:r>
      <w:r w:rsidR="00AD5D8E" w:rsidRPr="00562B6E">
        <w:rPr>
          <w:bCs/>
          <w:u w:val="single"/>
        </w:rPr>
        <w:t>68</w:t>
      </w:r>
      <w:r w:rsidR="000F7D59">
        <w:rPr>
          <w:bCs/>
          <w:u w:val="single"/>
        </w:rPr>
        <w:t>,</w:t>
      </w:r>
    </w:p>
    <w:p w:rsidR="00195D53" w:rsidRPr="00562B6E" w:rsidRDefault="000F7D59" w:rsidP="002B679E">
      <w:pPr>
        <w:pBdr>
          <w:top w:val="single" w:sz="18" w:space="1" w:color="C6D9F1"/>
          <w:left w:val="single" w:sz="18" w:space="4" w:color="C6D9F1"/>
          <w:bottom w:val="single" w:sz="18" w:space="1" w:color="C6D9F1"/>
          <w:right w:val="single" w:sz="18" w:space="0" w:color="C6D9F1"/>
        </w:pBdr>
        <w:shd w:val="clear" w:color="DBE5F1" w:fill="DBE5F1"/>
        <w:ind w:left="3686" w:hanging="3686"/>
        <w:jc w:val="right"/>
        <w:rPr>
          <w:bCs/>
          <w:u w:val="single"/>
        </w:rPr>
      </w:pPr>
      <w:r>
        <w:rPr>
          <w:bCs/>
          <w:u w:val="single"/>
        </w:rPr>
        <w:t>от 04.07.2017 г. №91</w:t>
      </w:r>
      <w:r w:rsidR="00361B56" w:rsidRPr="00562B6E">
        <w:rPr>
          <w:bCs/>
          <w:u w:val="single"/>
        </w:rPr>
        <w:t>)</w:t>
      </w:r>
    </w:p>
    <w:p w:rsidR="008C41EA" w:rsidRPr="00562B6E" w:rsidRDefault="008C41EA" w:rsidP="002B679E">
      <w:pPr>
        <w:pBdr>
          <w:top w:val="single" w:sz="18" w:space="1" w:color="C6D9F1"/>
          <w:left w:val="single" w:sz="18" w:space="4" w:color="C6D9F1"/>
          <w:bottom w:val="single" w:sz="18" w:space="1" w:color="C6D9F1"/>
          <w:right w:val="single" w:sz="18" w:space="0" w:color="C6D9F1"/>
        </w:pBdr>
        <w:shd w:val="clear" w:color="DBE5F1" w:fill="DBE5F1"/>
        <w:jc w:val="center"/>
        <w:rPr>
          <w:b/>
          <w:bCs/>
          <w:sz w:val="26"/>
          <w:szCs w:val="26"/>
        </w:rPr>
      </w:pPr>
    </w:p>
    <w:p w:rsidR="00CF7597" w:rsidRPr="00562B6E" w:rsidRDefault="00CF7597" w:rsidP="002B679E">
      <w:pPr>
        <w:pBdr>
          <w:top w:val="single" w:sz="18" w:space="1" w:color="C6D9F1"/>
          <w:left w:val="single" w:sz="18" w:space="4" w:color="C6D9F1"/>
          <w:bottom w:val="single" w:sz="18" w:space="1" w:color="C6D9F1"/>
          <w:right w:val="single" w:sz="18" w:space="0" w:color="C6D9F1"/>
        </w:pBdr>
        <w:shd w:val="clear" w:color="DBE5F1" w:fill="DBE5F1"/>
        <w:jc w:val="center"/>
        <w:rPr>
          <w:b/>
          <w:bCs/>
          <w:sz w:val="26"/>
          <w:szCs w:val="26"/>
        </w:rPr>
      </w:pPr>
    </w:p>
    <w:p w:rsidR="00CF7597" w:rsidRPr="00562B6E" w:rsidRDefault="00CF7597" w:rsidP="002B679E">
      <w:pPr>
        <w:pBdr>
          <w:top w:val="single" w:sz="18" w:space="1" w:color="C6D9F1"/>
          <w:left w:val="single" w:sz="18" w:space="4" w:color="C6D9F1"/>
          <w:bottom w:val="single" w:sz="18" w:space="1" w:color="C6D9F1"/>
          <w:right w:val="single" w:sz="18" w:space="0" w:color="C6D9F1"/>
        </w:pBdr>
        <w:shd w:val="clear" w:color="DBE5F1" w:fill="DBE5F1"/>
        <w:jc w:val="center"/>
        <w:rPr>
          <w:b/>
          <w:bCs/>
          <w:sz w:val="26"/>
          <w:szCs w:val="26"/>
        </w:rPr>
      </w:pPr>
    </w:p>
    <w:p w:rsidR="00CF7597" w:rsidRPr="00562B6E" w:rsidRDefault="00CF7597" w:rsidP="002B679E">
      <w:pPr>
        <w:pBdr>
          <w:top w:val="single" w:sz="18" w:space="1" w:color="C6D9F1"/>
          <w:left w:val="single" w:sz="18" w:space="4" w:color="C6D9F1"/>
          <w:bottom w:val="single" w:sz="18" w:space="1" w:color="C6D9F1"/>
          <w:right w:val="single" w:sz="18" w:space="0" w:color="C6D9F1"/>
        </w:pBdr>
        <w:shd w:val="clear" w:color="DBE5F1" w:fill="DBE5F1"/>
        <w:jc w:val="center"/>
        <w:rPr>
          <w:b/>
          <w:bCs/>
          <w:sz w:val="26"/>
          <w:szCs w:val="26"/>
        </w:rPr>
      </w:pPr>
    </w:p>
    <w:p w:rsidR="00CF7597" w:rsidRPr="00562B6E" w:rsidRDefault="00CF7597" w:rsidP="002B679E">
      <w:pPr>
        <w:pBdr>
          <w:top w:val="single" w:sz="18" w:space="1" w:color="C6D9F1"/>
          <w:left w:val="single" w:sz="18" w:space="4" w:color="C6D9F1"/>
          <w:bottom w:val="single" w:sz="18" w:space="1" w:color="C6D9F1"/>
          <w:right w:val="single" w:sz="18" w:space="0" w:color="C6D9F1"/>
        </w:pBdr>
        <w:shd w:val="clear" w:color="DBE5F1" w:fill="DBE5F1"/>
        <w:jc w:val="center"/>
        <w:rPr>
          <w:b/>
          <w:bCs/>
          <w:sz w:val="26"/>
          <w:szCs w:val="26"/>
        </w:rPr>
      </w:pPr>
    </w:p>
    <w:p w:rsidR="00CF7597" w:rsidRPr="00562B6E" w:rsidRDefault="00CF7597" w:rsidP="002B679E">
      <w:pPr>
        <w:pBdr>
          <w:top w:val="single" w:sz="18" w:space="1" w:color="C6D9F1"/>
          <w:left w:val="single" w:sz="18" w:space="4" w:color="C6D9F1"/>
          <w:bottom w:val="single" w:sz="18" w:space="1" w:color="C6D9F1"/>
          <w:right w:val="single" w:sz="18" w:space="0" w:color="C6D9F1"/>
        </w:pBdr>
        <w:shd w:val="clear" w:color="DBE5F1" w:fill="DBE5F1"/>
        <w:jc w:val="center"/>
        <w:rPr>
          <w:b/>
          <w:bCs/>
          <w:sz w:val="26"/>
          <w:szCs w:val="26"/>
        </w:rPr>
      </w:pPr>
    </w:p>
    <w:p w:rsidR="00CF7597" w:rsidRPr="00562B6E" w:rsidRDefault="00CF7597" w:rsidP="002B679E">
      <w:pPr>
        <w:pBdr>
          <w:top w:val="single" w:sz="18" w:space="1" w:color="C6D9F1"/>
          <w:left w:val="single" w:sz="18" w:space="4" w:color="C6D9F1"/>
          <w:bottom w:val="single" w:sz="18" w:space="1" w:color="C6D9F1"/>
          <w:right w:val="single" w:sz="18" w:space="0" w:color="C6D9F1"/>
        </w:pBdr>
        <w:shd w:val="clear" w:color="DBE5F1" w:fill="DBE5F1"/>
        <w:jc w:val="center"/>
        <w:rPr>
          <w:b/>
          <w:bCs/>
          <w:sz w:val="26"/>
          <w:szCs w:val="26"/>
        </w:rPr>
      </w:pPr>
    </w:p>
    <w:p w:rsidR="00CF7597" w:rsidRPr="00562B6E" w:rsidRDefault="00CF7597" w:rsidP="002B679E">
      <w:pPr>
        <w:pBdr>
          <w:top w:val="single" w:sz="18" w:space="1" w:color="C6D9F1"/>
          <w:left w:val="single" w:sz="18" w:space="4" w:color="C6D9F1"/>
          <w:bottom w:val="single" w:sz="18" w:space="1" w:color="C6D9F1"/>
          <w:right w:val="single" w:sz="18" w:space="0" w:color="C6D9F1"/>
        </w:pBdr>
        <w:shd w:val="clear" w:color="DBE5F1" w:fill="DBE5F1"/>
        <w:jc w:val="center"/>
        <w:rPr>
          <w:b/>
          <w:bCs/>
          <w:sz w:val="26"/>
          <w:szCs w:val="26"/>
        </w:rPr>
      </w:pPr>
    </w:p>
    <w:p w:rsidR="00CF7597" w:rsidRPr="00562B6E" w:rsidRDefault="00CF7597" w:rsidP="002B679E">
      <w:pPr>
        <w:pBdr>
          <w:top w:val="single" w:sz="18" w:space="1" w:color="C6D9F1"/>
          <w:left w:val="single" w:sz="18" w:space="4" w:color="C6D9F1"/>
          <w:bottom w:val="single" w:sz="18" w:space="1" w:color="C6D9F1"/>
          <w:right w:val="single" w:sz="18" w:space="0" w:color="C6D9F1"/>
        </w:pBdr>
        <w:shd w:val="clear" w:color="DBE5F1" w:fill="DBE5F1"/>
        <w:jc w:val="center"/>
        <w:rPr>
          <w:b/>
          <w:bCs/>
          <w:sz w:val="26"/>
          <w:szCs w:val="26"/>
        </w:rPr>
      </w:pPr>
    </w:p>
    <w:p w:rsidR="00CF7597" w:rsidRPr="00562B6E" w:rsidRDefault="00CF7597" w:rsidP="002B679E">
      <w:pPr>
        <w:pBdr>
          <w:top w:val="single" w:sz="18" w:space="1" w:color="C6D9F1"/>
          <w:left w:val="single" w:sz="18" w:space="4" w:color="C6D9F1"/>
          <w:bottom w:val="single" w:sz="18" w:space="1" w:color="C6D9F1"/>
          <w:right w:val="single" w:sz="18" w:space="0" w:color="C6D9F1"/>
        </w:pBdr>
        <w:shd w:val="clear" w:color="DBE5F1" w:fill="DBE5F1"/>
        <w:jc w:val="center"/>
        <w:rPr>
          <w:b/>
          <w:bCs/>
          <w:sz w:val="26"/>
          <w:szCs w:val="26"/>
        </w:rPr>
      </w:pPr>
    </w:p>
    <w:p w:rsidR="00CF7597" w:rsidRPr="00562B6E" w:rsidRDefault="00CF7597" w:rsidP="002B679E">
      <w:pPr>
        <w:pBdr>
          <w:top w:val="single" w:sz="18" w:space="1" w:color="C6D9F1"/>
          <w:left w:val="single" w:sz="18" w:space="4" w:color="C6D9F1"/>
          <w:bottom w:val="single" w:sz="18" w:space="1" w:color="C6D9F1"/>
          <w:right w:val="single" w:sz="18" w:space="0" w:color="C6D9F1"/>
        </w:pBdr>
        <w:shd w:val="clear" w:color="DBE5F1" w:fill="DBE5F1"/>
        <w:jc w:val="center"/>
        <w:rPr>
          <w:b/>
          <w:bCs/>
          <w:sz w:val="26"/>
          <w:szCs w:val="26"/>
        </w:rPr>
      </w:pPr>
    </w:p>
    <w:p w:rsidR="00CF7597" w:rsidRPr="00562B6E" w:rsidRDefault="00CF7597" w:rsidP="002B679E">
      <w:pPr>
        <w:pBdr>
          <w:top w:val="single" w:sz="18" w:space="1" w:color="C6D9F1"/>
          <w:left w:val="single" w:sz="18" w:space="4" w:color="C6D9F1"/>
          <w:bottom w:val="single" w:sz="18" w:space="1" w:color="C6D9F1"/>
          <w:right w:val="single" w:sz="18" w:space="0" w:color="C6D9F1"/>
        </w:pBdr>
        <w:shd w:val="clear" w:color="DBE5F1" w:fill="DBE5F1"/>
        <w:jc w:val="center"/>
        <w:rPr>
          <w:b/>
          <w:bCs/>
          <w:sz w:val="26"/>
          <w:szCs w:val="26"/>
        </w:rPr>
      </w:pPr>
    </w:p>
    <w:p w:rsidR="00072FA1" w:rsidRPr="00562B6E" w:rsidRDefault="00072FA1" w:rsidP="002B679E">
      <w:pPr>
        <w:pBdr>
          <w:top w:val="single" w:sz="18" w:space="1" w:color="C6D9F1"/>
          <w:left w:val="single" w:sz="18" w:space="4" w:color="C6D9F1"/>
          <w:bottom w:val="single" w:sz="18" w:space="1" w:color="C6D9F1"/>
          <w:right w:val="single" w:sz="18" w:space="0" w:color="C6D9F1"/>
        </w:pBdr>
        <w:shd w:val="clear" w:color="DBE5F1" w:fill="DBE5F1"/>
        <w:jc w:val="center"/>
        <w:rPr>
          <w:b/>
          <w:bCs/>
          <w:sz w:val="32"/>
          <w:szCs w:val="32"/>
        </w:rPr>
      </w:pPr>
    </w:p>
    <w:p w:rsidR="008C41EA" w:rsidRPr="00562B6E" w:rsidRDefault="008C41EA" w:rsidP="002B679E">
      <w:pPr>
        <w:pBdr>
          <w:top w:val="single" w:sz="18" w:space="1" w:color="C6D9F1"/>
          <w:left w:val="single" w:sz="18" w:space="4" w:color="C6D9F1"/>
          <w:bottom w:val="single" w:sz="18" w:space="1" w:color="C6D9F1"/>
          <w:right w:val="single" w:sz="18" w:space="0" w:color="C6D9F1"/>
        </w:pBdr>
        <w:shd w:val="clear" w:color="DBE5F1" w:fill="DBE5F1"/>
        <w:jc w:val="center"/>
        <w:rPr>
          <w:b/>
          <w:bCs/>
          <w:sz w:val="32"/>
          <w:szCs w:val="32"/>
        </w:rPr>
      </w:pPr>
      <w:r w:rsidRPr="00562B6E">
        <w:rPr>
          <w:b/>
          <w:bCs/>
          <w:sz w:val="32"/>
          <w:szCs w:val="32"/>
        </w:rPr>
        <w:t xml:space="preserve">ПРАВИЛА </w:t>
      </w:r>
    </w:p>
    <w:p w:rsidR="008C41EA" w:rsidRPr="00562B6E" w:rsidRDefault="008C41EA" w:rsidP="002B679E">
      <w:pPr>
        <w:pBdr>
          <w:top w:val="single" w:sz="18" w:space="1" w:color="C6D9F1"/>
          <w:left w:val="single" w:sz="18" w:space="4" w:color="C6D9F1"/>
          <w:bottom w:val="single" w:sz="18" w:space="1" w:color="C6D9F1"/>
          <w:right w:val="single" w:sz="18" w:space="0" w:color="C6D9F1"/>
        </w:pBdr>
        <w:shd w:val="clear" w:color="DBE5F1" w:fill="DBE5F1"/>
        <w:jc w:val="center"/>
        <w:rPr>
          <w:b/>
          <w:bCs/>
          <w:sz w:val="32"/>
          <w:szCs w:val="32"/>
        </w:rPr>
      </w:pPr>
      <w:r w:rsidRPr="00562B6E">
        <w:rPr>
          <w:b/>
          <w:bCs/>
          <w:sz w:val="32"/>
          <w:szCs w:val="32"/>
        </w:rPr>
        <w:t xml:space="preserve">ЗЕМЛЕПОЛЬЗОВАНИЯ И ЗАСТРОЙКИ </w:t>
      </w:r>
    </w:p>
    <w:p w:rsidR="008C41EA" w:rsidRPr="00562B6E" w:rsidRDefault="00195D53" w:rsidP="002B679E">
      <w:pPr>
        <w:pBdr>
          <w:top w:val="single" w:sz="18" w:space="1" w:color="C6D9F1"/>
          <w:left w:val="single" w:sz="18" w:space="4" w:color="C6D9F1"/>
          <w:bottom w:val="single" w:sz="18" w:space="1" w:color="C6D9F1"/>
          <w:right w:val="single" w:sz="18" w:space="0" w:color="C6D9F1"/>
        </w:pBdr>
        <w:shd w:val="clear" w:color="DBE5F1" w:fill="DBE5F1"/>
        <w:jc w:val="center"/>
        <w:rPr>
          <w:b/>
          <w:bCs/>
          <w:sz w:val="32"/>
          <w:szCs w:val="32"/>
        </w:rPr>
      </w:pPr>
      <w:r w:rsidRPr="00562B6E">
        <w:rPr>
          <w:b/>
          <w:bCs/>
          <w:sz w:val="32"/>
          <w:szCs w:val="32"/>
        </w:rPr>
        <w:t>ЩУЧИ</w:t>
      </w:r>
      <w:r w:rsidR="001C72B2" w:rsidRPr="00562B6E">
        <w:rPr>
          <w:b/>
          <w:bCs/>
          <w:sz w:val="32"/>
          <w:szCs w:val="32"/>
        </w:rPr>
        <w:t>Н</w:t>
      </w:r>
      <w:r w:rsidR="00D565FB" w:rsidRPr="00562B6E">
        <w:rPr>
          <w:b/>
          <w:bCs/>
          <w:sz w:val="32"/>
          <w:szCs w:val="32"/>
        </w:rPr>
        <w:t>СКОГО СЕЛЬС</w:t>
      </w:r>
      <w:r w:rsidR="00BB0D01" w:rsidRPr="00562B6E">
        <w:rPr>
          <w:b/>
          <w:bCs/>
          <w:sz w:val="32"/>
          <w:szCs w:val="32"/>
        </w:rPr>
        <w:t>КОГО</w:t>
      </w:r>
      <w:r w:rsidR="008C41EA" w:rsidRPr="00562B6E">
        <w:rPr>
          <w:b/>
          <w:bCs/>
          <w:sz w:val="32"/>
          <w:szCs w:val="32"/>
        </w:rPr>
        <w:t xml:space="preserve"> ПОСЕЛЕНИЯ </w:t>
      </w:r>
    </w:p>
    <w:p w:rsidR="008C41EA" w:rsidRPr="00562B6E" w:rsidRDefault="001C72B2" w:rsidP="002B679E">
      <w:pPr>
        <w:pBdr>
          <w:top w:val="single" w:sz="18" w:space="1" w:color="C6D9F1"/>
          <w:left w:val="single" w:sz="18" w:space="4" w:color="C6D9F1"/>
          <w:bottom w:val="single" w:sz="18" w:space="1" w:color="C6D9F1"/>
          <w:right w:val="single" w:sz="18" w:space="0" w:color="C6D9F1"/>
        </w:pBdr>
        <w:shd w:val="clear" w:color="DBE5F1" w:fill="DBE5F1"/>
        <w:jc w:val="center"/>
        <w:rPr>
          <w:b/>
          <w:bCs/>
          <w:sz w:val="32"/>
          <w:szCs w:val="32"/>
        </w:rPr>
      </w:pPr>
      <w:r w:rsidRPr="00562B6E">
        <w:rPr>
          <w:b/>
          <w:bCs/>
          <w:sz w:val="32"/>
          <w:szCs w:val="32"/>
        </w:rPr>
        <w:t>ЛИСКИН</w:t>
      </w:r>
      <w:r w:rsidR="00A3773F" w:rsidRPr="00562B6E">
        <w:rPr>
          <w:b/>
          <w:bCs/>
          <w:sz w:val="32"/>
          <w:szCs w:val="32"/>
        </w:rPr>
        <w:t>СК</w:t>
      </w:r>
      <w:r w:rsidR="00254562" w:rsidRPr="00562B6E">
        <w:rPr>
          <w:b/>
          <w:bCs/>
          <w:sz w:val="32"/>
          <w:szCs w:val="32"/>
        </w:rPr>
        <w:t xml:space="preserve">ОГО МУНИЦИПАЛЬНОГО </w:t>
      </w:r>
      <w:r w:rsidR="008C41EA" w:rsidRPr="00562B6E">
        <w:rPr>
          <w:b/>
          <w:bCs/>
          <w:sz w:val="32"/>
          <w:szCs w:val="32"/>
        </w:rPr>
        <w:t>РАЙОНА ВОРОНЕЖСКОЙ ОБЛАСТИ</w:t>
      </w:r>
    </w:p>
    <w:p w:rsidR="008C41EA" w:rsidRPr="00562B6E" w:rsidRDefault="008C41EA" w:rsidP="002B679E">
      <w:pPr>
        <w:pBdr>
          <w:top w:val="single" w:sz="18" w:space="1" w:color="C6D9F1"/>
          <w:left w:val="single" w:sz="18" w:space="4" w:color="C6D9F1"/>
          <w:bottom w:val="single" w:sz="18" w:space="1" w:color="C6D9F1"/>
          <w:right w:val="single" w:sz="18" w:space="0" w:color="C6D9F1"/>
        </w:pBdr>
        <w:shd w:val="clear" w:color="DBE5F1" w:fill="DBE5F1"/>
        <w:jc w:val="center"/>
        <w:rPr>
          <w:b/>
          <w:bCs/>
        </w:rPr>
      </w:pPr>
    </w:p>
    <w:p w:rsidR="008C41EA" w:rsidRPr="00562B6E" w:rsidRDefault="008C41EA" w:rsidP="002B679E">
      <w:pPr>
        <w:pBdr>
          <w:top w:val="single" w:sz="18" w:space="1" w:color="C6D9F1"/>
          <w:left w:val="single" w:sz="18" w:space="4" w:color="C6D9F1"/>
          <w:bottom w:val="single" w:sz="18" w:space="1" w:color="C6D9F1"/>
          <w:right w:val="single" w:sz="18" w:space="0" w:color="C6D9F1"/>
        </w:pBdr>
        <w:shd w:val="clear" w:color="DBE5F1" w:fill="DBE5F1"/>
        <w:jc w:val="center"/>
        <w:rPr>
          <w:b/>
          <w:bCs/>
        </w:rPr>
      </w:pPr>
    </w:p>
    <w:p w:rsidR="008C41EA" w:rsidRPr="00562B6E" w:rsidRDefault="008C41EA" w:rsidP="002B679E">
      <w:pPr>
        <w:pBdr>
          <w:top w:val="single" w:sz="18" w:space="1" w:color="C6D9F1"/>
          <w:left w:val="single" w:sz="18" w:space="4" w:color="C6D9F1"/>
          <w:bottom w:val="single" w:sz="18" w:space="1" w:color="C6D9F1"/>
          <w:right w:val="single" w:sz="18" w:space="0" w:color="C6D9F1"/>
        </w:pBdr>
        <w:shd w:val="clear" w:color="DBE5F1" w:fill="DBE5F1"/>
        <w:jc w:val="center"/>
        <w:rPr>
          <w:b/>
          <w:bCs/>
        </w:rPr>
      </w:pPr>
    </w:p>
    <w:p w:rsidR="008C41EA" w:rsidRPr="00562B6E" w:rsidRDefault="008C41EA" w:rsidP="002B679E">
      <w:pPr>
        <w:pBdr>
          <w:top w:val="single" w:sz="18" w:space="1" w:color="C6D9F1"/>
          <w:left w:val="single" w:sz="18" w:space="4" w:color="C6D9F1"/>
          <w:bottom w:val="single" w:sz="18" w:space="1" w:color="C6D9F1"/>
          <w:right w:val="single" w:sz="18" w:space="0" w:color="C6D9F1"/>
        </w:pBdr>
        <w:shd w:val="clear" w:color="DBE5F1" w:fill="DBE5F1"/>
        <w:jc w:val="center"/>
        <w:rPr>
          <w:b/>
          <w:bCs/>
        </w:rPr>
      </w:pPr>
    </w:p>
    <w:p w:rsidR="008C41EA" w:rsidRPr="00562B6E" w:rsidRDefault="008C41EA" w:rsidP="002B679E">
      <w:pPr>
        <w:pBdr>
          <w:top w:val="single" w:sz="18" w:space="1" w:color="C6D9F1"/>
          <w:left w:val="single" w:sz="18" w:space="4" w:color="C6D9F1"/>
          <w:bottom w:val="single" w:sz="18" w:space="1" w:color="C6D9F1"/>
          <w:right w:val="single" w:sz="18" w:space="0" w:color="C6D9F1"/>
        </w:pBdr>
        <w:shd w:val="clear" w:color="DBE5F1" w:fill="DBE5F1"/>
        <w:jc w:val="center"/>
        <w:rPr>
          <w:b/>
          <w:bCs/>
        </w:rPr>
      </w:pPr>
    </w:p>
    <w:p w:rsidR="008C41EA" w:rsidRPr="00562B6E" w:rsidRDefault="008C41EA" w:rsidP="002B679E">
      <w:pPr>
        <w:pBdr>
          <w:top w:val="single" w:sz="18" w:space="1" w:color="C6D9F1"/>
          <w:left w:val="single" w:sz="18" w:space="4" w:color="C6D9F1"/>
          <w:bottom w:val="single" w:sz="18" w:space="1" w:color="C6D9F1"/>
          <w:right w:val="single" w:sz="18" w:space="0" w:color="C6D9F1"/>
        </w:pBdr>
        <w:shd w:val="clear" w:color="DBE5F1" w:fill="DBE5F1"/>
        <w:jc w:val="center"/>
        <w:rPr>
          <w:b/>
          <w:bCs/>
        </w:rPr>
      </w:pPr>
    </w:p>
    <w:p w:rsidR="008C41EA" w:rsidRPr="00562B6E" w:rsidRDefault="008C41EA" w:rsidP="002B679E">
      <w:pPr>
        <w:pBdr>
          <w:top w:val="single" w:sz="18" w:space="1" w:color="C6D9F1"/>
          <w:left w:val="single" w:sz="18" w:space="4" w:color="C6D9F1"/>
          <w:bottom w:val="single" w:sz="18" w:space="1" w:color="C6D9F1"/>
          <w:right w:val="single" w:sz="18" w:space="0" w:color="C6D9F1"/>
        </w:pBdr>
        <w:shd w:val="clear" w:color="DBE5F1" w:fill="DBE5F1"/>
        <w:jc w:val="center"/>
        <w:rPr>
          <w:b/>
          <w:bCs/>
        </w:rPr>
      </w:pPr>
    </w:p>
    <w:p w:rsidR="00D565FB" w:rsidRPr="00562B6E" w:rsidRDefault="00D565FB" w:rsidP="002B679E">
      <w:pPr>
        <w:pBdr>
          <w:top w:val="single" w:sz="18" w:space="1" w:color="C6D9F1"/>
          <w:left w:val="single" w:sz="18" w:space="4" w:color="C6D9F1"/>
          <w:bottom w:val="single" w:sz="18" w:space="1" w:color="C6D9F1"/>
          <w:right w:val="single" w:sz="18" w:space="0" w:color="C6D9F1"/>
        </w:pBdr>
        <w:shd w:val="clear" w:color="DBE5F1" w:fill="DBE5F1"/>
        <w:jc w:val="center"/>
        <w:rPr>
          <w:b/>
          <w:bCs/>
        </w:rPr>
      </w:pPr>
    </w:p>
    <w:p w:rsidR="00C60FFD" w:rsidRPr="00562B6E" w:rsidRDefault="00C60FFD" w:rsidP="002B679E">
      <w:pPr>
        <w:pBdr>
          <w:top w:val="single" w:sz="18" w:space="1" w:color="C6D9F1"/>
          <w:left w:val="single" w:sz="18" w:space="4" w:color="C6D9F1"/>
          <w:bottom w:val="single" w:sz="18" w:space="1" w:color="C6D9F1"/>
          <w:right w:val="single" w:sz="18" w:space="0" w:color="C6D9F1"/>
        </w:pBdr>
        <w:shd w:val="clear" w:color="DBE5F1" w:fill="DBE5F1"/>
        <w:jc w:val="center"/>
        <w:rPr>
          <w:b/>
          <w:bCs/>
        </w:rPr>
      </w:pPr>
    </w:p>
    <w:p w:rsidR="001822A9" w:rsidRPr="00562B6E" w:rsidRDefault="001822A9" w:rsidP="002B679E">
      <w:pPr>
        <w:pBdr>
          <w:top w:val="single" w:sz="18" w:space="1" w:color="C6D9F1"/>
          <w:left w:val="single" w:sz="18" w:space="4" w:color="C6D9F1"/>
          <w:bottom w:val="single" w:sz="18" w:space="1" w:color="C6D9F1"/>
          <w:right w:val="single" w:sz="18" w:space="0" w:color="C6D9F1"/>
        </w:pBdr>
        <w:shd w:val="clear" w:color="DBE5F1" w:fill="DBE5F1"/>
        <w:jc w:val="center"/>
        <w:rPr>
          <w:b/>
          <w:bCs/>
        </w:rPr>
      </w:pPr>
    </w:p>
    <w:p w:rsidR="001822A9" w:rsidRPr="00562B6E" w:rsidRDefault="001822A9" w:rsidP="002B679E">
      <w:pPr>
        <w:pBdr>
          <w:top w:val="single" w:sz="18" w:space="1" w:color="C6D9F1"/>
          <w:left w:val="single" w:sz="18" w:space="4" w:color="C6D9F1"/>
          <w:bottom w:val="single" w:sz="18" w:space="1" w:color="C6D9F1"/>
          <w:right w:val="single" w:sz="18" w:space="0" w:color="C6D9F1"/>
        </w:pBdr>
        <w:shd w:val="clear" w:color="DBE5F1" w:fill="DBE5F1"/>
        <w:jc w:val="center"/>
        <w:rPr>
          <w:b/>
          <w:bCs/>
        </w:rPr>
      </w:pPr>
    </w:p>
    <w:p w:rsidR="00FC3059" w:rsidRPr="00562B6E" w:rsidRDefault="00FC3059" w:rsidP="002B679E">
      <w:pPr>
        <w:pBdr>
          <w:top w:val="single" w:sz="18" w:space="1" w:color="C6D9F1"/>
          <w:left w:val="single" w:sz="18" w:space="4" w:color="C6D9F1"/>
          <w:bottom w:val="single" w:sz="18" w:space="1" w:color="C6D9F1"/>
          <w:right w:val="single" w:sz="18" w:space="0" w:color="C6D9F1"/>
        </w:pBdr>
        <w:shd w:val="clear" w:color="DBE5F1" w:fill="DBE5F1"/>
        <w:rPr>
          <w:b/>
          <w:bCs/>
        </w:rPr>
      </w:pPr>
    </w:p>
    <w:p w:rsidR="00FC3059" w:rsidRPr="00562B6E" w:rsidRDefault="00FC3059" w:rsidP="002B679E">
      <w:pPr>
        <w:pBdr>
          <w:top w:val="single" w:sz="18" w:space="1" w:color="C6D9F1"/>
          <w:left w:val="single" w:sz="18" w:space="4" w:color="C6D9F1"/>
          <w:bottom w:val="single" w:sz="18" w:space="1" w:color="C6D9F1"/>
          <w:right w:val="single" w:sz="18" w:space="0" w:color="C6D9F1"/>
        </w:pBdr>
        <w:shd w:val="clear" w:color="DBE5F1" w:fill="DBE5F1"/>
        <w:jc w:val="center"/>
        <w:rPr>
          <w:b/>
          <w:bCs/>
        </w:rPr>
      </w:pPr>
    </w:p>
    <w:p w:rsidR="00FC3059" w:rsidRPr="00562B6E" w:rsidRDefault="00FC3059" w:rsidP="002B679E">
      <w:pPr>
        <w:pBdr>
          <w:top w:val="single" w:sz="18" w:space="1" w:color="C6D9F1"/>
          <w:left w:val="single" w:sz="18" w:space="4" w:color="C6D9F1"/>
          <w:bottom w:val="single" w:sz="18" w:space="1" w:color="C6D9F1"/>
          <w:right w:val="single" w:sz="18" w:space="0" w:color="C6D9F1"/>
        </w:pBdr>
        <w:shd w:val="clear" w:color="DBE5F1" w:fill="DBE5F1"/>
        <w:jc w:val="center"/>
        <w:rPr>
          <w:b/>
          <w:bCs/>
        </w:rPr>
      </w:pPr>
    </w:p>
    <w:p w:rsidR="00FC3059" w:rsidRPr="00562B6E" w:rsidRDefault="00FC3059" w:rsidP="002B679E">
      <w:pPr>
        <w:pBdr>
          <w:top w:val="single" w:sz="18" w:space="1" w:color="C6D9F1"/>
          <w:left w:val="single" w:sz="18" w:space="4" w:color="C6D9F1"/>
          <w:bottom w:val="single" w:sz="18" w:space="1" w:color="C6D9F1"/>
          <w:right w:val="single" w:sz="18" w:space="0" w:color="C6D9F1"/>
        </w:pBdr>
        <w:shd w:val="clear" w:color="DBE5F1" w:fill="DBE5F1"/>
        <w:jc w:val="center"/>
        <w:rPr>
          <w:b/>
          <w:bCs/>
        </w:rPr>
      </w:pPr>
    </w:p>
    <w:p w:rsidR="00FC3059" w:rsidRPr="00562B6E" w:rsidRDefault="00FC3059" w:rsidP="002B679E">
      <w:pPr>
        <w:pBdr>
          <w:top w:val="single" w:sz="18" w:space="1" w:color="C6D9F1"/>
          <w:left w:val="single" w:sz="18" w:space="4" w:color="C6D9F1"/>
          <w:bottom w:val="single" w:sz="18" w:space="1" w:color="C6D9F1"/>
          <w:right w:val="single" w:sz="18" w:space="0" w:color="C6D9F1"/>
        </w:pBdr>
        <w:shd w:val="clear" w:color="DBE5F1" w:fill="DBE5F1"/>
        <w:jc w:val="center"/>
        <w:rPr>
          <w:b/>
          <w:bCs/>
        </w:rPr>
      </w:pPr>
    </w:p>
    <w:p w:rsidR="00FC3059" w:rsidRPr="00562B6E" w:rsidRDefault="00FC3059" w:rsidP="002B679E">
      <w:pPr>
        <w:pBdr>
          <w:top w:val="single" w:sz="18" w:space="1" w:color="C6D9F1"/>
          <w:left w:val="single" w:sz="18" w:space="4" w:color="C6D9F1"/>
          <w:bottom w:val="single" w:sz="18" w:space="1" w:color="C6D9F1"/>
          <w:right w:val="single" w:sz="18" w:space="0" w:color="C6D9F1"/>
        </w:pBdr>
        <w:shd w:val="clear" w:color="DBE5F1" w:fill="DBE5F1"/>
        <w:jc w:val="center"/>
        <w:rPr>
          <w:b/>
          <w:bCs/>
        </w:rPr>
      </w:pPr>
    </w:p>
    <w:p w:rsidR="008C41EA" w:rsidRPr="00562B6E" w:rsidRDefault="008C41EA" w:rsidP="002B679E">
      <w:pPr>
        <w:pBdr>
          <w:top w:val="single" w:sz="18" w:space="1" w:color="C6D9F1"/>
          <w:left w:val="single" w:sz="18" w:space="4" w:color="C6D9F1"/>
          <w:bottom w:val="single" w:sz="18" w:space="1" w:color="C6D9F1"/>
          <w:right w:val="single" w:sz="18" w:space="0" w:color="C6D9F1"/>
        </w:pBdr>
        <w:shd w:val="clear" w:color="DBE5F1" w:fill="DBE5F1"/>
        <w:jc w:val="center"/>
        <w:rPr>
          <w:b/>
          <w:bCs/>
          <w:sz w:val="32"/>
          <w:szCs w:val="32"/>
        </w:rPr>
      </w:pPr>
    </w:p>
    <w:p w:rsidR="00537CED" w:rsidRPr="00562B6E" w:rsidRDefault="00537CED" w:rsidP="002B679E">
      <w:pPr>
        <w:pBdr>
          <w:top w:val="single" w:sz="18" w:space="1" w:color="C6D9F1"/>
          <w:left w:val="single" w:sz="18" w:space="4" w:color="C6D9F1"/>
          <w:bottom w:val="single" w:sz="18" w:space="1" w:color="C6D9F1"/>
          <w:right w:val="single" w:sz="18" w:space="0" w:color="C6D9F1"/>
        </w:pBdr>
        <w:shd w:val="clear" w:color="DBE5F1" w:fill="DBE5F1"/>
        <w:jc w:val="center"/>
        <w:rPr>
          <w:b/>
          <w:bCs/>
          <w:sz w:val="32"/>
          <w:szCs w:val="32"/>
        </w:rPr>
      </w:pPr>
    </w:p>
    <w:p w:rsidR="008C41EA" w:rsidRPr="00562B6E" w:rsidRDefault="00CF7597" w:rsidP="002B679E">
      <w:pPr>
        <w:pBdr>
          <w:top w:val="single" w:sz="18" w:space="1" w:color="C6D9F1"/>
          <w:left w:val="single" w:sz="18" w:space="4" w:color="C6D9F1"/>
          <w:bottom w:val="single" w:sz="18" w:space="1" w:color="C6D9F1"/>
          <w:right w:val="single" w:sz="18" w:space="0" w:color="C6D9F1"/>
        </w:pBdr>
        <w:shd w:val="clear" w:color="DBE5F1" w:fill="DBE5F1"/>
        <w:jc w:val="center"/>
        <w:rPr>
          <w:b/>
          <w:bCs/>
          <w:sz w:val="32"/>
          <w:szCs w:val="32"/>
        </w:rPr>
      </w:pPr>
      <w:r w:rsidRPr="00562B6E">
        <w:rPr>
          <w:b/>
          <w:bCs/>
          <w:sz w:val="32"/>
          <w:szCs w:val="32"/>
        </w:rPr>
        <w:t>201</w:t>
      </w:r>
      <w:r w:rsidR="00537CED" w:rsidRPr="00562B6E">
        <w:rPr>
          <w:b/>
          <w:bCs/>
          <w:sz w:val="32"/>
          <w:szCs w:val="32"/>
        </w:rPr>
        <w:t>7</w:t>
      </w:r>
      <w:r w:rsidRPr="00562B6E">
        <w:rPr>
          <w:b/>
          <w:bCs/>
          <w:sz w:val="32"/>
          <w:szCs w:val="32"/>
        </w:rPr>
        <w:t xml:space="preserve"> г.</w:t>
      </w:r>
    </w:p>
    <w:p w:rsidR="008C41EA" w:rsidRPr="00562B6E" w:rsidRDefault="008C41EA" w:rsidP="002B679E">
      <w:pPr>
        <w:pBdr>
          <w:top w:val="single" w:sz="18" w:space="1" w:color="C6D9F1"/>
          <w:left w:val="single" w:sz="18" w:space="4" w:color="C6D9F1"/>
          <w:bottom w:val="single" w:sz="18" w:space="1" w:color="C6D9F1"/>
          <w:right w:val="single" w:sz="18" w:space="0" w:color="C6D9F1"/>
        </w:pBdr>
        <w:shd w:val="clear" w:color="DBE5F1" w:fill="DBE5F1"/>
        <w:jc w:val="center"/>
        <w:rPr>
          <w:b/>
          <w:bCs/>
        </w:rPr>
      </w:pPr>
    </w:p>
    <w:p w:rsidR="00952116" w:rsidRPr="00562B6E" w:rsidRDefault="00952116" w:rsidP="00537CED">
      <w:pPr>
        <w:pStyle w:val="ConsPlusNormal"/>
        <w:widowControl/>
        <w:ind w:firstLine="0"/>
        <w:rPr>
          <w:rFonts w:ascii="Times New Roman" w:hAnsi="Times New Roman" w:cs="Times New Roman"/>
          <w:b/>
          <w:bCs/>
          <w:sz w:val="24"/>
          <w:szCs w:val="24"/>
        </w:rPr>
      </w:pPr>
    </w:p>
    <w:p w:rsidR="00810369" w:rsidRPr="00562B6E" w:rsidRDefault="00810369" w:rsidP="008D0C06">
      <w:pPr>
        <w:pStyle w:val="ConsPlusNormal"/>
        <w:widowControl/>
        <w:ind w:firstLine="709"/>
        <w:jc w:val="center"/>
        <w:rPr>
          <w:rFonts w:ascii="Times New Roman" w:hAnsi="Times New Roman" w:cs="Times New Roman"/>
          <w:b/>
          <w:bCs/>
          <w:sz w:val="24"/>
          <w:szCs w:val="24"/>
        </w:rPr>
      </w:pPr>
    </w:p>
    <w:p w:rsidR="00810369" w:rsidRPr="00562B6E" w:rsidRDefault="00810369" w:rsidP="008D0C06">
      <w:pPr>
        <w:pStyle w:val="ConsPlusNormal"/>
        <w:widowControl/>
        <w:ind w:firstLine="709"/>
        <w:jc w:val="center"/>
        <w:rPr>
          <w:rFonts w:ascii="Times New Roman" w:hAnsi="Times New Roman" w:cs="Times New Roman"/>
          <w:b/>
          <w:bCs/>
          <w:sz w:val="24"/>
          <w:szCs w:val="24"/>
        </w:rPr>
      </w:pPr>
    </w:p>
    <w:tbl>
      <w:tblPr>
        <w:tblW w:w="9606" w:type="dxa"/>
        <w:tblInd w:w="108" w:type="dxa"/>
        <w:tblLook w:val="01E0" w:firstRow="1" w:lastRow="1" w:firstColumn="1" w:lastColumn="1" w:noHBand="0" w:noVBand="0"/>
      </w:tblPr>
      <w:tblGrid>
        <w:gridCol w:w="9606"/>
      </w:tblGrid>
      <w:tr w:rsidR="00BC7C53" w:rsidRPr="00562B6E" w:rsidTr="00BC7C53">
        <w:tc>
          <w:tcPr>
            <w:tcW w:w="9606" w:type="dxa"/>
          </w:tcPr>
          <w:p w:rsidR="00BC7C53" w:rsidRPr="00562B6E" w:rsidRDefault="00BC7C53" w:rsidP="00FF2732">
            <w:pPr>
              <w:jc w:val="center"/>
              <w:rPr>
                <w:b/>
              </w:rPr>
            </w:pPr>
            <w:r w:rsidRPr="00562B6E">
              <w:rPr>
                <w:b/>
              </w:rPr>
              <w:lastRenderedPageBreak/>
              <w:t>ПРАВИЛА ЗЕМЛЕПОЛЬЗОВАНИЯ И ЗАСТРОЙКИ</w:t>
            </w:r>
          </w:p>
          <w:p w:rsidR="00BC7C53" w:rsidRPr="00562B6E" w:rsidRDefault="001C72B2" w:rsidP="00FF2732">
            <w:pPr>
              <w:jc w:val="center"/>
              <w:rPr>
                <w:b/>
              </w:rPr>
            </w:pPr>
            <w:r w:rsidRPr="00562B6E">
              <w:rPr>
                <w:b/>
              </w:rPr>
              <w:t>ЩУЧЕН</w:t>
            </w:r>
            <w:r w:rsidR="00BC7C53" w:rsidRPr="00562B6E">
              <w:rPr>
                <w:b/>
              </w:rPr>
              <w:t>СКОГО СЕЛЬСКОГО ПОСЕЛЕНИЯ</w:t>
            </w:r>
          </w:p>
          <w:p w:rsidR="00BC7C53" w:rsidRPr="00562B6E" w:rsidRDefault="00BC7C53" w:rsidP="00FF2732">
            <w:pPr>
              <w:jc w:val="center"/>
              <w:rPr>
                <w:b/>
              </w:rPr>
            </w:pPr>
          </w:p>
          <w:p w:rsidR="00BC7C53" w:rsidRPr="00562B6E" w:rsidRDefault="00BC7C53" w:rsidP="00FF2732">
            <w:pPr>
              <w:jc w:val="center"/>
              <w:rPr>
                <w:b/>
              </w:rPr>
            </w:pPr>
            <w:r w:rsidRPr="00562B6E">
              <w:rPr>
                <w:b/>
              </w:rPr>
              <w:t>Содержание</w:t>
            </w:r>
          </w:p>
          <w:p w:rsidR="00BC7C53" w:rsidRPr="00562B6E" w:rsidRDefault="00D532DE" w:rsidP="001F2624">
            <w:pPr>
              <w:pStyle w:val="32"/>
              <w:rPr>
                <w:noProof/>
              </w:rPr>
            </w:pPr>
            <w:r w:rsidRPr="00562B6E">
              <w:fldChar w:fldCharType="begin"/>
            </w:r>
            <w:r w:rsidR="00BC7C53" w:rsidRPr="00562B6E">
              <w:instrText xml:space="preserve"> TOC \o "1-3" \u </w:instrText>
            </w:r>
            <w:r w:rsidRPr="00562B6E">
              <w:fldChar w:fldCharType="separate"/>
            </w:r>
          </w:p>
          <w:p w:rsidR="00BC7C53" w:rsidRPr="00562B6E" w:rsidRDefault="00BC7C53" w:rsidP="00FF2732">
            <w:pPr>
              <w:pStyle w:val="11"/>
              <w:rPr>
                <w:bCs/>
                <w:caps/>
              </w:rPr>
            </w:pPr>
            <w:r w:rsidRPr="00562B6E">
              <w:t xml:space="preserve">РАЗДЕЛ 1. ПОРЯДОК ПРИМЕНЕНИЯ ПРАВИЛ ЗЕМЛЕПОЛЬЗОВАНИЯ И ЗАСТРОЙКИ </w:t>
            </w:r>
            <w:r w:rsidR="001C72B2" w:rsidRPr="00562B6E">
              <w:t>ЩУЧЕН</w:t>
            </w:r>
            <w:r w:rsidRPr="00562B6E">
              <w:t xml:space="preserve">СКОГО СЕЛЬСКОГО ПОСЕЛЕНИЯ И ВНЕСЕНИЯ В НИХ ИЗМЕНЕНИЙ       </w:t>
            </w:r>
          </w:p>
          <w:p w:rsidR="00BC7C53" w:rsidRPr="00562B6E" w:rsidRDefault="00BC7C53" w:rsidP="00FF2732">
            <w:pPr>
              <w:pStyle w:val="20"/>
              <w:ind w:left="0"/>
              <w:rPr>
                <w:b/>
                <w:bCs/>
                <w:noProof/>
              </w:rPr>
            </w:pPr>
            <w:r w:rsidRPr="00562B6E">
              <w:rPr>
                <w:b/>
                <w:noProof/>
              </w:rPr>
              <w:t xml:space="preserve">1. ПОЛОЖЕНИЕ О РЕГУЛИРОВАНИИ ЗЕМЛЕПОЛЬЗОВАНИЯ И ЗАСТРОЙКИ ОРГАНАМИ МЕСТНОГО САМОУПРАВЛЕНИЯ </w:t>
            </w:r>
            <w:r w:rsidR="001C72B2" w:rsidRPr="00562B6E">
              <w:rPr>
                <w:b/>
                <w:noProof/>
              </w:rPr>
              <w:t>ЩУЧЕН</w:t>
            </w:r>
            <w:r w:rsidRPr="00562B6E">
              <w:rPr>
                <w:b/>
                <w:noProof/>
              </w:rPr>
              <w:t xml:space="preserve">СКОГО СЕЛЬСКОГО ПОСЕЛЕНИЯ               </w:t>
            </w:r>
          </w:p>
          <w:p w:rsidR="00BC7C53" w:rsidRPr="00562B6E" w:rsidRDefault="00BC7C53" w:rsidP="001F2624">
            <w:pPr>
              <w:pStyle w:val="32"/>
              <w:rPr>
                <w:noProof/>
              </w:rPr>
            </w:pPr>
            <w:r w:rsidRPr="00562B6E">
              <w:rPr>
                <w:noProof/>
              </w:rPr>
              <w:t xml:space="preserve">Статья 1. Сфера применения Правил землепользования и застройки </w:t>
            </w:r>
            <w:r w:rsidR="001C72B2" w:rsidRPr="00562B6E">
              <w:rPr>
                <w:noProof/>
              </w:rPr>
              <w:t>Щучен</w:t>
            </w:r>
            <w:r w:rsidRPr="00562B6E">
              <w:rPr>
                <w:noProof/>
              </w:rPr>
              <w:t>ского</w:t>
            </w:r>
          </w:p>
          <w:p w:rsidR="00BC7C53" w:rsidRPr="00562B6E" w:rsidRDefault="00BC7C53" w:rsidP="001F2624">
            <w:pPr>
              <w:pStyle w:val="32"/>
              <w:rPr>
                <w:noProof/>
              </w:rPr>
            </w:pPr>
            <w:r w:rsidRPr="00562B6E">
              <w:rPr>
                <w:noProof/>
              </w:rPr>
              <w:t xml:space="preserve"> сельского поселения</w:t>
            </w:r>
            <w:r w:rsidRPr="00562B6E">
              <w:rPr>
                <w:noProof/>
              </w:rPr>
              <w:tab/>
            </w:r>
          </w:p>
          <w:p w:rsidR="00BC7C53" w:rsidRPr="00562B6E" w:rsidRDefault="00BC7C53" w:rsidP="001F2624">
            <w:pPr>
              <w:pStyle w:val="32"/>
              <w:rPr>
                <w:strike/>
                <w:noProof/>
              </w:rPr>
            </w:pPr>
            <w:r w:rsidRPr="00562B6E">
              <w:rPr>
                <w:noProof/>
              </w:rPr>
              <w:t xml:space="preserve">Статья 2. Основные понятия, используемые в Правилах землепользования и застройки </w:t>
            </w:r>
            <w:r w:rsidR="001C72B2" w:rsidRPr="00562B6E">
              <w:rPr>
                <w:noProof/>
              </w:rPr>
              <w:t>Щучен</w:t>
            </w:r>
            <w:r w:rsidRPr="00562B6E">
              <w:rPr>
                <w:noProof/>
              </w:rPr>
              <w:t>ского сельского поселения  и их определения</w:t>
            </w:r>
            <w:r w:rsidRPr="00562B6E">
              <w:rPr>
                <w:noProof/>
              </w:rPr>
              <w:tab/>
            </w:r>
          </w:p>
          <w:p w:rsidR="00BC7C53" w:rsidRPr="00562B6E" w:rsidRDefault="00BC7C53" w:rsidP="001F2624">
            <w:pPr>
              <w:pStyle w:val="32"/>
              <w:rPr>
                <w:noProof/>
              </w:rPr>
            </w:pPr>
            <w:r w:rsidRPr="00562B6E">
              <w:rPr>
                <w:noProof/>
              </w:rPr>
              <w:t xml:space="preserve">Статья 3. Полномочия органов местного самоуправления поселения в области </w:t>
            </w:r>
          </w:p>
          <w:p w:rsidR="00BC7C53" w:rsidRPr="00562B6E" w:rsidRDefault="00BC7C53" w:rsidP="001F2624">
            <w:pPr>
              <w:pStyle w:val="32"/>
              <w:rPr>
                <w:noProof/>
              </w:rPr>
            </w:pPr>
            <w:r w:rsidRPr="00562B6E">
              <w:rPr>
                <w:noProof/>
              </w:rPr>
              <w:t>регулирования отношений по вопросам землепользования и застройки</w:t>
            </w:r>
            <w:r w:rsidRPr="00562B6E">
              <w:rPr>
                <w:noProof/>
              </w:rPr>
              <w:tab/>
            </w:r>
          </w:p>
          <w:p w:rsidR="00BC7C53" w:rsidRPr="00562B6E" w:rsidRDefault="00BC7C53" w:rsidP="001F2624">
            <w:pPr>
              <w:pStyle w:val="32"/>
              <w:rPr>
                <w:noProof/>
              </w:rPr>
            </w:pPr>
            <w:r w:rsidRPr="00562B6E">
              <w:rPr>
                <w:noProof/>
              </w:rPr>
              <w:t>Статья 4. Комиссия по подготовке проекта Правил землепользования и застройки</w:t>
            </w:r>
            <w:r w:rsidRPr="00562B6E">
              <w:rPr>
                <w:noProof/>
              </w:rPr>
              <w:tab/>
            </w:r>
          </w:p>
          <w:p w:rsidR="00BC7C53" w:rsidRPr="00562B6E" w:rsidRDefault="00BC7C53" w:rsidP="001F2624">
            <w:pPr>
              <w:pStyle w:val="32"/>
              <w:rPr>
                <w:noProof/>
              </w:rPr>
            </w:pPr>
            <w:r w:rsidRPr="00562B6E">
              <w:rPr>
                <w:noProof/>
              </w:rPr>
              <w:t>Статья 5. Общие положения о градостроительном зонировании территории поселения и градостроительных регламентах</w:t>
            </w:r>
            <w:r w:rsidRPr="00562B6E">
              <w:rPr>
                <w:noProof/>
              </w:rPr>
              <w:tab/>
            </w:r>
          </w:p>
          <w:p w:rsidR="00BC7C53" w:rsidRPr="00562B6E" w:rsidRDefault="00BC7C53" w:rsidP="001F2624">
            <w:pPr>
              <w:pStyle w:val="32"/>
              <w:rPr>
                <w:noProof/>
              </w:rPr>
            </w:pPr>
            <w:r w:rsidRPr="00562B6E">
              <w:rPr>
                <w:noProof/>
              </w:rPr>
              <w:t>Статья 6. Использование земельных участков, на которые распространяется действие градостроительных регламентов</w:t>
            </w:r>
            <w:r w:rsidRPr="00562B6E">
              <w:rPr>
                <w:noProof/>
              </w:rPr>
              <w:tab/>
            </w:r>
          </w:p>
          <w:p w:rsidR="00BC7C53" w:rsidRPr="00562B6E" w:rsidRDefault="00BC7C53" w:rsidP="001F2624">
            <w:pPr>
              <w:pStyle w:val="32"/>
              <w:rPr>
                <w:noProof/>
              </w:rPr>
            </w:pPr>
            <w:r w:rsidRPr="00562B6E">
              <w:rPr>
                <w:noProof/>
              </w:rPr>
              <w:t>Статья 7. Особенности использования и застройки земельных участков, расположенных</w:t>
            </w:r>
          </w:p>
          <w:p w:rsidR="00BC7C53" w:rsidRPr="00562B6E" w:rsidRDefault="00BC7C53" w:rsidP="001F2624">
            <w:pPr>
              <w:pStyle w:val="32"/>
              <w:rPr>
                <w:noProof/>
              </w:rPr>
            </w:pPr>
            <w:r w:rsidRPr="00562B6E">
              <w:rPr>
                <w:noProof/>
              </w:rPr>
              <w:t xml:space="preserve"> на территориях, отнесенных Правилами к различным территориальным зонам</w:t>
            </w:r>
            <w:r w:rsidRPr="00562B6E">
              <w:rPr>
                <w:noProof/>
              </w:rPr>
              <w:tab/>
            </w:r>
          </w:p>
          <w:p w:rsidR="00BC7C53" w:rsidRPr="00562B6E" w:rsidRDefault="00BC7C53" w:rsidP="001F2624">
            <w:pPr>
              <w:pStyle w:val="32"/>
              <w:rPr>
                <w:strike/>
                <w:noProof/>
              </w:rPr>
            </w:pPr>
            <w:r w:rsidRPr="00562B6E">
              <w:rPr>
                <w:noProof/>
              </w:rPr>
              <w:t>Статья 8. Особенности использования земельных участков и объектов капитального строительства, не соответствующих градостроительным регламентам</w:t>
            </w:r>
            <w:r w:rsidRPr="00562B6E">
              <w:rPr>
                <w:noProof/>
              </w:rPr>
              <w:tab/>
            </w:r>
          </w:p>
          <w:p w:rsidR="00BC7C53" w:rsidRPr="00562B6E" w:rsidRDefault="00BC7C53" w:rsidP="001F2624">
            <w:pPr>
              <w:pStyle w:val="32"/>
              <w:rPr>
                <w:noProof/>
              </w:rPr>
            </w:pPr>
            <w:r w:rsidRPr="00562B6E">
              <w:rPr>
                <w:noProof/>
              </w:rPr>
              <w:t>Статья 9. Осуществление строительства, реконструкции объектов капитального строительства</w:t>
            </w:r>
            <w:r w:rsidRPr="00562B6E">
              <w:rPr>
                <w:noProof/>
              </w:rPr>
              <w:tab/>
            </w:r>
          </w:p>
          <w:p w:rsidR="00BC7C53" w:rsidRPr="00562B6E" w:rsidRDefault="00BC7C53" w:rsidP="00FF2732">
            <w:pPr>
              <w:pStyle w:val="20"/>
              <w:tabs>
                <w:tab w:val="right" w:leader="dot" w:pos="9344"/>
              </w:tabs>
              <w:ind w:left="0"/>
              <w:rPr>
                <w:noProof/>
              </w:rPr>
            </w:pPr>
            <w:r w:rsidRPr="00562B6E">
              <w:rPr>
                <w:b/>
                <w:noProof/>
              </w:rPr>
              <w:t>2.  ПОЛОЖЕНИЕ ОБ ИЗМЕНЕНИИ ВИДОВ РАЗРЕШЕННОГО ИСПОЛЬЗОВАНИЯ ЗЕМЕЛЬНЫХ УЧАСТКОВ И ОБЪЕКТОВ КАПИТАЛЬНОГО СТРОИТЕЛЬСТВА ФИЗИЧЕСКИМИ И ЮРИДИЧЕСКИМИ ЛИЦАМИ</w:t>
            </w:r>
          </w:p>
          <w:p w:rsidR="00BC7C53" w:rsidRPr="00562B6E" w:rsidRDefault="00BC7C53" w:rsidP="001F2624">
            <w:pPr>
              <w:pStyle w:val="32"/>
              <w:rPr>
                <w:noProof/>
              </w:rPr>
            </w:pPr>
            <w:r w:rsidRPr="00562B6E">
              <w:rPr>
                <w:noProof/>
              </w:rPr>
              <w:t>Статья 10. Порядок изменения видов разрешенного использования земельных участков и объектов капитального строительства</w:t>
            </w:r>
            <w:r w:rsidRPr="00562B6E">
              <w:rPr>
                <w:noProof/>
              </w:rPr>
              <w:tab/>
            </w:r>
          </w:p>
          <w:p w:rsidR="00BC7C53" w:rsidRPr="00562B6E" w:rsidRDefault="00BC7C53" w:rsidP="001F2624">
            <w:pPr>
              <w:pStyle w:val="32"/>
              <w:rPr>
                <w:noProof/>
              </w:rPr>
            </w:pPr>
            <w:r w:rsidRPr="00562B6E">
              <w:rPr>
                <w:noProof/>
              </w:rPr>
              <w:t xml:space="preserve">Статья 11. Порядок предоставления разрешения на условно разрешенный вид </w:t>
            </w:r>
          </w:p>
          <w:p w:rsidR="00BC7C53" w:rsidRPr="00562B6E" w:rsidRDefault="00BC7C53" w:rsidP="001F2624">
            <w:pPr>
              <w:pStyle w:val="32"/>
              <w:rPr>
                <w:noProof/>
              </w:rPr>
            </w:pPr>
            <w:r w:rsidRPr="00562B6E">
              <w:rPr>
                <w:noProof/>
              </w:rPr>
              <w:t>использования земельного участка или объекта капитального строительства</w:t>
            </w:r>
            <w:r w:rsidRPr="00562B6E">
              <w:rPr>
                <w:noProof/>
              </w:rPr>
              <w:tab/>
            </w:r>
          </w:p>
          <w:p w:rsidR="00BC7C53" w:rsidRPr="00562B6E" w:rsidRDefault="00BC7C53" w:rsidP="001F2624">
            <w:pPr>
              <w:pStyle w:val="32"/>
              <w:rPr>
                <w:noProof/>
              </w:rPr>
            </w:pPr>
            <w:r w:rsidRPr="00562B6E">
              <w:rPr>
                <w:noProof/>
              </w:rPr>
              <w:t xml:space="preserve">Статья 12. Порядок предоставления разрешения на отклонение от предельных </w:t>
            </w:r>
          </w:p>
          <w:p w:rsidR="00BC7C53" w:rsidRPr="00562B6E" w:rsidRDefault="00BC7C53" w:rsidP="001F2624">
            <w:pPr>
              <w:pStyle w:val="32"/>
              <w:rPr>
                <w:noProof/>
              </w:rPr>
            </w:pPr>
            <w:r w:rsidRPr="00562B6E">
              <w:rPr>
                <w:noProof/>
              </w:rPr>
              <w:t xml:space="preserve">параметров разрешенного строительства, реконструкции объекта капитального </w:t>
            </w:r>
          </w:p>
          <w:p w:rsidR="00BC7C53" w:rsidRPr="00562B6E" w:rsidRDefault="00BC7C53" w:rsidP="001F2624">
            <w:pPr>
              <w:pStyle w:val="32"/>
              <w:rPr>
                <w:noProof/>
              </w:rPr>
            </w:pPr>
            <w:r w:rsidRPr="00562B6E">
              <w:rPr>
                <w:noProof/>
              </w:rPr>
              <w:t>строительства</w:t>
            </w:r>
            <w:r w:rsidRPr="00562B6E">
              <w:rPr>
                <w:noProof/>
              </w:rPr>
              <w:tab/>
            </w:r>
          </w:p>
          <w:p w:rsidR="00BC7C53" w:rsidRPr="00562B6E" w:rsidRDefault="00BC7C53" w:rsidP="00FF2732">
            <w:pPr>
              <w:pStyle w:val="20"/>
              <w:tabs>
                <w:tab w:val="right" w:leader="dot" w:pos="9344"/>
              </w:tabs>
              <w:ind w:left="0"/>
              <w:rPr>
                <w:noProof/>
              </w:rPr>
            </w:pPr>
            <w:r w:rsidRPr="00562B6E">
              <w:rPr>
                <w:b/>
                <w:noProof/>
              </w:rPr>
              <w:t>3. ПОЛОЖЕНИЕ О ПОДГОТОВКЕ ДОКУМЕНТАЦИИ ПО ПЛАНИРОВКЕ ТЕРРИТОРИИ</w:t>
            </w:r>
          </w:p>
          <w:p w:rsidR="00BC7C53" w:rsidRPr="00562B6E" w:rsidRDefault="00BC7C53" w:rsidP="001F2624">
            <w:pPr>
              <w:pStyle w:val="32"/>
              <w:rPr>
                <w:noProof/>
              </w:rPr>
            </w:pPr>
            <w:r w:rsidRPr="00562B6E">
              <w:rPr>
                <w:noProof/>
              </w:rPr>
              <w:t>Статья 13. Общие положения о подготовке документации по планировке территории</w:t>
            </w:r>
            <w:r w:rsidRPr="00562B6E">
              <w:rPr>
                <w:noProof/>
              </w:rPr>
              <w:tab/>
            </w:r>
          </w:p>
          <w:p w:rsidR="00BC7C53" w:rsidRPr="00562B6E" w:rsidRDefault="00BC7C53" w:rsidP="00FF2732">
            <w:pPr>
              <w:pStyle w:val="20"/>
              <w:tabs>
                <w:tab w:val="right" w:leader="dot" w:pos="9344"/>
              </w:tabs>
              <w:ind w:left="0"/>
              <w:rPr>
                <w:noProof/>
              </w:rPr>
            </w:pPr>
            <w:r w:rsidRPr="00562B6E">
              <w:rPr>
                <w:b/>
                <w:noProof/>
              </w:rPr>
              <w:t>4. ПОЛОЖЕНИЕ О ПРОВЕДЕНИИ ПУБЛИЧНЫХ СЛУШАНИЙ ПО ВОПРОСАМ ЗЕМЛЕПОЛЬЗОВАНИЯ И ЗАСТРОЙКИ</w:t>
            </w:r>
          </w:p>
          <w:p w:rsidR="00BC7C53" w:rsidRPr="00562B6E" w:rsidRDefault="00BC7C53" w:rsidP="001F2624">
            <w:pPr>
              <w:pStyle w:val="32"/>
              <w:rPr>
                <w:noProof/>
              </w:rPr>
            </w:pPr>
            <w:r w:rsidRPr="00562B6E">
              <w:rPr>
                <w:noProof/>
              </w:rPr>
              <w:t>Статья 14. Общие положения о порядке проведения публичных слушаний по вопросам землепользования и застройки</w:t>
            </w:r>
            <w:r w:rsidRPr="00562B6E">
              <w:rPr>
                <w:noProof/>
              </w:rPr>
              <w:tab/>
            </w:r>
          </w:p>
          <w:p w:rsidR="00BC7C53" w:rsidRPr="00562B6E" w:rsidRDefault="00BC7C53" w:rsidP="00FF2732">
            <w:pPr>
              <w:pStyle w:val="20"/>
              <w:tabs>
                <w:tab w:val="right" w:leader="dot" w:pos="9344"/>
              </w:tabs>
              <w:ind w:left="0"/>
              <w:rPr>
                <w:noProof/>
              </w:rPr>
            </w:pPr>
            <w:r w:rsidRPr="00562B6E">
              <w:rPr>
                <w:b/>
                <w:noProof/>
              </w:rPr>
              <w:t>5. ПОЛОЖЕНИЕ О ВНЕСЕНИИ ИЗМЕНЕНИЙ В ПРАВИЛА ЗЕМЛЕПОЛЬЗОВАНИЯ И ЗАСТРОЙКИ</w:t>
            </w:r>
          </w:p>
          <w:p w:rsidR="00BC7C53" w:rsidRPr="00562B6E" w:rsidRDefault="00BC7C53" w:rsidP="001F2624">
            <w:pPr>
              <w:pStyle w:val="32"/>
              <w:rPr>
                <w:noProof/>
              </w:rPr>
            </w:pPr>
            <w:r w:rsidRPr="00562B6E">
              <w:rPr>
                <w:noProof/>
              </w:rPr>
              <w:t xml:space="preserve">Статья 15. Порядок внесения изменений в правила землепользования и застройки </w:t>
            </w:r>
            <w:r w:rsidR="001C72B2" w:rsidRPr="00562B6E">
              <w:rPr>
                <w:noProof/>
              </w:rPr>
              <w:t>Щучен</w:t>
            </w:r>
            <w:r w:rsidRPr="00562B6E">
              <w:rPr>
                <w:noProof/>
              </w:rPr>
              <w:t>ского сельского поселения</w:t>
            </w:r>
            <w:r w:rsidRPr="00562B6E">
              <w:rPr>
                <w:noProof/>
              </w:rPr>
              <w:tab/>
            </w:r>
          </w:p>
          <w:p w:rsidR="00BC7C53" w:rsidRPr="00562B6E" w:rsidRDefault="00BC7C53" w:rsidP="00FF2732">
            <w:pPr>
              <w:pStyle w:val="20"/>
              <w:tabs>
                <w:tab w:val="right" w:leader="dot" w:pos="9344"/>
              </w:tabs>
              <w:ind w:left="0"/>
              <w:rPr>
                <w:noProof/>
              </w:rPr>
            </w:pPr>
            <w:r w:rsidRPr="00562B6E">
              <w:rPr>
                <w:b/>
                <w:noProof/>
              </w:rPr>
              <w:t>6. ПОЛОЖЕНИЕ О РЕГУЛИРОВАНИИ ИНЫХ ВОПРОСОВ ЗЕМЛЕПОЛЬЗОВАНИЯ И ЗАСТРОЙКИ</w:t>
            </w:r>
          </w:p>
          <w:p w:rsidR="00BC7C53" w:rsidRPr="00562B6E" w:rsidRDefault="00BC7C53" w:rsidP="001F2624">
            <w:pPr>
              <w:pStyle w:val="32"/>
              <w:rPr>
                <w:noProof/>
              </w:rPr>
            </w:pPr>
            <w:r w:rsidRPr="00562B6E">
              <w:rPr>
                <w:noProof/>
              </w:rPr>
              <w:t>Статья 16. Общие принципы регулирования иных вопросов землепользования и</w:t>
            </w:r>
          </w:p>
          <w:p w:rsidR="00BC7C53" w:rsidRPr="00562B6E" w:rsidRDefault="00BC7C53" w:rsidP="001F2624">
            <w:pPr>
              <w:pStyle w:val="32"/>
              <w:rPr>
                <w:noProof/>
              </w:rPr>
            </w:pPr>
            <w:r w:rsidRPr="00562B6E">
              <w:rPr>
                <w:noProof/>
              </w:rPr>
              <w:t xml:space="preserve"> застройки на территории </w:t>
            </w:r>
            <w:r w:rsidR="001C72B2" w:rsidRPr="00562B6E">
              <w:rPr>
                <w:noProof/>
              </w:rPr>
              <w:t>Щучен</w:t>
            </w:r>
            <w:r w:rsidRPr="00562B6E">
              <w:rPr>
                <w:noProof/>
              </w:rPr>
              <w:t>ского сельского  поселения</w:t>
            </w:r>
            <w:r w:rsidRPr="00562B6E">
              <w:rPr>
                <w:noProof/>
              </w:rPr>
              <w:tab/>
            </w:r>
          </w:p>
          <w:p w:rsidR="00BC7C53" w:rsidRPr="00562B6E" w:rsidRDefault="00BC7C53" w:rsidP="00FF2732">
            <w:pPr>
              <w:pStyle w:val="11"/>
            </w:pPr>
            <w:r w:rsidRPr="00562B6E">
              <w:lastRenderedPageBreak/>
              <w:t>РАЗДЕЛ 2. КАРТЫ  ГРАДОСТРОИТЕЛЬНОГО ЗОНИРОВАНИЯ</w:t>
            </w:r>
          </w:p>
          <w:p w:rsidR="00BC7C53" w:rsidRPr="00562B6E" w:rsidRDefault="00BC7C53" w:rsidP="001F2624">
            <w:pPr>
              <w:pStyle w:val="32"/>
              <w:rPr>
                <w:noProof/>
              </w:rPr>
            </w:pPr>
            <w:r w:rsidRPr="00562B6E">
              <w:rPr>
                <w:noProof/>
              </w:rPr>
              <w:t>Статья 17. Состав и содержание карт градостроительного зонирования</w:t>
            </w:r>
            <w:r w:rsidRPr="00562B6E">
              <w:rPr>
                <w:noProof/>
              </w:rPr>
              <w:tab/>
            </w:r>
          </w:p>
          <w:p w:rsidR="00BC7C53" w:rsidRPr="00562B6E" w:rsidRDefault="00BC7C53" w:rsidP="00FF2732">
            <w:pPr>
              <w:pStyle w:val="11"/>
            </w:pPr>
            <w:r w:rsidRPr="00562B6E">
              <w:t>РАЗДЕЛ 3. ГРАДОСТРОИТЕЛЬНЫЕ РЕГЛАМЕНТЫ</w:t>
            </w:r>
          </w:p>
          <w:p w:rsidR="00BC7C53" w:rsidRPr="00562B6E" w:rsidRDefault="00BC7C53" w:rsidP="001F2624">
            <w:pPr>
              <w:pStyle w:val="32"/>
              <w:rPr>
                <w:noProof/>
              </w:rPr>
            </w:pPr>
            <w:r w:rsidRPr="00562B6E">
              <w:rPr>
                <w:noProof/>
              </w:rPr>
              <w:t>Статья 18. Общие положения и содержание градостроительных регламентов территориальных зон</w:t>
            </w:r>
            <w:r w:rsidRPr="00562B6E">
              <w:rPr>
                <w:noProof/>
              </w:rPr>
              <w:tab/>
            </w:r>
          </w:p>
          <w:p w:rsidR="00BC7C53" w:rsidRPr="00562B6E" w:rsidRDefault="00BC7C53" w:rsidP="001F2624">
            <w:pPr>
              <w:pStyle w:val="32"/>
              <w:rPr>
                <w:noProof/>
              </w:rPr>
            </w:pPr>
            <w:r w:rsidRPr="00562B6E">
              <w:rPr>
                <w:noProof/>
              </w:rPr>
              <w:t>Статья 19. Жилые зоны</w:t>
            </w:r>
            <w:r w:rsidRPr="00562B6E">
              <w:rPr>
                <w:noProof/>
              </w:rPr>
              <w:tab/>
            </w:r>
          </w:p>
          <w:p w:rsidR="00BC7C53" w:rsidRPr="00562B6E" w:rsidRDefault="00BC7C53" w:rsidP="001F2624">
            <w:pPr>
              <w:pStyle w:val="32"/>
              <w:rPr>
                <w:noProof/>
              </w:rPr>
            </w:pPr>
            <w:r w:rsidRPr="00562B6E">
              <w:rPr>
                <w:noProof/>
              </w:rPr>
              <w:t>Статья 20. Общественно-деловые зоны</w:t>
            </w:r>
            <w:r w:rsidRPr="00562B6E">
              <w:rPr>
                <w:noProof/>
              </w:rPr>
              <w:tab/>
            </w:r>
          </w:p>
          <w:p w:rsidR="00BC7C53" w:rsidRPr="00562B6E" w:rsidRDefault="00BC7C53" w:rsidP="001F2624">
            <w:pPr>
              <w:pStyle w:val="32"/>
              <w:rPr>
                <w:noProof/>
              </w:rPr>
            </w:pPr>
            <w:r w:rsidRPr="00562B6E">
              <w:rPr>
                <w:noProof/>
              </w:rPr>
              <w:t>Статья 21. Производственно - коммунальные зоны</w:t>
            </w:r>
            <w:r w:rsidRPr="00562B6E">
              <w:rPr>
                <w:noProof/>
              </w:rPr>
              <w:tab/>
            </w:r>
          </w:p>
          <w:p w:rsidR="00BC7C53" w:rsidRPr="00562B6E" w:rsidRDefault="00BC7C53" w:rsidP="001F2624">
            <w:pPr>
              <w:pStyle w:val="32"/>
              <w:rPr>
                <w:noProof/>
              </w:rPr>
            </w:pPr>
            <w:r w:rsidRPr="00562B6E">
              <w:rPr>
                <w:noProof/>
              </w:rPr>
              <w:t>Статья 22. Зоны инженерной и транспортной инфраструктур</w:t>
            </w:r>
            <w:r w:rsidRPr="00562B6E">
              <w:rPr>
                <w:noProof/>
              </w:rPr>
              <w:tab/>
            </w:r>
          </w:p>
          <w:p w:rsidR="00BC7C53" w:rsidRPr="00562B6E" w:rsidRDefault="00BC7C53" w:rsidP="001F2624">
            <w:pPr>
              <w:pStyle w:val="32"/>
              <w:rPr>
                <w:noProof/>
              </w:rPr>
            </w:pPr>
            <w:r w:rsidRPr="00562B6E">
              <w:rPr>
                <w:noProof/>
              </w:rPr>
              <w:t>Статья 23. Зоны сельскохозяйственного использования</w:t>
            </w:r>
            <w:r w:rsidRPr="00562B6E">
              <w:rPr>
                <w:noProof/>
              </w:rPr>
              <w:tab/>
            </w:r>
          </w:p>
          <w:p w:rsidR="00BC7C53" w:rsidRPr="00562B6E" w:rsidRDefault="00BC7C53" w:rsidP="001F2624">
            <w:pPr>
              <w:pStyle w:val="32"/>
              <w:rPr>
                <w:noProof/>
              </w:rPr>
            </w:pPr>
            <w:r w:rsidRPr="00562B6E">
              <w:rPr>
                <w:noProof/>
              </w:rPr>
              <w:t>Статья 24. Зоны размещения объектов  специального назначения</w:t>
            </w:r>
            <w:r w:rsidRPr="00562B6E">
              <w:rPr>
                <w:noProof/>
              </w:rPr>
              <w:tab/>
            </w:r>
          </w:p>
          <w:p w:rsidR="00BC7C53" w:rsidRPr="00562B6E" w:rsidRDefault="00BC7C53" w:rsidP="001F2624">
            <w:pPr>
              <w:pStyle w:val="32"/>
              <w:rPr>
                <w:noProof/>
              </w:rPr>
            </w:pPr>
            <w:r w:rsidRPr="00562B6E">
              <w:rPr>
                <w:noProof/>
              </w:rPr>
              <w:t>Статья 25. Зоны рекреационного назначения</w:t>
            </w:r>
            <w:r w:rsidRPr="00562B6E">
              <w:rPr>
                <w:noProof/>
              </w:rPr>
              <w:tab/>
            </w:r>
          </w:p>
          <w:p w:rsidR="00BC7C53" w:rsidRPr="00562B6E" w:rsidRDefault="00BC7C53" w:rsidP="001F2624">
            <w:pPr>
              <w:pStyle w:val="32"/>
              <w:rPr>
                <w:noProof/>
              </w:rPr>
            </w:pPr>
            <w:r w:rsidRPr="00562B6E">
              <w:rPr>
                <w:noProof/>
              </w:rPr>
              <w:t>Статья 26. Зоны (территории) лесов</w:t>
            </w:r>
            <w:r w:rsidRPr="00562B6E">
              <w:rPr>
                <w:noProof/>
              </w:rPr>
              <w:tab/>
            </w:r>
          </w:p>
          <w:p w:rsidR="00BC7C53" w:rsidRPr="00562B6E" w:rsidRDefault="00BC7C53" w:rsidP="001F2624">
            <w:pPr>
              <w:pStyle w:val="32"/>
              <w:rPr>
                <w:noProof/>
              </w:rPr>
            </w:pPr>
            <w:r w:rsidRPr="00562B6E">
              <w:rPr>
                <w:noProof/>
              </w:rPr>
              <w:t>Статья 27. Зоны водных объектов</w:t>
            </w:r>
            <w:r w:rsidRPr="00562B6E">
              <w:rPr>
                <w:noProof/>
              </w:rPr>
              <w:tab/>
            </w:r>
          </w:p>
          <w:p w:rsidR="00BC7C53" w:rsidRPr="00562B6E" w:rsidRDefault="00BC7C53" w:rsidP="001F2624">
            <w:pPr>
              <w:pStyle w:val="32"/>
              <w:rPr>
                <w:noProof/>
              </w:rPr>
            </w:pPr>
            <w:r w:rsidRPr="00562B6E">
              <w:rPr>
                <w:noProof/>
              </w:rPr>
              <w:t xml:space="preserve">Статья 28. </w:t>
            </w:r>
            <w:r w:rsidRPr="00562B6E">
              <w:rPr>
                <w:noProof/>
                <w:kern w:val="1"/>
                <w:lang w:eastAsia="ar-SA"/>
              </w:rPr>
              <w:t xml:space="preserve">Зоны с особыми условиями использования территории и иные </w:t>
            </w:r>
            <w:r w:rsidRPr="00562B6E">
              <w:rPr>
                <w:noProof/>
              </w:rPr>
              <w:t xml:space="preserve">зоны </w:t>
            </w:r>
          </w:p>
          <w:p w:rsidR="00BC7C53" w:rsidRPr="00562B6E" w:rsidRDefault="00BC7C53" w:rsidP="001F2624">
            <w:pPr>
              <w:pStyle w:val="32"/>
              <w:rPr>
                <w:noProof/>
              </w:rPr>
            </w:pPr>
            <w:r w:rsidRPr="00562B6E">
              <w:rPr>
                <w:noProof/>
              </w:rPr>
              <w:t>с  особыми условиями использования земельных участков</w:t>
            </w:r>
            <w:r w:rsidRPr="00562B6E">
              <w:rPr>
                <w:noProof/>
              </w:rPr>
              <w:tab/>
            </w:r>
          </w:p>
          <w:p w:rsidR="00BC7C53" w:rsidRPr="00562B6E" w:rsidRDefault="00D532DE" w:rsidP="00FF2732">
            <w:pPr>
              <w:pStyle w:val="ConsPlusNormal"/>
              <w:widowControl/>
              <w:ind w:firstLine="0"/>
              <w:jc w:val="center"/>
              <w:rPr>
                <w:rFonts w:ascii="Times New Roman" w:hAnsi="Times New Roman" w:cs="Times New Roman"/>
                <w:sz w:val="24"/>
                <w:szCs w:val="24"/>
              </w:rPr>
            </w:pPr>
            <w:r w:rsidRPr="00562B6E">
              <w:rPr>
                <w:rFonts w:ascii="Times New Roman" w:hAnsi="Times New Roman" w:cs="Times New Roman"/>
                <w:caps/>
                <w:sz w:val="24"/>
                <w:szCs w:val="24"/>
              </w:rPr>
              <w:fldChar w:fldCharType="end"/>
            </w:r>
          </w:p>
          <w:p w:rsidR="00BC7C53" w:rsidRPr="00562B6E" w:rsidRDefault="00BC7C53" w:rsidP="00FF2732">
            <w:pPr>
              <w:pStyle w:val="ConsPlusNormal"/>
              <w:widowControl/>
              <w:ind w:firstLine="709"/>
              <w:jc w:val="center"/>
              <w:rPr>
                <w:rFonts w:ascii="Times New Roman" w:hAnsi="Times New Roman" w:cs="Times New Roman"/>
                <w:sz w:val="24"/>
                <w:szCs w:val="24"/>
              </w:rPr>
            </w:pPr>
          </w:p>
          <w:p w:rsidR="00BC7C53" w:rsidRPr="00562B6E" w:rsidRDefault="00BC7C53" w:rsidP="008D0C06">
            <w:pPr>
              <w:pStyle w:val="ConsPlusNormal"/>
              <w:widowControl/>
              <w:ind w:firstLine="0"/>
              <w:jc w:val="both"/>
              <w:outlineLvl w:val="3"/>
              <w:rPr>
                <w:rFonts w:ascii="Times New Roman" w:hAnsi="Times New Roman" w:cs="Times New Roman"/>
                <w:sz w:val="24"/>
                <w:szCs w:val="24"/>
              </w:rPr>
            </w:pPr>
          </w:p>
        </w:tc>
      </w:tr>
    </w:tbl>
    <w:p w:rsidR="004C6414" w:rsidRPr="00562B6E" w:rsidRDefault="004C6414" w:rsidP="008D0C06">
      <w:pPr>
        <w:pStyle w:val="ConsPlusNormal"/>
        <w:widowControl/>
        <w:ind w:firstLine="709"/>
        <w:jc w:val="center"/>
        <w:rPr>
          <w:rFonts w:ascii="Times New Roman" w:hAnsi="Times New Roman" w:cs="Times New Roman"/>
          <w:sz w:val="24"/>
          <w:szCs w:val="24"/>
        </w:rPr>
      </w:pPr>
    </w:p>
    <w:p w:rsidR="00FF2732" w:rsidRPr="00562B6E" w:rsidRDefault="00FF2732" w:rsidP="008D0C06">
      <w:pPr>
        <w:pStyle w:val="ConsPlusNormal"/>
        <w:widowControl/>
        <w:ind w:firstLine="709"/>
        <w:jc w:val="center"/>
        <w:rPr>
          <w:rFonts w:ascii="Times New Roman" w:hAnsi="Times New Roman" w:cs="Times New Roman"/>
          <w:sz w:val="24"/>
          <w:szCs w:val="24"/>
        </w:rPr>
      </w:pPr>
    </w:p>
    <w:p w:rsidR="00FF2732" w:rsidRPr="00562B6E" w:rsidRDefault="00FF2732" w:rsidP="008D0C06">
      <w:pPr>
        <w:pStyle w:val="ConsPlusNormal"/>
        <w:widowControl/>
        <w:ind w:firstLine="709"/>
        <w:jc w:val="center"/>
        <w:rPr>
          <w:rFonts w:ascii="Times New Roman" w:hAnsi="Times New Roman" w:cs="Times New Roman"/>
          <w:sz w:val="24"/>
          <w:szCs w:val="24"/>
        </w:rPr>
      </w:pPr>
    </w:p>
    <w:p w:rsidR="00FF2732" w:rsidRPr="00562B6E" w:rsidRDefault="00FF2732" w:rsidP="008D0C06">
      <w:pPr>
        <w:pStyle w:val="ConsPlusNormal"/>
        <w:widowControl/>
        <w:ind w:firstLine="709"/>
        <w:jc w:val="center"/>
        <w:rPr>
          <w:rFonts w:ascii="Times New Roman" w:hAnsi="Times New Roman" w:cs="Times New Roman"/>
          <w:sz w:val="24"/>
          <w:szCs w:val="24"/>
        </w:rPr>
      </w:pPr>
    </w:p>
    <w:p w:rsidR="00FF2732" w:rsidRPr="00562B6E" w:rsidRDefault="00FF2732" w:rsidP="008D0C06">
      <w:pPr>
        <w:pStyle w:val="ConsPlusNormal"/>
        <w:widowControl/>
        <w:ind w:firstLine="709"/>
        <w:jc w:val="center"/>
        <w:rPr>
          <w:rFonts w:ascii="Times New Roman" w:hAnsi="Times New Roman" w:cs="Times New Roman"/>
          <w:sz w:val="24"/>
          <w:szCs w:val="24"/>
        </w:rPr>
      </w:pPr>
    </w:p>
    <w:p w:rsidR="00FF2732" w:rsidRPr="00562B6E" w:rsidRDefault="00FF2732" w:rsidP="008D0C06">
      <w:pPr>
        <w:pStyle w:val="ConsPlusNormal"/>
        <w:widowControl/>
        <w:ind w:firstLine="709"/>
        <w:jc w:val="center"/>
        <w:rPr>
          <w:rFonts w:ascii="Times New Roman" w:hAnsi="Times New Roman" w:cs="Times New Roman"/>
          <w:sz w:val="24"/>
          <w:szCs w:val="24"/>
        </w:rPr>
      </w:pPr>
    </w:p>
    <w:p w:rsidR="00FF2732" w:rsidRPr="00562B6E" w:rsidRDefault="00FF2732" w:rsidP="008D0C06">
      <w:pPr>
        <w:pStyle w:val="ConsPlusNormal"/>
        <w:widowControl/>
        <w:ind w:firstLine="709"/>
        <w:jc w:val="center"/>
        <w:rPr>
          <w:rFonts w:ascii="Times New Roman" w:hAnsi="Times New Roman" w:cs="Times New Roman"/>
          <w:sz w:val="24"/>
          <w:szCs w:val="24"/>
        </w:rPr>
      </w:pPr>
    </w:p>
    <w:p w:rsidR="00FF2732" w:rsidRPr="00562B6E" w:rsidRDefault="00FF2732" w:rsidP="008D0C06">
      <w:pPr>
        <w:pStyle w:val="ConsPlusNormal"/>
        <w:widowControl/>
        <w:ind w:firstLine="709"/>
        <w:jc w:val="center"/>
        <w:rPr>
          <w:rFonts w:ascii="Times New Roman" w:hAnsi="Times New Roman" w:cs="Times New Roman"/>
          <w:sz w:val="24"/>
          <w:szCs w:val="24"/>
        </w:rPr>
      </w:pPr>
    </w:p>
    <w:p w:rsidR="00FF2732" w:rsidRPr="00562B6E" w:rsidRDefault="00FF2732" w:rsidP="008D0C06">
      <w:pPr>
        <w:pStyle w:val="ConsPlusNormal"/>
        <w:widowControl/>
        <w:ind w:firstLine="709"/>
        <w:jc w:val="center"/>
        <w:rPr>
          <w:rFonts w:ascii="Times New Roman" w:hAnsi="Times New Roman" w:cs="Times New Roman"/>
          <w:sz w:val="24"/>
          <w:szCs w:val="24"/>
        </w:rPr>
      </w:pPr>
    </w:p>
    <w:p w:rsidR="00FF2732" w:rsidRPr="00562B6E" w:rsidRDefault="00FF2732" w:rsidP="008D0C06">
      <w:pPr>
        <w:pStyle w:val="ConsPlusNormal"/>
        <w:widowControl/>
        <w:ind w:firstLine="709"/>
        <w:jc w:val="center"/>
        <w:rPr>
          <w:rFonts w:ascii="Times New Roman" w:hAnsi="Times New Roman" w:cs="Times New Roman"/>
          <w:sz w:val="24"/>
          <w:szCs w:val="24"/>
        </w:rPr>
      </w:pPr>
    </w:p>
    <w:p w:rsidR="00FF2732" w:rsidRPr="00562B6E" w:rsidRDefault="00FF2732" w:rsidP="008D0C06">
      <w:pPr>
        <w:pStyle w:val="ConsPlusNormal"/>
        <w:widowControl/>
        <w:ind w:firstLine="709"/>
        <w:jc w:val="center"/>
        <w:rPr>
          <w:rFonts w:ascii="Times New Roman" w:hAnsi="Times New Roman" w:cs="Times New Roman"/>
          <w:sz w:val="24"/>
          <w:szCs w:val="24"/>
        </w:rPr>
      </w:pPr>
    </w:p>
    <w:p w:rsidR="00FF2732" w:rsidRPr="00562B6E" w:rsidRDefault="00FF2732" w:rsidP="008D0C06">
      <w:pPr>
        <w:pStyle w:val="ConsPlusNormal"/>
        <w:widowControl/>
        <w:ind w:firstLine="709"/>
        <w:jc w:val="center"/>
        <w:rPr>
          <w:rFonts w:ascii="Times New Roman" w:hAnsi="Times New Roman" w:cs="Times New Roman"/>
          <w:sz w:val="24"/>
          <w:szCs w:val="24"/>
        </w:rPr>
      </w:pPr>
    </w:p>
    <w:p w:rsidR="00FF2732" w:rsidRPr="00562B6E" w:rsidRDefault="00FF2732" w:rsidP="008D0C06">
      <w:pPr>
        <w:pStyle w:val="ConsPlusNormal"/>
        <w:widowControl/>
        <w:ind w:firstLine="709"/>
        <w:jc w:val="center"/>
        <w:rPr>
          <w:rFonts w:ascii="Times New Roman" w:hAnsi="Times New Roman" w:cs="Times New Roman"/>
          <w:sz w:val="24"/>
          <w:szCs w:val="24"/>
        </w:rPr>
      </w:pPr>
    </w:p>
    <w:p w:rsidR="00FF2732" w:rsidRPr="00562B6E" w:rsidRDefault="00FF2732" w:rsidP="008D0C06">
      <w:pPr>
        <w:pStyle w:val="ConsPlusNormal"/>
        <w:widowControl/>
        <w:ind w:firstLine="709"/>
        <w:jc w:val="center"/>
        <w:rPr>
          <w:rFonts w:ascii="Times New Roman" w:hAnsi="Times New Roman" w:cs="Times New Roman"/>
          <w:sz w:val="24"/>
          <w:szCs w:val="24"/>
        </w:rPr>
      </w:pPr>
    </w:p>
    <w:p w:rsidR="00FF2732" w:rsidRPr="00562B6E" w:rsidRDefault="00FF2732" w:rsidP="008D0C06">
      <w:pPr>
        <w:pStyle w:val="ConsPlusNormal"/>
        <w:widowControl/>
        <w:ind w:firstLine="709"/>
        <w:jc w:val="center"/>
        <w:rPr>
          <w:rFonts w:ascii="Times New Roman" w:hAnsi="Times New Roman" w:cs="Times New Roman"/>
          <w:sz w:val="24"/>
          <w:szCs w:val="24"/>
        </w:rPr>
      </w:pPr>
    </w:p>
    <w:p w:rsidR="00FF2732" w:rsidRPr="00562B6E" w:rsidRDefault="00FF2732" w:rsidP="008D0C06">
      <w:pPr>
        <w:pStyle w:val="ConsPlusNormal"/>
        <w:widowControl/>
        <w:ind w:firstLine="709"/>
        <w:jc w:val="center"/>
        <w:rPr>
          <w:rFonts w:ascii="Times New Roman" w:hAnsi="Times New Roman" w:cs="Times New Roman"/>
          <w:sz w:val="24"/>
          <w:szCs w:val="24"/>
        </w:rPr>
      </w:pPr>
    </w:p>
    <w:p w:rsidR="00FF2732" w:rsidRPr="00562B6E" w:rsidRDefault="00FF2732" w:rsidP="008D0C06">
      <w:pPr>
        <w:pStyle w:val="ConsPlusNormal"/>
        <w:widowControl/>
        <w:ind w:firstLine="709"/>
        <w:jc w:val="center"/>
        <w:rPr>
          <w:rFonts w:ascii="Times New Roman" w:hAnsi="Times New Roman" w:cs="Times New Roman"/>
          <w:sz w:val="24"/>
          <w:szCs w:val="24"/>
        </w:rPr>
      </w:pPr>
    </w:p>
    <w:p w:rsidR="00FF2732" w:rsidRPr="00562B6E" w:rsidRDefault="00FF2732" w:rsidP="008D0C06">
      <w:pPr>
        <w:pStyle w:val="ConsPlusNormal"/>
        <w:widowControl/>
        <w:ind w:firstLine="709"/>
        <w:jc w:val="center"/>
        <w:rPr>
          <w:rFonts w:ascii="Times New Roman" w:hAnsi="Times New Roman" w:cs="Times New Roman"/>
          <w:sz w:val="24"/>
          <w:szCs w:val="24"/>
        </w:rPr>
      </w:pPr>
    </w:p>
    <w:p w:rsidR="00FF2732" w:rsidRPr="00562B6E" w:rsidRDefault="00FF2732" w:rsidP="008D0C06">
      <w:pPr>
        <w:pStyle w:val="ConsPlusNormal"/>
        <w:widowControl/>
        <w:ind w:firstLine="709"/>
        <w:jc w:val="center"/>
        <w:rPr>
          <w:rFonts w:ascii="Times New Roman" w:hAnsi="Times New Roman" w:cs="Times New Roman"/>
          <w:sz w:val="24"/>
          <w:szCs w:val="24"/>
        </w:rPr>
      </w:pPr>
    </w:p>
    <w:p w:rsidR="00FF2732" w:rsidRPr="00562B6E" w:rsidRDefault="00FF2732" w:rsidP="008D0C06">
      <w:pPr>
        <w:pStyle w:val="ConsPlusNormal"/>
        <w:widowControl/>
        <w:ind w:firstLine="709"/>
        <w:jc w:val="center"/>
        <w:rPr>
          <w:rFonts w:ascii="Times New Roman" w:hAnsi="Times New Roman" w:cs="Times New Roman"/>
          <w:sz w:val="24"/>
          <w:szCs w:val="24"/>
        </w:rPr>
      </w:pPr>
    </w:p>
    <w:p w:rsidR="00E55012" w:rsidRPr="00562B6E" w:rsidRDefault="00E55012" w:rsidP="001822A9">
      <w:pPr>
        <w:pStyle w:val="1"/>
        <w:pageBreakBefore/>
        <w:rPr>
          <w:sz w:val="24"/>
          <w:szCs w:val="24"/>
        </w:rPr>
      </w:pPr>
      <w:bookmarkStart w:id="1" w:name="_Toc268484940"/>
      <w:bookmarkStart w:id="2" w:name="_Toc268487880"/>
      <w:bookmarkStart w:id="3" w:name="_Toc302114002"/>
      <w:r w:rsidRPr="00562B6E">
        <w:rPr>
          <w:sz w:val="24"/>
          <w:szCs w:val="24"/>
        </w:rPr>
        <w:lastRenderedPageBreak/>
        <w:t xml:space="preserve">Раздел I. ПОРЯДОК ПРИМЕНЕНИЯ ПРАВИЛ ЗЕМЛЕПОЛЬЗОВАНИЯ И ЗАСТРОЙКИ </w:t>
      </w:r>
      <w:r w:rsidR="00195D53" w:rsidRPr="00562B6E">
        <w:rPr>
          <w:sz w:val="24"/>
          <w:szCs w:val="24"/>
        </w:rPr>
        <w:t>ЩУЧИ</w:t>
      </w:r>
      <w:r w:rsidR="001C72B2" w:rsidRPr="00562B6E">
        <w:rPr>
          <w:sz w:val="24"/>
          <w:szCs w:val="24"/>
        </w:rPr>
        <w:t>Н</w:t>
      </w:r>
      <w:r w:rsidR="00A3773F" w:rsidRPr="00562B6E">
        <w:rPr>
          <w:sz w:val="24"/>
          <w:szCs w:val="24"/>
        </w:rPr>
        <w:t>СК</w:t>
      </w:r>
      <w:r w:rsidR="00613586" w:rsidRPr="00562B6E">
        <w:rPr>
          <w:sz w:val="24"/>
          <w:szCs w:val="24"/>
        </w:rPr>
        <w:t xml:space="preserve">ОГО </w:t>
      </w:r>
      <w:r w:rsidR="00D565FB" w:rsidRPr="00562B6E">
        <w:rPr>
          <w:sz w:val="24"/>
          <w:szCs w:val="24"/>
        </w:rPr>
        <w:t>СЕЛЬСК</w:t>
      </w:r>
      <w:r w:rsidR="00BB0D01" w:rsidRPr="00562B6E">
        <w:rPr>
          <w:sz w:val="24"/>
          <w:szCs w:val="24"/>
        </w:rPr>
        <w:t>ОГО</w:t>
      </w:r>
      <w:r w:rsidRPr="00562B6E">
        <w:rPr>
          <w:sz w:val="24"/>
          <w:szCs w:val="24"/>
        </w:rPr>
        <w:t>ПОСЕЛЕНИЯ И ВНЕСЕНИЯ</w:t>
      </w:r>
      <w:bookmarkStart w:id="4" w:name="_Toc268484941"/>
      <w:bookmarkStart w:id="5" w:name="_Toc268487881"/>
      <w:bookmarkStart w:id="6" w:name="_Toc302114003"/>
      <w:bookmarkEnd w:id="1"/>
      <w:bookmarkEnd w:id="2"/>
      <w:bookmarkEnd w:id="3"/>
      <w:r w:rsidRPr="00562B6E">
        <w:rPr>
          <w:sz w:val="24"/>
          <w:szCs w:val="24"/>
        </w:rPr>
        <w:t>В НИХ ИЗМЕНЕНИЙ</w:t>
      </w:r>
      <w:bookmarkEnd w:id="4"/>
      <w:bookmarkEnd w:id="5"/>
      <w:bookmarkEnd w:id="6"/>
    </w:p>
    <w:p w:rsidR="00E55012" w:rsidRPr="00562B6E" w:rsidRDefault="00E55012" w:rsidP="008D0C06">
      <w:pPr>
        <w:pStyle w:val="2"/>
        <w:jc w:val="center"/>
        <w:rPr>
          <w:rFonts w:ascii="Times New Roman" w:hAnsi="Times New Roman" w:cs="Times New Roman"/>
          <w:i w:val="0"/>
          <w:iCs w:val="0"/>
          <w:sz w:val="24"/>
          <w:szCs w:val="24"/>
        </w:rPr>
      </w:pPr>
      <w:bookmarkStart w:id="7" w:name="_Toc268484942"/>
      <w:bookmarkStart w:id="8" w:name="_Toc268487882"/>
      <w:bookmarkStart w:id="9" w:name="_Toc302114004"/>
      <w:r w:rsidRPr="00562B6E">
        <w:rPr>
          <w:rFonts w:ascii="Times New Roman" w:hAnsi="Times New Roman" w:cs="Times New Roman"/>
          <w:i w:val="0"/>
          <w:iCs w:val="0"/>
          <w:sz w:val="24"/>
          <w:szCs w:val="24"/>
        </w:rPr>
        <w:t xml:space="preserve">1. Положение о регулировании землепользования и застройки органами местного самоуправления </w:t>
      </w:r>
      <w:r w:rsidR="00195D53" w:rsidRPr="00562B6E">
        <w:rPr>
          <w:rFonts w:ascii="Times New Roman" w:hAnsi="Times New Roman" w:cs="Times New Roman"/>
          <w:i w:val="0"/>
          <w:sz w:val="24"/>
          <w:szCs w:val="24"/>
        </w:rPr>
        <w:t>Щучи</w:t>
      </w:r>
      <w:r w:rsidR="001C72B2" w:rsidRPr="00562B6E">
        <w:rPr>
          <w:rFonts w:ascii="Times New Roman" w:hAnsi="Times New Roman" w:cs="Times New Roman"/>
          <w:i w:val="0"/>
          <w:sz w:val="24"/>
          <w:szCs w:val="24"/>
        </w:rPr>
        <w:t>н</w:t>
      </w:r>
      <w:r w:rsidR="00A3773F" w:rsidRPr="00562B6E">
        <w:rPr>
          <w:rFonts w:ascii="Times New Roman" w:hAnsi="Times New Roman" w:cs="Times New Roman"/>
          <w:i w:val="0"/>
          <w:sz w:val="24"/>
          <w:szCs w:val="24"/>
        </w:rPr>
        <w:t>ск</w:t>
      </w:r>
      <w:r w:rsidR="009E6075" w:rsidRPr="00562B6E">
        <w:rPr>
          <w:rFonts w:ascii="Times New Roman" w:hAnsi="Times New Roman" w:cs="Times New Roman"/>
          <w:i w:val="0"/>
          <w:sz w:val="24"/>
          <w:szCs w:val="24"/>
        </w:rPr>
        <w:t>ого</w:t>
      </w:r>
      <w:r w:rsidR="00E929B4" w:rsidRPr="00562B6E">
        <w:rPr>
          <w:rFonts w:ascii="Times New Roman" w:hAnsi="Times New Roman" w:cs="Times New Roman"/>
          <w:i w:val="0"/>
          <w:sz w:val="24"/>
          <w:szCs w:val="24"/>
        </w:rPr>
        <w:t xml:space="preserve"> </w:t>
      </w:r>
      <w:r w:rsidR="00D565FB" w:rsidRPr="00562B6E">
        <w:rPr>
          <w:rFonts w:ascii="Times New Roman" w:hAnsi="Times New Roman" w:cs="Times New Roman"/>
          <w:i w:val="0"/>
          <w:sz w:val="24"/>
          <w:szCs w:val="24"/>
        </w:rPr>
        <w:t>сельск</w:t>
      </w:r>
      <w:r w:rsidR="00BB0D01" w:rsidRPr="00562B6E">
        <w:rPr>
          <w:rFonts w:ascii="Times New Roman" w:hAnsi="Times New Roman" w:cs="Times New Roman"/>
          <w:i w:val="0"/>
          <w:sz w:val="24"/>
          <w:szCs w:val="24"/>
        </w:rPr>
        <w:t>ого</w:t>
      </w:r>
      <w:r w:rsidRPr="00562B6E">
        <w:rPr>
          <w:rFonts w:ascii="Times New Roman" w:hAnsi="Times New Roman" w:cs="Times New Roman"/>
          <w:i w:val="0"/>
          <w:iCs w:val="0"/>
          <w:sz w:val="24"/>
          <w:szCs w:val="24"/>
        </w:rPr>
        <w:t xml:space="preserve"> поселения</w:t>
      </w:r>
      <w:bookmarkEnd w:id="7"/>
      <w:bookmarkEnd w:id="8"/>
      <w:bookmarkEnd w:id="9"/>
    </w:p>
    <w:p w:rsidR="00E55012" w:rsidRPr="00562B6E" w:rsidRDefault="00E55012" w:rsidP="008D0C06">
      <w:pPr>
        <w:pStyle w:val="3"/>
        <w:jc w:val="center"/>
        <w:rPr>
          <w:rFonts w:ascii="Times New Roman" w:hAnsi="Times New Roman" w:cs="Times New Roman"/>
          <w:sz w:val="24"/>
          <w:szCs w:val="24"/>
        </w:rPr>
      </w:pPr>
      <w:bookmarkStart w:id="10" w:name="_Toc268484943"/>
      <w:bookmarkStart w:id="11" w:name="_Toc268487883"/>
      <w:bookmarkStart w:id="12" w:name="_Toc302114005"/>
      <w:r w:rsidRPr="00562B6E">
        <w:rPr>
          <w:rFonts w:ascii="Times New Roman" w:hAnsi="Times New Roman" w:cs="Times New Roman"/>
          <w:sz w:val="24"/>
          <w:szCs w:val="24"/>
        </w:rPr>
        <w:t xml:space="preserve">Статья 1. Сфера применения </w:t>
      </w:r>
      <w:r w:rsidR="003E019F" w:rsidRPr="00562B6E">
        <w:rPr>
          <w:rFonts w:ascii="Times New Roman" w:hAnsi="Times New Roman" w:cs="Times New Roman"/>
          <w:sz w:val="24"/>
          <w:szCs w:val="24"/>
        </w:rPr>
        <w:t>П</w:t>
      </w:r>
      <w:r w:rsidRPr="00562B6E">
        <w:rPr>
          <w:rFonts w:ascii="Times New Roman" w:hAnsi="Times New Roman" w:cs="Times New Roman"/>
          <w:sz w:val="24"/>
          <w:szCs w:val="24"/>
        </w:rPr>
        <w:t xml:space="preserve">равил землепользования и застройки </w:t>
      </w:r>
      <w:r w:rsidR="00195D53" w:rsidRPr="00562B6E">
        <w:rPr>
          <w:rFonts w:ascii="Times New Roman" w:hAnsi="Times New Roman" w:cs="Times New Roman"/>
          <w:sz w:val="24"/>
          <w:szCs w:val="24"/>
        </w:rPr>
        <w:t>Щучи</w:t>
      </w:r>
      <w:r w:rsidR="001C72B2" w:rsidRPr="00562B6E">
        <w:rPr>
          <w:rFonts w:ascii="Times New Roman" w:hAnsi="Times New Roman" w:cs="Times New Roman"/>
          <w:sz w:val="24"/>
          <w:szCs w:val="24"/>
        </w:rPr>
        <w:t>н</w:t>
      </w:r>
      <w:r w:rsidR="00A3773F" w:rsidRPr="00562B6E">
        <w:rPr>
          <w:rFonts w:ascii="Times New Roman" w:hAnsi="Times New Roman" w:cs="Times New Roman"/>
          <w:sz w:val="24"/>
          <w:szCs w:val="24"/>
        </w:rPr>
        <w:t>ск</w:t>
      </w:r>
      <w:r w:rsidR="009E6075" w:rsidRPr="00562B6E">
        <w:rPr>
          <w:rFonts w:ascii="Times New Roman" w:hAnsi="Times New Roman" w:cs="Times New Roman"/>
          <w:sz w:val="24"/>
          <w:szCs w:val="24"/>
        </w:rPr>
        <w:t>ого</w:t>
      </w:r>
      <w:r w:rsidR="00E929B4" w:rsidRPr="00562B6E">
        <w:rPr>
          <w:rFonts w:ascii="Times New Roman" w:hAnsi="Times New Roman" w:cs="Times New Roman"/>
          <w:sz w:val="24"/>
          <w:szCs w:val="24"/>
        </w:rPr>
        <w:t xml:space="preserve"> </w:t>
      </w:r>
      <w:r w:rsidR="00D565FB" w:rsidRPr="00562B6E">
        <w:rPr>
          <w:rFonts w:ascii="Times New Roman" w:hAnsi="Times New Roman" w:cs="Times New Roman"/>
          <w:sz w:val="24"/>
          <w:szCs w:val="24"/>
        </w:rPr>
        <w:t>сельск</w:t>
      </w:r>
      <w:r w:rsidR="00BB0D01" w:rsidRPr="00562B6E">
        <w:rPr>
          <w:rFonts w:ascii="Times New Roman" w:hAnsi="Times New Roman" w:cs="Times New Roman"/>
          <w:sz w:val="24"/>
          <w:szCs w:val="24"/>
        </w:rPr>
        <w:t>ого</w:t>
      </w:r>
      <w:r w:rsidR="00E929B4" w:rsidRPr="00562B6E">
        <w:rPr>
          <w:rFonts w:ascii="Times New Roman" w:hAnsi="Times New Roman" w:cs="Times New Roman"/>
          <w:sz w:val="24"/>
          <w:szCs w:val="24"/>
        </w:rPr>
        <w:t xml:space="preserve"> </w:t>
      </w:r>
      <w:r w:rsidRPr="00562B6E">
        <w:rPr>
          <w:rFonts w:ascii="Times New Roman" w:hAnsi="Times New Roman" w:cs="Times New Roman"/>
          <w:sz w:val="24"/>
          <w:szCs w:val="24"/>
        </w:rPr>
        <w:t>поселения</w:t>
      </w:r>
      <w:bookmarkEnd w:id="10"/>
      <w:bookmarkEnd w:id="11"/>
      <w:bookmarkEnd w:id="12"/>
    </w:p>
    <w:p w:rsidR="00E55012" w:rsidRPr="00562B6E" w:rsidRDefault="00E55012" w:rsidP="008D0C06">
      <w:pPr>
        <w:pStyle w:val="ConsPlusNormal"/>
        <w:widowControl/>
        <w:ind w:firstLine="567"/>
        <w:jc w:val="both"/>
        <w:rPr>
          <w:rFonts w:ascii="Times New Roman" w:hAnsi="Times New Roman" w:cs="Times New Roman"/>
          <w:sz w:val="24"/>
          <w:szCs w:val="24"/>
        </w:rPr>
      </w:pPr>
      <w:r w:rsidRPr="00562B6E">
        <w:rPr>
          <w:rFonts w:ascii="Times New Roman" w:hAnsi="Times New Roman" w:cs="Times New Roman"/>
          <w:sz w:val="24"/>
          <w:szCs w:val="24"/>
        </w:rPr>
        <w:t xml:space="preserve">1. Правила землепользования и застройки </w:t>
      </w:r>
      <w:r w:rsidR="00195D53" w:rsidRPr="00562B6E">
        <w:rPr>
          <w:rFonts w:ascii="Times New Roman" w:hAnsi="Times New Roman" w:cs="Times New Roman"/>
          <w:bCs/>
          <w:sz w:val="24"/>
          <w:szCs w:val="24"/>
        </w:rPr>
        <w:t>Щучи</w:t>
      </w:r>
      <w:r w:rsidR="001C72B2" w:rsidRPr="00562B6E">
        <w:rPr>
          <w:rFonts w:ascii="Times New Roman" w:hAnsi="Times New Roman" w:cs="Times New Roman"/>
          <w:bCs/>
          <w:sz w:val="24"/>
          <w:szCs w:val="24"/>
        </w:rPr>
        <w:t>н</w:t>
      </w:r>
      <w:r w:rsidR="00A3773F" w:rsidRPr="00562B6E">
        <w:rPr>
          <w:rFonts w:ascii="Times New Roman" w:hAnsi="Times New Roman" w:cs="Times New Roman"/>
          <w:bCs/>
          <w:sz w:val="24"/>
          <w:szCs w:val="24"/>
        </w:rPr>
        <w:t>ск</w:t>
      </w:r>
      <w:r w:rsidR="009E6075" w:rsidRPr="00562B6E">
        <w:rPr>
          <w:rFonts w:ascii="Times New Roman" w:hAnsi="Times New Roman" w:cs="Times New Roman"/>
          <w:bCs/>
          <w:sz w:val="24"/>
          <w:szCs w:val="24"/>
        </w:rPr>
        <w:t>ого</w:t>
      </w:r>
      <w:r w:rsidR="00E929B4" w:rsidRPr="00562B6E">
        <w:rPr>
          <w:rFonts w:ascii="Times New Roman" w:hAnsi="Times New Roman" w:cs="Times New Roman"/>
          <w:bCs/>
          <w:sz w:val="24"/>
          <w:szCs w:val="24"/>
        </w:rPr>
        <w:t xml:space="preserve"> </w:t>
      </w:r>
      <w:r w:rsidR="00D565FB" w:rsidRPr="00562B6E">
        <w:rPr>
          <w:rFonts w:ascii="Times New Roman" w:hAnsi="Times New Roman" w:cs="Times New Roman"/>
          <w:bCs/>
          <w:sz w:val="24"/>
          <w:szCs w:val="24"/>
        </w:rPr>
        <w:t>сельск</w:t>
      </w:r>
      <w:r w:rsidR="00BB0D01" w:rsidRPr="00562B6E">
        <w:rPr>
          <w:rFonts w:ascii="Times New Roman" w:hAnsi="Times New Roman" w:cs="Times New Roman"/>
          <w:bCs/>
          <w:sz w:val="24"/>
          <w:szCs w:val="24"/>
        </w:rPr>
        <w:t>ого</w:t>
      </w:r>
      <w:r w:rsidR="00E929B4" w:rsidRPr="00562B6E">
        <w:rPr>
          <w:rFonts w:ascii="Times New Roman" w:hAnsi="Times New Roman" w:cs="Times New Roman"/>
          <w:bCs/>
          <w:sz w:val="24"/>
          <w:szCs w:val="24"/>
        </w:rPr>
        <w:t xml:space="preserve"> </w:t>
      </w:r>
      <w:r w:rsidRPr="00562B6E">
        <w:rPr>
          <w:rFonts w:ascii="Times New Roman" w:hAnsi="Times New Roman" w:cs="Times New Roman"/>
          <w:sz w:val="24"/>
          <w:szCs w:val="24"/>
        </w:rPr>
        <w:t xml:space="preserve">поселения (далее - Правила) - документ градостроительного зонирования, принятый в соответствии с Градостроительным кодексом Российской Федерации, Земельным кодексом Российской Федерации, Федеральным законом «Об общих принципах организации местного самоуправления в Российской Федерации», иными законами и нормативными правовыми актами Российской Федерации, законами и нормативными правовыми актами Воронежской области, </w:t>
      </w:r>
      <w:r w:rsidR="001C72B2" w:rsidRPr="00562B6E">
        <w:rPr>
          <w:rFonts w:ascii="Times New Roman" w:hAnsi="Times New Roman" w:cs="Times New Roman"/>
          <w:sz w:val="24"/>
          <w:szCs w:val="24"/>
        </w:rPr>
        <w:t>Лискин</w:t>
      </w:r>
      <w:r w:rsidR="00A3773F" w:rsidRPr="00562B6E">
        <w:rPr>
          <w:rFonts w:ascii="Times New Roman" w:hAnsi="Times New Roman" w:cs="Times New Roman"/>
          <w:bCs/>
          <w:sz w:val="24"/>
          <w:szCs w:val="24"/>
        </w:rPr>
        <w:t>ск</w:t>
      </w:r>
      <w:r w:rsidR="00254562" w:rsidRPr="00562B6E">
        <w:rPr>
          <w:rFonts w:ascii="Times New Roman" w:hAnsi="Times New Roman" w:cs="Times New Roman"/>
          <w:bCs/>
          <w:sz w:val="24"/>
          <w:szCs w:val="24"/>
        </w:rPr>
        <w:t xml:space="preserve">ого муниципального </w:t>
      </w:r>
      <w:r w:rsidRPr="00562B6E">
        <w:rPr>
          <w:rFonts w:ascii="Times New Roman" w:hAnsi="Times New Roman" w:cs="Times New Roman"/>
          <w:sz w:val="24"/>
          <w:szCs w:val="24"/>
        </w:rPr>
        <w:t xml:space="preserve">района, </w:t>
      </w:r>
      <w:r w:rsidR="00195D53" w:rsidRPr="00562B6E">
        <w:rPr>
          <w:rFonts w:ascii="Times New Roman" w:hAnsi="Times New Roman" w:cs="Times New Roman"/>
          <w:bCs/>
          <w:sz w:val="24"/>
          <w:szCs w:val="24"/>
        </w:rPr>
        <w:t>Щучи</w:t>
      </w:r>
      <w:r w:rsidR="001C72B2" w:rsidRPr="00562B6E">
        <w:rPr>
          <w:rFonts w:ascii="Times New Roman" w:hAnsi="Times New Roman" w:cs="Times New Roman"/>
          <w:bCs/>
          <w:sz w:val="24"/>
          <w:szCs w:val="24"/>
        </w:rPr>
        <w:t>н</w:t>
      </w:r>
      <w:r w:rsidR="00A3773F" w:rsidRPr="00562B6E">
        <w:rPr>
          <w:rFonts w:ascii="Times New Roman" w:hAnsi="Times New Roman" w:cs="Times New Roman"/>
          <w:bCs/>
          <w:sz w:val="24"/>
          <w:szCs w:val="24"/>
        </w:rPr>
        <w:t>ск</w:t>
      </w:r>
      <w:r w:rsidR="009E6075" w:rsidRPr="00562B6E">
        <w:rPr>
          <w:rFonts w:ascii="Times New Roman" w:hAnsi="Times New Roman" w:cs="Times New Roman"/>
          <w:bCs/>
          <w:sz w:val="24"/>
          <w:szCs w:val="24"/>
        </w:rPr>
        <w:t>ого</w:t>
      </w:r>
      <w:r w:rsidR="00D72C58" w:rsidRPr="00562B6E">
        <w:rPr>
          <w:rFonts w:ascii="Times New Roman" w:hAnsi="Times New Roman" w:cs="Times New Roman"/>
          <w:bCs/>
          <w:sz w:val="24"/>
          <w:szCs w:val="24"/>
        </w:rPr>
        <w:t xml:space="preserve"> </w:t>
      </w:r>
      <w:r w:rsidR="00D565FB" w:rsidRPr="00562B6E">
        <w:rPr>
          <w:rFonts w:ascii="Times New Roman" w:hAnsi="Times New Roman" w:cs="Times New Roman"/>
          <w:bCs/>
          <w:sz w:val="24"/>
          <w:szCs w:val="24"/>
        </w:rPr>
        <w:t>сельск</w:t>
      </w:r>
      <w:r w:rsidR="00BB0D01" w:rsidRPr="00562B6E">
        <w:rPr>
          <w:rFonts w:ascii="Times New Roman" w:hAnsi="Times New Roman" w:cs="Times New Roman"/>
          <w:bCs/>
          <w:sz w:val="24"/>
          <w:szCs w:val="24"/>
        </w:rPr>
        <w:t>ого</w:t>
      </w:r>
      <w:r w:rsidR="00D72C58" w:rsidRPr="00562B6E">
        <w:rPr>
          <w:rFonts w:ascii="Times New Roman" w:hAnsi="Times New Roman" w:cs="Times New Roman"/>
          <w:bCs/>
          <w:sz w:val="24"/>
          <w:szCs w:val="24"/>
        </w:rPr>
        <w:t xml:space="preserve"> </w:t>
      </w:r>
      <w:r w:rsidRPr="00562B6E">
        <w:rPr>
          <w:rFonts w:ascii="Times New Roman" w:hAnsi="Times New Roman" w:cs="Times New Roman"/>
          <w:sz w:val="24"/>
          <w:szCs w:val="24"/>
        </w:rPr>
        <w:t xml:space="preserve">поселения, генеральным планом </w:t>
      </w:r>
      <w:r w:rsidR="00195D53" w:rsidRPr="00562B6E">
        <w:rPr>
          <w:rFonts w:ascii="Times New Roman" w:hAnsi="Times New Roman" w:cs="Times New Roman"/>
          <w:bCs/>
          <w:sz w:val="24"/>
          <w:szCs w:val="24"/>
        </w:rPr>
        <w:t>Щучи</w:t>
      </w:r>
      <w:r w:rsidR="001C72B2" w:rsidRPr="00562B6E">
        <w:rPr>
          <w:rFonts w:ascii="Times New Roman" w:hAnsi="Times New Roman" w:cs="Times New Roman"/>
          <w:bCs/>
          <w:sz w:val="24"/>
          <w:szCs w:val="24"/>
        </w:rPr>
        <w:t>н</w:t>
      </w:r>
      <w:r w:rsidR="00A3773F" w:rsidRPr="00562B6E">
        <w:rPr>
          <w:rFonts w:ascii="Times New Roman" w:hAnsi="Times New Roman" w:cs="Times New Roman"/>
          <w:bCs/>
          <w:sz w:val="24"/>
          <w:szCs w:val="24"/>
        </w:rPr>
        <w:t>ск</w:t>
      </w:r>
      <w:r w:rsidR="009E6075" w:rsidRPr="00562B6E">
        <w:rPr>
          <w:rFonts w:ascii="Times New Roman" w:hAnsi="Times New Roman" w:cs="Times New Roman"/>
          <w:bCs/>
          <w:sz w:val="24"/>
          <w:szCs w:val="24"/>
        </w:rPr>
        <w:t>ого</w:t>
      </w:r>
      <w:r w:rsidR="00D72C58" w:rsidRPr="00562B6E">
        <w:rPr>
          <w:rFonts w:ascii="Times New Roman" w:hAnsi="Times New Roman" w:cs="Times New Roman"/>
          <w:bCs/>
          <w:sz w:val="24"/>
          <w:szCs w:val="24"/>
        </w:rPr>
        <w:t xml:space="preserve"> </w:t>
      </w:r>
      <w:r w:rsidR="00D565FB" w:rsidRPr="00562B6E">
        <w:rPr>
          <w:rFonts w:ascii="Times New Roman" w:hAnsi="Times New Roman" w:cs="Times New Roman"/>
          <w:bCs/>
          <w:sz w:val="24"/>
          <w:szCs w:val="24"/>
        </w:rPr>
        <w:t>сельск</w:t>
      </w:r>
      <w:r w:rsidR="00BB0D01" w:rsidRPr="00562B6E">
        <w:rPr>
          <w:rFonts w:ascii="Times New Roman" w:hAnsi="Times New Roman" w:cs="Times New Roman"/>
          <w:bCs/>
          <w:sz w:val="24"/>
          <w:szCs w:val="24"/>
        </w:rPr>
        <w:t>ого</w:t>
      </w:r>
      <w:r w:rsidR="00D72C58" w:rsidRPr="00562B6E">
        <w:rPr>
          <w:rFonts w:ascii="Times New Roman" w:hAnsi="Times New Roman" w:cs="Times New Roman"/>
          <w:bCs/>
          <w:sz w:val="24"/>
          <w:szCs w:val="24"/>
        </w:rPr>
        <w:t xml:space="preserve"> </w:t>
      </w:r>
      <w:r w:rsidRPr="00562B6E">
        <w:rPr>
          <w:rFonts w:ascii="Times New Roman" w:hAnsi="Times New Roman" w:cs="Times New Roman"/>
          <w:sz w:val="24"/>
          <w:szCs w:val="24"/>
        </w:rPr>
        <w:t>поселения и устанавливающий порядок применения Правил и порядок внесения изменений в Правила, территориальные зоны, градостроительные регламенты.</w:t>
      </w:r>
    </w:p>
    <w:p w:rsidR="00E55012" w:rsidRPr="00562B6E" w:rsidRDefault="00E55012" w:rsidP="008D0C06">
      <w:pPr>
        <w:pStyle w:val="ConsPlusNormal"/>
        <w:widowControl/>
        <w:ind w:firstLine="567"/>
        <w:jc w:val="both"/>
        <w:rPr>
          <w:rFonts w:ascii="Times New Roman" w:hAnsi="Times New Roman" w:cs="Times New Roman"/>
          <w:sz w:val="24"/>
          <w:szCs w:val="24"/>
        </w:rPr>
      </w:pPr>
      <w:r w:rsidRPr="00562B6E">
        <w:rPr>
          <w:rFonts w:ascii="Times New Roman" w:hAnsi="Times New Roman" w:cs="Times New Roman"/>
          <w:sz w:val="24"/>
          <w:szCs w:val="24"/>
        </w:rPr>
        <w:t xml:space="preserve">2. Правила вводят </w:t>
      </w:r>
      <w:r w:rsidR="003E019F" w:rsidRPr="00562B6E">
        <w:rPr>
          <w:rFonts w:ascii="Times New Roman" w:hAnsi="Times New Roman" w:cs="Times New Roman"/>
          <w:sz w:val="24"/>
          <w:szCs w:val="24"/>
        </w:rPr>
        <w:t xml:space="preserve">на территории </w:t>
      </w:r>
      <w:r w:rsidR="001C72B2" w:rsidRPr="00562B6E">
        <w:rPr>
          <w:rFonts w:ascii="Times New Roman" w:hAnsi="Times New Roman" w:cs="Times New Roman"/>
          <w:sz w:val="24"/>
          <w:szCs w:val="24"/>
        </w:rPr>
        <w:t>Щуч</w:t>
      </w:r>
      <w:r w:rsidR="00195D53" w:rsidRPr="00562B6E">
        <w:rPr>
          <w:rFonts w:ascii="Times New Roman" w:hAnsi="Times New Roman" w:cs="Times New Roman"/>
          <w:sz w:val="24"/>
          <w:szCs w:val="24"/>
        </w:rPr>
        <w:t>и</w:t>
      </w:r>
      <w:r w:rsidR="001C72B2" w:rsidRPr="00562B6E">
        <w:rPr>
          <w:rFonts w:ascii="Times New Roman" w:hAnsi="Times New Roman" w:cs="Times New Roman"/>
          <w:sz w:val="24"/>
          <w:szCs w:val="24"/>
        </w:rPr>
        <w:t>н</w:t>
      </w:r>
      <w:r w:rsidR="00A3773F" w:rsidRPr="00562B6E">
        <w:rPr>
          <w:rFonts w:ascii="Times New Roman" w:hAnsi="Times New Roman" w:cs="Times New Roman"/>
          <w:sz w:val="24"/>
          <w:szCs w:val="24"/>
        </w:rPr>
        <w:t>ск</w:t>
      </w:r>
      <w:r w:rsidR="003E019F" w:rsidRPr="00562B6E">
        <w:rPr>
          <w:rFonts w:ascii="Times New Roman" w:hAnsi="Times New Roman" w:cs="Times New Roman"/>
          <w:sz w:val="24"/>
          <w:szCs w:val="24"/>
        </w:rPr>
        <w:t>ого</w:t>
      </w:r>
      <w:r w:rsidR="00D72C58" w:rsidRPr="00562B6E">
        <w:rPr>
          <w:rFonts w:ascii="Times New Roman" w:hAnsi="Times New Roman" w:cs="Times New Roman"/>
          <w:sz w:val="24"/>
          <w:szCs w:val="24"/>
        </w:rPr>
        <w:t xml:space="preserve"> </w:t>
      </w:r>
      <w:r w:rsidR="00D565FB" w:rsidRPr="00562B6E">
        <w:rPr>
          <w:rFonts w:ascii="Times New Roman" w:hAnsi="Times New Roman" w:cs="Times New Roman"/>
          <w:sz w:val="24"/>
          <w:szCs w:val="24"/>
        </w:rPr>
        <w:t>сельск</w:t>
      </w:r>
      <w:r w:rsidR="00BB0D01" w:rsidRPr="00562B6E">
        <w:rPr>
          <w:rFonts w:ascii="Times New Roman" w:hAnsi="Times New Roman" w:cs="Times New Roman"/>
          <w:sz w:val="24"/>
          <w:szCs w:val="24"/>
        </w:rPr>
        <w:t>ого</w:t>
      </w:r>
      <w:r w:rsidR="003E019F" w:rsidRPr="00562B6E">
        <w:rPr>
          <w:rFonts w:ascii="Times New Roman" w:hAnsi="Times New Roman" w:cs="Times New Roman"/>
          <w:sz w:val="24"/>
          <w:szCs w:val="24"/>
        </w:rPr>
        <w:t xml:space="preserve"> поселения</w:t>
      </w:r>
      <w:r w:rsidRPr="00562B6E">
        <w:rPr>
          <w:rFonts w:ascii="Times New Roman" w:hAnsi="Times New Roman" w:cs="Times New Roman"/>
          <w:sz w:val="24"/>
          <w:szCs w:val="24"/>
        </w:rPr>
        <w:t xml:space="preserve"> систему регулирования землепользования и застройки, которая основана на градостроительном зонировании - делении всей территории в границах поселения на территориальные зоны с установлением для каждой из них единого градостроительного регламента для:</w:t>
      </w:r>
    </w:p>
    <w:p w:rsidR="00E55012" w:rsidRPr="00562B6E" w:rsidRDefault="00E55012" w:rsidP="008D0C06">
      <w:pPr>
        <w:pStyle w:val="ConsPlusNormal"/>
        <w:widowControl/>
        <w:ind w:firstLine="567"/>
        <w:jc w:val="both"/>
        <w:rPr>
          <w:rFonts w:ascii="Times New Roman" w:hAnsi="Times New Roman" w:cs="Times New Roman"/>
          <w:sz w:val="24"/>
          <w:szCs w:val="24"/>
        </w:rPr>
      </w:pPr>
      <w:r w:rsidRPr="00562B6E">
        <w:rPr>
          <w:rFonts w:ascii="Times New Roman" w:hAnsi="Times New Roman" w:cs="Times New Roman"/>
          <w:sz w:val="24"/>
          <w:szCs w:val="24"/>
        </w:rPr>
        <w:t xml:space="preserve">- создания условий для устойчивого развития территории </w:t>
      </w:r>
      <w:r w:rsidR="00195D53" w:rsidRPr="00562B6E">
        <w:rPr>
          <w:rFonts w:ascii="Times New Roman" w:hAnsi="Times New Roman" w:cs="Times New Roman"/>
          <w:bCs/>
          <w:sz w:val="24"/>
          <w:szCs w:val="24"/>
        </w:rPr>
        <w:t>Щуи</w:t>
      </w:r>
      <w:r w:rsidR="001C72B2" w:rsidRPr="00562B6E">
        <w:rPr>
          <w:rFonts w:ascii="Times New Roman" w:hAnsi="Times New Roman" w:cs="Times New Roman"/>
          <w:bCs/>
          <w:sz w:val="24"/>
          <w:szCs w:val="24"/>
        </w:rPr>
        <w:t>н</w:t>
      </w:r>
      <w:r w:rsidR="00A3773F" w:rsidRPr="00562B6E">
        <w:rPr>
          <w:rFonts w:ascii="Times New Roman" w:hAnsi="Times New Roman" w:cs="Times New Roman"/>
          <w:bCs/>
          <w:sz w:val="24"/>
          <w:szCs w:val="24"/>
        </w:rPr>
        <w:t>ск</w:t>
      </w:r>
      <w:r w:rsidR="00613586" w:rsidRPr="00562B6E">
        <w:rPr>
          <w:rFonts w:ascii="Times New Roman" w:hAnsi="Times New Roman" w:cs="Times New Roman"/>
          <w:bCs/>
          <w:sz w:val="24"/>
          <w:szCs w:val="24"/>
        </w:rPr>
        <w:t>ого</w:t>
      </w:r>
      <w:r w:rsidR="00D72C58" w:rsidRPr="00562B6E">
        <w:rPr>
          <w:rFonts w:ascii="Times New Roman" w:hAnsi="Times New Roman" w:cs="Times New Roman"/>
          <w:bCs/>
          <w:sz w:val="24"/>
          <w:szCs w:val="24"/>
        </w:rPr>
        <w:t xml:space="preserve"> </w:t>
      </w:r>
      <w:r w:rsidR="00D565FB" w:rsidRPr="00562B6E">
        <w:rPr>
          <w:rFonts w:ascii="Times New Roman" w:hAnsi="Times New Roman" w:cs="Times New Roman"/>
          <w:bCs/>
          <w:sz w:val="24"/>
          <w:szCs w:val="24"/>
        </w:rPr>
        <w:t>сельск</w:t>
      </w:r>
      <w:r w:rsidR="00BB0D01" w:rsidRPr="00562B6E">
        <w:rPr>
          <w:rFonts w:ascii="Times New Roman" w:hAnsi="Times New Roman" w:cs="Times New Roman"/>
          <w:bCs/>
          <w:sz w:val="24"/>
          <w:szCs w:val="24"/>
        </w:rPr>
        <w:t>ого</w:t>
      </w:r>
      <w:r w:rsidRPr="00562B6E">
        <w:rPr>
          <w:rFonts w:ascii="Times New Roman" w:hAnsi="Times New Roman" w:cs="Times New Roman"/>
          <w:sz w:val="24"/>
          <w:szCs w:val="24"/>
        </w:rPr>
        <w:t xml:space="preserve"> поселения, сохранения окружающей среды и объектов культурного наследия;</w:t>
      </w:r>
    </w:p>
    <w:p w:rsidR="00E55012" w:rsidRPr="00562B6E" w:rsidRDefault="00E55012" w:rsidP="008D0C06">
      <w:pPr>
        <w:pStyle w:val="ConsPlusNormal"/>
        <w:widowControl/>
        <w:ind w:firstLine="567"/>
        <w:jc w:val="both"/>
        <w:rPr>
          <w:rFonts w:ascii="Times New Roman" w:hAnsi="Times New Roman" w:cs="Times New Roman"/>
          <w:sz w:val="24"/>
          <w:szCs w:val="24"/>
        </w:rPr>
      </w:pPr>
      <w:r w:rsidRPr="00562B6E">
        <w:rPr>
          <w:rFonts w:ascii="Times New Roman" w:hAnsi="Times New Roman" w:cs="Times New Roman"/>
          <w:sz w:val="24"/>
          <w:szCs w:val="24"/>
        </w:rPr>
        <w:t>-создания условий для планировки территорий муниципальных образований;</w:t>
      </w:r>
    </w:p>
    <w:p w:rsidR="00E55012" w:rsidRPr="00562B6E" w:rsidRDefault="00E55012" w:rsidP="008D0C06">
      <w:pPr>
        <w:pStyle w:val="ConsPlusNormal"/>
        <w:widowControl/>
        <w:ind w:firstLine="567"/>
        <w:jc w:val="both"/>
        <w:rPr>
          <w:rFonts w:ascii="Times New Roman" w:hAnsi="Times New Roman" w:cs="Times New Roman"/>
          <w:sz w:val="24"/>
          <w:szCs w:val="24"/>
        </w:rPr>
      </w:pPr>
      <w:r w:rsidRPr="00562B6E">
        <w:rPr>
          <w:rFonts w:ascii="Times New Roman" w:hAnsi="Times New Roman" w:cs="Times New Roman"/>
          <w:sz w:val="24"/>
          <w:szCs w:val="24"/>
        </w:rPr>
        <w:t>- обеспечения прав и законных интересов физических и юридических лиц, в том числе правообладателей земельных участков и объектов капитального строительства;</w:t>
      </w:r>
    </w:p>
    <w:p w:rsidR="00E55012" w:rsidRPr="00562B6E" w:rsidRDefault="00E55012" w:rsidP="008D0C06">
      <w:pPr>
        <w:pStyle w:val="ConsPlusNormal"/>
        <w:widowControl/>
        <w:ind w:firstLine="567"/>
        <w:jc w:val="both"/>
        <w:rPr>
          <w:rFonts w:ascii="Times New Roman" w:hAnsi="Times New Roman" w:cs="Times New Roman"/>
          <w:sz w:val="24"/>
          <w:szCs w:val="24"/>
        </w:rPr>
      </w:pPr>
      <w:r w:rsidRPr="00562B6E">
        <w:rPr>
          <w:rFonts w:ascii="Times New Roman" w:hAnsi="Times New Roman" w:cs="Times New Roman"/>
          <w:sz w:val="24"/>
          <w:szCs w:val="24"/>
        </w:rPr>
        <w:t>- создания условий для привлечения инвестиций, в том числе путем предоставления возможности выбора наиболее эффективных видов разрешенного использования земельных участков и объектов капитального строительства.</w:t>
      </w:r>
    </w:p>
    <w:p w:rsidR="00E55012" w:rsidRPr="00562B6E" w:rsidRDefault="00E55012" w:rsidP="008D0C06">
      <w:pPr>
        <w:pStyle w:val="ConsPlusNormal"/>
        <w:widowControl/>
        <w:ind w:firstLine="567"/>
        <w:jc w:val="both"/>
        <w:rPr>
          <w:rFonts w:ascii="Times New Roman" w:hAnsi="Times New Roman" w:cs="Times New Roman"/>
          <w:sz w:val="24"/>
          <w:szCs w:val="24"/>
        </w:rPr>
      </w:pPr>
      <w:r w:rsidRPr="00562B6E">
        <w:rPr>
          <w:rFonts w:ascii="Times New Roman" w:hAnsi="Times New Roman" w:cs="Times New Roman"/>
          <w:sz w:val="24"/>
          <w:szCs w:val="24"/>
        </w:rPr>
        <w:t>3. Настоящие Правила включают в себя:</w:t>
      </w:r>
    </w:p>
    <w:p w:rsidR="00E55012" w:rsidRPr="00562B6E" w:rsidRDefault="00E55012" w:rsidP="008D0C06">
      <w:pPr>
        <w:pStyle w:val="ConsPlusNormal"/>
        <w:widowControl/>
        <w:ind w:firstLine="567"/>
        <w:jc w:val="both"/>
        <w:rPr>
          <w:rFonts w:ascii="Times New Roman" w:hAnsi="Times New Roman" w:cs="Times New Roman"/>
          <w:sz w:val="24"/>
          <w:szCs w:val="24"/>
        </w:rPr>
      </w:pPr>
      <w:r w:rsidRPr="00562B6E">
        <w:rPr>
          <w:rFonts w:ascii="Times New Roman" w:hAnsi="Times New Roman" w:cs="Times New Roman"/>
          <w:sz w:val="24"/>
          <w:szCs w:val="24"/>
        </w:rPr>
        <w:t>1) порядок их применения и внесения изменений в указанные правила;</w:t>
      </w:r>
    </w:p>
    <w:p w:rsidR="00E55012" w:rsidRPr="00562B6E" w:rsidRDefault="00E55012" w:rsidP="008D0C06">
      <w:pPr>
        <w:pStyle w:val="ConsPlusNormal"/>
        <w:widowControl/>
        <w:ind w:firstLine="567"/>
        <w:jc w:val="both"/>
        <w:rPr>
          <w:rFonts w:ascii="Times New Roman" w:hAnsi="Times New Roman" w:cs="Times New Roman"/>
          <w:sz w:val="24"/>
          <w:szCs w:val="24"/>
        </w:rPr>
      </w:pPr>
      <w:r w:rsidRPr="00562B6E">
        <w:rPr>
          <w:rFonts w:ascii="Times New Roman" w:hAnsi="Times New Roman" w:cs="Times New Roman"/>
          <w:sz w:val="24"/>
          <w:szCs w:val="24"/>
        </w:rPr>
        <w:t>2) карту градостроительного зонирования;</w:t>
      </w:r>
    </w:p>
    <w:p w:rsidR="00E55012" w:rsidRPr="00562B6E" w:rsidRDefault="00E55012" w:rsidP="008D0C06">
      <w:pPr>
        <w:pStyle w:val="ConsPlusNormal"/>
        <w:widowControl/>
        <w:ind w:firstLine="567"/>
        <w:jc w:val="both"/>
        <w:rPr>
          <w:rFonts w:ascii="Times New Roman" w:hAnsi="Times New Roman" w:cs="Times New Roman"/>
          <w:sz w:val="24"/>
          <w:szCs w:val="24"/>
        </w:rPr>
      </w:pPr>
      <w:r w:rsidRPr="00562B6E">
        <w:rPr>
          <w:rFonts w:ascii="Times New Roman" w:hAnsi="Times New Roman" w:cs="Times New Roman"/>
          <w:sz w:val="24"/>
          <w:szCs w:val="24"/>
        </w:rPr>
        <w:t>3) градостроительные регламенты.</w:t>
      </w:r>
    </w:p>
    <w:p w:rsidR="00E55012" w:rsidRPr="00562B6E" w:rsidRDefault="00E55012" w:rsidP="008D0C06">
      <w:pPr>
        <w:pStyle w:val="ConsPlusNormal"/>
        <w:widowControl/>
        <w:ind w:firstLine="567"/>
        <w:jc w:val="both"/>
        <w:rPr>
          <w:rFonts w:ascii="Times New Roman" w:hAnsi="Times New Roman" w:cs="Times New Roman"/>
          <w:sz w:val="24"/>
          <w:szCs w:val="24"/>
        </w:rPr>
      </w:pPr>
      <w:r w:rsidRPr="00562B6E">
        <w:rPr>
          <w:rFonts w:ascii="Times New Roman" w:hAnsi="Times New Roman" w:cs="Times New Roman"/>
          <w:sz w:val="24"/>
          <w:szCs w:val="24"/>
        </w:rPr>
        <w:t>4. Настоящие Правила применяются наряду с:</w:t>
      </w:r>
    </w:p>
    <w:p w:rsidR="00E55012" w:rsidRPr="00562B6E" w:rsidRDefault="00E55012" w:rsidP="008D0C06">
      <w:pPr>
        <w:pStyle w:val="ConsPlusNormal"/>
        <w:widowControl/>
        <w:ind w:firstLine="567"/>
        <w:jc w:val="both"/>
        <w:rPr>
          <w:rFonts w:ascii="Times New Roman" w:hAnsi="Times New Roman" w:cs="Times New Roman"/>
          <w:sz w:val="24"/>
          <w:szCs w:val="24"/>
        </w:rPr>
      </w:pPr>
      <w:r w:rsidRPr="00562B6E">
        <w:rPr>
          <w:rFonts w:ascii="Times New Roman" w:hAnsi="Times New Roman" w:cs="Times New Roman"/>
          <w:sz w:val="24"/>
          <w:szCs w:val="24"/>
        </w:rPr>
        <w:t>- техническими регламентами и иными обязательными требованиями, установленными в соответствии с законодательством в целях обеспечения безопасности жизни и здоровья людей, надежности и безопасности зданий, строений и сооружений, сохранения окружающей природной среды и объектов культурного наследия;</w:t>
      </w:r>
    </w:p>
    <w:p w:rsidR="00E55012" w:rsidRPr="00562B6E" w:rsidRDefault="00E55012" w:rsidP="008D0C06">
      <w:pPr>
        <w:pStyle w:val="ConsPlusNormal"/>
        <w:widowControl/>
        <w:ind w:firstLine="567"/>
        <w:jc w:val="both"/>
        <w:rPr>
          <w:rFonts w:ascii="Times New Roman" w:hAnsi="Times New Roman" w:cs="Times New Roman"/>
          <w:sz w:val="24"/>
          <w:szCs w:val="24"/>
        </w:rPr>
      </w:pPr>
      <w:r w:rsidRPr="00562B6E">
        <w:rPr>
          <w:rFonts w:ascii="Times New Roman" w:hAnsi="Times New Roman" w:cs="Times New Roman"/>
          <w:sz w:val="24"/>
          <w:szCs w:val="24"/>
        </w:rPr>
        <w:t>- региональными и местными нормативами градостроительного проектирования;</w:t>
      </w:r>
    </w:p>
    <w:p w:rsidR="00E55012" w:rsidRPr="00562B6E" w:rsidRDefault="00E55012" w:rsidP="008D0C06">
      <w:pPr>
        <w:pStyle w:val="ConsPlusNormal"/>
        <w:widowControl/>
        <w:ind w:firstLine="567"/>
        <w:jc w:val="both"/>
        <w:rPr>
          <w:rFonts w:ascii="Times New Roman" w:hAnsi="Times New Roman" w:cs="Times New Roman"/>
          <w:sz w:val="24"/>
          <w:szCs w:val="24"/>
        </w:rPr>
      </w:pPr>
      <w:r w:rsidRPr="00562B6E">
        <w:rPr>
          <w:rFonts w:ascii="Times New Roman" w:hAnsi="Times New Roman" w:cs="Times New Roman"/>
          <w:sz w:val="24"/>
          <w:szCs w:val="24"/>
        </w:rPr>
        <w:t xml:space="preserve">- иными нормативными правовыми актами Воронежской области, </w:t>
      </w:r>
      <w:r w:rsidR="001C72B2" w:rsidRPr="00562B6E">
        <w:rPr>
          <w:rFonts w:ascii="Times New Roman" w:hAnsi="Times New Roman" w:cs="Times New Roman"/>
          <w:sz w:val="24"/>
          <w:szCs w:val="24"/>
        </w:rPr>
        <w:t>Лискин</w:t>
      </w:r>
      <w:r w:rsidR="00A3773F" w:rsidRPr="00562B6E">
        <w:rPr>
          <w:rFonts w:ascii="Times New Roman" w:hAnsi="Times New Roman" w:cs="Times New Roman"/>
          <w:sz w:val="24"/>
          <w:szCs w:val="24"/>
        </w:rPr>
        <w:t>ск</w:t>
      </w:r>
      <w:r w:rsidR="00254562" w:rsidRPr="00562B6E">
        <w:rPr>
          <w:rFonts w:ascii="Times New Roman" w:hAnsi="Times New Roman" w:cs="Times New Roman"/>
          <w:sz w:val="24"/>
          <w:szCs w:val="24"/>
        </w:rPr>
        <w:t xml:space="preserve">ого муниципального </w:t>
      </w:r>
      <w:r w:rsidRPr="00562B6E">
        <w:rPr>
          <w:rFonts w:ascii="Times New Roman" w:hAnsi="Times New Roman" w:cs="Times New Roman"/>
          <w:sz w:val="24"/>
          <w:szCs w:val="24"/>
        </w:rPr>
        <w:t xml:space="preserve">района и </w:t>
      </w:r>
      <w:r w:rsidR="00195D53" w:rsidRPr="00562B6E">
        <w:rPr>
          <w:rFonts w:ascii="Times New Roman" w:hAnsi="Times New Roman" w:cs="Times New Roman"/>
          <w:bCs/>
          <w:sz w:val="24"/>
          <w:szCs w:val="24"/>
        </w:rPr>
        <w:t>Щучи</w:t>
      </w:r>
      <w:r w:rsidR="001C72B2" w:rsidRPr="00562B6E">
        <w:rPr>
          <w:rFonts w:ascii="Times New Roman" w:hAnsi="Times New Roman" w:cs="Times New Roman"/>
          <w:bCs/>
          <w:sz w:val="24"/>
          <w:szCs w:val="24"/>
        </w:rPr>
        <w:t>н</w:t>
      </w:r>
      <w:r w:rsidR="00A3773F" w:rsidRPr="00562B6E">
        <w:rPr>
          <w:rFonts w:ascii="Times New Roman" w:hAnsi="Times New Roman" w:cs="Times New Roman"/>
          <w:bCs/>
          <w:sz w:val="24"/>
          <w:szCs w:val="24"/>
        </w:rPr>
        <w:t>ск</w:t>
      </w:r>
      <w:r w:rsidR="00613586" w:rsidRPr="00562B6E">
        <w:rPr>
          <w:rFonts w:ascii="Times New Roman" w:hAnsi="Times New Roman" w:cs="Times New Roman"/>
          <w:bCs/>
          <w:sz w:val="24"/>
          <w:szCs w:val="24"/>
        </w:rPr>
        <w:t>ого</w:t>
      </w:r>
      <w:r w:rsidR="00D72C58" w:rsidRPr="00562B6E">
        <w:rPr>
          <w:rFonts w:ascii="Times New Roman" w:hAnsi="Times New Roman" w:cs="Times New Roman"/>
          <w:bCs/>
          <w:sz w:val="24"/>
          <w:szCs w:val="24"/>
        </w:rPr>
        <w:t xml:space="preserve"> </w:t>
      </w:r>
      <w:r w:rsidR="00D565FB" w:rsidRPr="00562B6E">
        <w:rPr>
          <w:rFonts w:ascii="Times New Roman" w:hAnsi="Times New Roman" w:cs="Times New Roman"/>
          <w:bCs/>
          <w:sz w:val="24"/>
          <w:szCs w:val="24"/>
        </w:rPr>
        <w:t>сельск</w:t>
      </w:r>
      <w:r w:rsidR="00BB0D01" w:rsidRPr="00562B6E">
        <w:rPr>
          <w:rFonts w:ascii="Times New Roman" w:hAnsi="Times New Roman" w:cs="Times New Roman"/>
          <w:bCs/>
          <w:sz w:val="24"/>
          <w:szCs w:val="24"/>
        </w:rPr>
        <w:t>ого</w:t>
      </w:r>
      <w:r w:rsidRPr="00562B6E">
        <w:rPr>
          <w:rFonts w:ascii="Times New Roman" w:hAnsi="Times New Roman" w:cs="Times New Roman"/>
          <w:sz w:val="24"/>
          <w:szCs w:val="24"/>
        </w:rPr>
        <w:t xml:space="preserve"> поселения по вопросам регулирования землепользования и застройки. </w:t>
      </w:r>
    </w:p>
    <w:p w:rsidR="00E55012" w:rsidRPr="00562B6E" w:rsidRDefault="00E55012" w:rsidP="008D0C06">
      <w:pPr>
        <w:pStyle w:val="ConsPlusNormal"/>
        <w:widowControl/>
        <w:ind w:firstLine="567"/>
        <w:jc w:val="both"/>
        <w:rPr>
          <w:rFonts w:ascii="Times New Roman" w:hAnsi="Times New Roman" w:cs="Times New Roman"/>
          <w:sz w:val="24"/>
          <w:szCs w:val="24"/>
        </w:rPr>
      </w:pPr>
      <w:r w:rsidRPr="00562B6E">
        <w:rPr>
          <w:rFonts w:ascii="Times New Roman" w:hAnsi="Times New Roman" w:cs="Times New Roman"/>
          <w:sz w:val="24"/>
          <w:szCs w:val="24"/>
        </w:rPr>
        <w:t xml:space="preserve">5. Настоящие Правила обязательны для соблюдения органами государственной власти, органами местного самоуправления, физическими и юридическими лицами, должностными лицами, осуществляющими, регулирующими и контролирующими градостроительную деятельность на территории </w:t>
      </w:r>
      <w:r w:rsidR="00195D53" w:rsidRPr="00562B6E">
        <w:rPr>
          <w:rFonts w:ascii="Times New Roman" w:hAnsi="Times New Roman" w:cs="Times New Roman"/>
          <w:bCs/>
          <w:sz w:val="24"/>
          <w:szCs w:val="24"/>
        </w:rPr>
        <w:t>Щучи</w:t>
      </w:r>
      <w:r w:rsidR="001C72B2" w:rsidRPr="00562B6E">
        <w:rPr>
          <w:rFonts w:ascii="Times New Roman" w:hAnsi="Times New Roman" w:cs="Times New Roman"/>
          <w:bCs/>
          <w:sz w:val="24"/>
          <w:szCs w:val="24"/>
        </w:rPr>
        <w:t>н</w:t>
      </w:r>
      <w:r w:rsidR="00A3773F" w:rsidRPr="00562B6E">
        <w:rPr>
          <w:rFonts w:ascii="Times New Roman" w:hAnsi="Times New Roman" w:cs="Times New Roman"/>
          <w:bCs/>
          <w:sz w:val="24"/>
          <w:szCs w:val="24"/>
        </w:rPr>
        <w:t>ск</w:t>
      </w:r>
      <w:r w:rsidR="00613586" w:rsidRPr="00562B6E">
        <w:rPr>
          <w:rFonts w:ascii="Times New Roman" w:hAnsi="Times New Roman" w:cs="Times New Roman"/>
          <w:bCs/>
          <w:sz w:val="24"/>
          <w:szCs w:val="24"/>
        </w:rPr>
        <w:t>ого</w:t>
      </w:r>
      <w:r w:rsidR="00D72C58" w:rsidRPr="00562B6E">
        <w:rPr>
          <w:rFonts w:ascii="Times New Roman" w:hAnsi="Times New Roman" w:cs="Times New Roman"/>
          <w:bCs/>
          <w:sz w:val="24"/>
          <w:szCs w:val="24"/>
        </w:rPr>
        <w:t xml:space="preserve"> </w:t>
      </w:r>
      <w:r w:rsidR="00D565FB" w:rsidRPr="00562B6E">
        <w:rPr>
          <w:rFonts w:ascii="Times New Roman" w:hAnsi="Times New Roman" w:cs="Times New Roman"/>
          <w:bCs/>
          <w:sz w:val="24"/>
          <w:szCs w:val="24"/>
        </w:rPr>
        <w:t>сельск</w:t>
      </w:r>
      <w:r w:rsidR="00BB0D01" w:rsidRPr="00562B6E">
        <w:rPr>
          <w:rFonts w:ascii="Times New Roman" w:hAnsi="Times New Roman" w:cs="Times New Roman"/>
          <w:bCs/>
          <w:sz w:val="24"/>
          <w:szCs w:val="24"/>
        </w:rPr>
        <w:t>ого</w:t>
      </w:r>
      <w:r w:rsidRPr="00562B6E">
        <w:rPr>
          <w:rFonts w:ascii="Times New Roman" w:hAnsi="Times New Roman" w:cs="Times New Roman"/>
          <w:sz w:val="24"/>
          <w:szCs w:val="24"/>
        </w:rPr>
        <w:t xml:space="preserve"> поселения.</w:t>
      </w:r>
    </w:p>
    <w:p w:rsidR="00E97DE1" w:rsidRPr="00562B6E" w:rsidRDefault="00E97DE1" w:rsidP="008D0C06">
      <w:pPr>
        <w:pStyle w:val="ConsPlusNormal"/>
        <w:widowControl/>
        <w:ind w:firstLine="567"/>
        <w:jc w:val="both"/>
        <w:rPr>
          <w:rFonts w:ascii="Times New Roman" w:hAnsi="Times New Roman" w:cs="Times New Roman"/>
          <w:sz w:val="24"/>
          <w:szCs w:val="24"/>
        </w:rPr>
      </w:pPr>
    </w:p>
    <w:p w:rsidR="00E97DE1" w:rsidRPr="00562B6E" w:rsidRDefault="00E55012" w:rsidP="008D0C06">
      <w:pPr>
        <w:pStyle w:val="3"/>
        <w:jc w:val="center"/>
        <w:rPr>
          <w:rFonts w:ascii="Times New Roman" w:hAnsi="Times New Roman" w:cs="Times New Roman"/>
          <w:sz w:val="24"/>
          <w:szCs w:val="24"/>
        </w:rPr>
      </w:pPr>
      <w:bookmarkStart w:id="13" w:name="_Toc268484944"/>
      <w:bookmarkStart w:id="14" w:name="_Toc268487884"/>
      <w:bookmarkStart w:id="15" w:name="_Toc302114006"/>
      <w:r w:rsidRPr="00562B6E">
        <w:rPr>
          <w:rFonts w:ascii="Times New Roman" w:hAnsi="Times New Roman" w:cs="Times New Roman"/>
          <w:sz w:val="24"/>
          <w:szCs w:val="24"/>
        </w:rPr>
        <w:t xml:space="preserve">Статья 2. Основные понятия, используемые в </w:t>
      </w:r>
      <w:r w:rsidR="00E01126" w:rsidRPr="00562B6E">
        <w:rPr>
          <w:rFonts w:ascii="Times New Roman" w:hAnsi="Times New Roman" w:cs="Times New Roman"/>
          <w:sz w:val="24"/>
          <w:szCs w:val="24"/>
        </w:rPr>
        <w:t>П</w:t>
      </w:r>
      <w:r w:rsidRPr="00562B6E">
        <w:rPr>
          <w:rFonts w:ascii="Times New Roman" w:hAnsi="Times New Roman" w:cs="Times New Roman"/>
          <w:sz w:val="24"/>
          <w:szCs w:val="24"/>
        </w:rPr>
        <w:t xml:space="preserve">равилах землепользования и застройки </w:t>
      </w:r>
      <w:r w:rsidR="00195D53" w:rsidRPr="00562B6E">
        <w:rPr>
          <w:rFonts w:ascii="Times New Roman" w:hAnsi="Times New Roman" w:cs="Times New Roman"/>
          <w:sz w:val="24"/>
          <w:szCs w:val="24"/>
        </w:rPr>
        <w:t>Щучи</w:t>
      </w:r>
      <w:r w:rsidR="001C72B2" w:rsidRPr="00562B6E">
        <w:rPr>
          <w:rFonts w:ascii="Times New Roman" w:hAnsi="Times New Roman" w:cs="Times New Roman"/>
          <w:sz w:val="24"/>
          <w:szCs w:val="24"/>
        </w:rPr>
        <w:t>н</w:t>
      </w:r>
      <w:r w:rsidR="00A3773F" w:rsidRPr="00562B6E">
        <w:rPr>
          <w:rFonts w:ascii="Times New Roman" w:hAnsi="Times New Roman" w:cs="Times New Roman"/>
          <w:sz w:val="24"/>
          <w:szCs w:val="24"/>
        </w:rPr>
        <w:t>ск</w:t>
      </w:r>
      <w:r w:rsidR="00613586" w:rsidRPr="00562B6E">
        <w:rPr>
          <w:rFonts w:ascii="Times New Roman" w:hAnsi="Times New Roman" w:cs="Times New Roman"/>
          <w:sz w:val="24"/>
          <w:szCs w:val="24"/>
        </w:rPr>
        <w:t>ого</w:t>
      </w:r>
      <w:r w:rsidR="00D72C58" w:rsidRPr="00562B6E">
        <w:rPr>
          <w:rFonts w:ascii="Times New Roman" w:hAnsi="Times New Roman" w:cs="Times New Roman"/>
          <w:sz w:val="24"/>
          <w:szCs w:val="24"/>
        </w:rPr>
        <w:t xml:space="preserve"> </w:t>
      </w:r>
      <w:r w:rsidR="00D565FB" w:rsidRPr="00562B6E">
        <w:rPr>
          <w:rFonts w:ascii="Times New Roman" w:hAnsi="Times New Roman" w:cs="Times New Roman"/>
          <w:sz w:val="24"/>
          <w:szCs w:val="24"/>
        </w:rPr>
        <w:t>сельск</w:t>
      </w:r>
      <w:r w:rsidR="00BB0D01" w:rsidRPr="00562B6E">
        <w:rPr>
          <w:rFonts w:ascii="Times New Roman" w:hAnsi="Times New Roman" w:cs="Times New Roman"/>
          <w:sz w:val="24"/>
          <w:szCs w:val="24"/>
        </w:rPr>
        <w:t>ого</w:t>
      </w:r>
      <w:r w:rsidR="00D72C58" w:rsidRPr="00562B6E">
        <w:rPr>
          <w:rFonts w:ascii="Times New Roman" w:hAnsi="Times New Roman" w:cs="Times New Roman"/>
          <w:sz w:val="24"/>
          <w:szCs w:val="24"/>
        </w:rPr>
        <w:t xml:space="preserve"> </w:t>
      </w:r>
      <w:r w:rsidRPr="00562B6E">
        <w:rPr>
          <w:rFonts w:ascii="Times New Roman" w:hAnsi="Times New Roman" w:cs="Times New Roman"/>
          <w:sz w:val="24"/>
          <w:szCs w:val="24"/>
        </w:rPr>
        <w:t>поселения  и их определения</w:t>
      </w:r>
      <w:bookmarkEnd w:id="13"/>
      <w:bookmarkEnd w:id="14"/>
      <w:bookmarkEnd w:id="15"/>
    </w:p>
    <w:p w:rsidR="00E55012" w:rsidRPr="00562B6E" w:rsidRDefault="00E55012" w:rsidP="008D0C06">
      <w:pPr>
        <w:pStyle w:val="ConsPlusNormal"/>
        <w:widowControl/>
        <w:ind w:firstLine="567"/>
        <w:jc w:val="both"/>
        <w:rPr>
          <w:rFonts w:ascii="Times New Roman" w:hAnsi="Times New Roman" w:cs="Times New Roman"/>
          <w:sz w:val="24"/>
          <w:szCs w:val="24"/>
        </w:rPr>
      </w:pPr>
      <w:r w:rsidRPr="00562B6E">
        <w:rPr>
          <w:rFonts w:ascii="Times New Roman" w:hAnsi="Times New Roman" w:cs="Times New Roman"/>
          <w:sz w:val="24"/>
          <w:szCs w:val="24"/>
        </w:rPr>
        <w:t>В настоящих Правилах используются следующие основные понятия:</w:t>
      </w:r>
    </w:p>
    <w:p w:rsidR="00E55012" w:rsidRPr="00562B6E" w:rsidRDefault="00E55012" w:rsidP="008D0C06">
      <w:pPr>
        <w:pStyle w:val="ConsPlusNormal"/>
        <w:widowControl/>
        <w:ind w:firstLine="567"/>
        <w:jc w:val="both"/>
        <w:rPr>
          <w:rFonts w:ascii="Times New Roman" w:hAnsi="Times New Roman" w:cs="Times New Roman"/>
          <w:sz w:val="24"/>
          <w:szCs w:val="24"/>
        </w:rPr>
      </w:pPr>
      <w:r w:rsidRPr="00562B6E">
        <w:rPr>
          <w:rFonts w:ascii="Times New Roman" w:hAnsi="Times New Roman" w:cs="Times New Roman"/>
          <w:sz w:val="24"/>
          <w:szCs w:val="24"/>
        </w:rPr>
        <w:lastRenderedPageBreak/>
        <w:t>водоохранная зона - территория, которая примыкает к береговой линии рек, ручьев, каналов, озер, прудов и на которой устанавливается специальный режим осуществления хозяйственной и иной деятельности в целях предотвращения загрязнения, засорения, заиления указанных водных объектов и истощения их вод, а также сохранения среды обитания водных биологических ресурсов и других объектов животного и растительного мира;</w:t>
      </w:r>
    </w:p>
    <w:p w:rsidR="00E55012" w:rsidRPr="00562B6E" w:rsidRDefault="00E55012" w:rsidP="008D0C06">
      <w:pPr>
        <w:pStyle w:val="ConsPlusNormal"/>
        <w:widowControl/>
        <w:ind w:firstLine="567"/>
        <w:jc w:val="both"/>
        <w:rPr>
          <w:rFonts w:ascii="Times New Roman" w:hAnsi="Times New Roman" w:cs="Times New Roman"/>
          <w:sz w:val="24"/>
          <w:szCs w:val="24"/>
        </w:rPr>
      </w:pPr>
      <w:r w:rsidRPr="00562B6E">
        <w:rPr>
          <w:rFonts w:ascii="Times New Roman" w:hAnsi="Times New Roman" w:cs="Times New Roman"/>
          <w:sz w:val="24"/>
          <w:szCs w:val="24"/>
        </w:rPr>
        <w:t>генеральный план поселения - вид документа территориального планирования, определяющий цели, задачи и направления территориального планирования поселения и этапы их реализации, разрабатываемый для обеспечения устойчивого развития территории;</w:t>
      </w:r>
    </w:p>
    <w:p w:rsidR="00E55012" w:rsidRPr="00562B6E" w:rsidRDefault="00E55012" w:rsidP="008D0C06">
      <w:pPr>
        <w:pStyle w:val="ConsPlusNormal"/>
        <w:widowControl/>
        <w:ind w:firstLine="567"/>
        <w:jc w:val="both"/>
        <w:rPr>
          <w:rFonts w:ascii="Times New Roman" w:hAnsi="Times New Roman" w:cs="Times New Roman"/>
          <w:sz w:val="24"/>
          <w:szCs w:val="24"/>
        </w:rPr>
      </w:pPr>
      <w:r w:rsidRPr="00562B6E">
        <w:rPr>
          <w:rFonts w:ascii="Times New Roman" w:hAnsi="Times New Roman" w:cs="Times New Roman"/>
          <w:sz w:val="24"/>
          <w:szCs w:val="24"/>
        </w:rPr>
        <w:t>градостроительная деятельность - деятельность по развитию территорий, в том числе населенных пунктов, осуществляемая в виде территориального планирования, градостроительного зонирования, планировки территории, архитектурно-строительного проектирования, строительства, капитального ремонта, реконструкции объектов капитального строительства;</w:t>
      </w:r>
    </w:p>
    <w:p w:rsidR="00E55012" w:rsidRPr="00562B6E" w:rsidRDefault="00E55012" w:rsidP="008D0C06">
      <w:pPr>
        <w:pStyle w:val="ConsPlusNormal"/>
        <w:widowControl/>
        <w:ind w:firstLine="567"/>
        <w:jc w:val="both"/>
        <w:rPr>
          <w:rFonts w:ascii="Times New Roman" w:hAnsi="Times New Roman" w:cs="Times New Roman"/>
          <w:sz w:val="24"/>
          <w:szCs w:val="24"/>
        </w:rPr>
      </w:pPr>
      <w:r w:rsidRPr="00562B6E">
        <w:rPr>
          <w:rFonts w:ascii="Times New Roman" w:hAnsi="Times New Roman" w:cs="Times New Roman"/>
          <w:sz w:val="24"/>
          <w:szCs w:val="24"/>
        </w:rPr>
        <w:t>градостроительное зонирование - зонирование территории поселения в целях определения территориальных зон и установления градостроительных регламентов;</w:t>
      </w:r>
    </w:p>
    <w:p w:rsidR="00E55012" w:rsidRPr="00562B6E" w:rsidRDefault="00E55012" w:rsidP="008D0C06">
      <w:pPr>
        <w:pStyle w:val="ConsPlusNormal"/>
        <w:widowControl/>
        <w:ind w:firstLine="567"/>
        <w:jc w:val="both"/>
        <w:rPr>
          <w:rFonts w:ascii="Times New Roman" w:hAnsi="Times New Roman" w:cs="Times New Roman"/>
          <w:sz w:val="24"/>
          <w:szCs w:val="24"/>
        </w:rPr>
      </w:pPr>
      <w:r w:rsidRPr="00562B6E">
        <w:rPr>
          <w:rFonts w:ascii="Times New Roman" w:hAnsi="Times New Roman" w:cs="Times New Roman"/>
          <w:sz w:val="24"/>
          <w:szCs w:val="24"/>
        </w:rPr>
        <w:t>градостроительный регламент - устанавливаемые в пределах границ соответствующей территориальной зоны виды разрешенного использования земельных участков, равно как всего, что находится над и под поверхностью земельных участков и используется в процессе их застройки и последующей эксплуатации объектов капитального строительства,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а также ограничения использования земельных участков и объектов капитального строительства;</w:t>
      </w:r>
    </w:p>
    <w:p w:rsidR="00E55012" w:rsidRPr="00562B6E" w:rsidRDefault="00E55012" w:rsidP="008D0C06">
      <w:pPr>
        <w:pStyle w:val="ConsPlusNormal"/>
        <w:widowControl/>
        <w:ind w:firstLine="567"/>
        <w:jc w:val="both"/>
        <w:rPr>
          <w:rFonts w:ascii="Times New Roman" w:hAnsi="Times New Roman" w:cs="Times New Roman"/>
          <w:sz w:val="24"/>
          <w:szCs w:val="24"/>
        </w:rPr>
      </w:pPr>
      <w:r w:rsidRPr="00562B6E">
        <w:rPr>
          <w:rFonts w:ascii="Times New Roman" w:hAnsi="Times New Roman" w:cs="Times New Roman"/>
          <w:sz w:val="24"/>
          <w:szCs w:val="24"/>
        </w:rPr>
        <w:t>документация по планировке территории - документация, подготовленная в целях обеспечения устойчивого развития территорий, выделения элементов планировочной структуры (кварталов, микрорайонов, иных элементов), установления границ земельных участков, на которых расположены объекты капитального строительства, границ земельных участков, предназначенных для строительства и размещения линейных объектов, проекты планировки территории, проекты межевания территории и градостроительные планы земельных участков;</w:t>
      </w:r>
    </w:p>
    <w:p w:rsidR="00E55012" w:rsidRPr="00562B6E" w:rsidRDefault="00E55012" w:rsidP="008D0C06">
      <w:pPr>
        <w:pStyle w:val="ConsPlusNormal"/>
        <w:widowControl/>
        <w:ind w:firstLine="567"/>
        <w:jc w:val="both"/>
        <w:rPr>
          <w:rFonts w:ascii="Times New Roman" w:hAnsi="Times New Roman" w:cs="Times New Roman"/>
          <w:sz w:val="24"/>
          <w:szCs w:val="24"/>
        </w:rPr>
      </w:pPr>
      <w:r w:rsidRPr="00562B6E">
        <w:rPr>
          <w:rFonts w:ascii="Times New Roman" w:hAnsi="Times New Roman" w:cs="Times New Roman"/>
          <w:sz w:val="24"/>
          <w:szCs w:val="24"/>
        </w:rPr>
        <w:t>жилой дом блокированный - жилой дом с количеством этажей не более чем три, состоящий из нескольких блоков, количество которых не превышает десять, каждый из которых предназначен для проживания одной семьи, имеет общую стену (общие стены) без проемов с соседними блоками, расположен на отдельном земельном участке и имеет выход на территорию общего пользования;</w:t>
      </w:r>
    </w:p>
    <w:p w:rsidR="00E55012" w:rsidRPr="00562B6E" w:rsidRDefault="00E55012" w:rsidP="008D0C06">
      <w:pPr>
        <w:pStyle w:val="ConsPlusNormal"/>
        <w:widowControl/>
        <w:ind w:firstLine="567"/>
        <w:jc w:val="both"/>
        <w:rPr>
          <w:rFonts w:ascii="Times New Roman" w:hAnsi="Times New Roman" w:cs="Times New Roman"/>
          <w:sz w:val="24"/>
          <w:szCs w:val="24"/>
        </w:rPr>
      </w:pPr>
      <w:r w:rsidRPr="00562B6E">
        <w:rPr>
          <w:rFonts w:ascii="Times New Roman" w:hAnsi="Times New Roman" w:cs="Times New Roman"/>
          <w:sz w:val="24"/>
          <w:szCs w:val="24"/>
        </w:rPr>
        <w:t>жилой дом индивидуальный - отдельно стоящий жилой дом с количеством этажей не более чем три, предназначенный для проживания одной семьи;</w:t>
      </w:r>
    </w:p>
    <w:p w:rsidR="00E55012" w:rsidRPr="00562B6E" w:rsidRDefault="00E55012" w:rsidP="008D0C06">
      <w:pPr>
        <w:pStyle w:val="ConsPlusNormal"/>
        <w:widowControl/>
        <w:ind w:firstLine="567"/>
        <w:jc w:val="both"/>
        <w:rPr>
          <w:rFonts w:ascii="Times New Roman" w:hAnsi="Times New Roman" w:cs="Times New Roman"/>
          <w:sz w:val="24"/>
          <w:szCs w:val="24"/>
        </w:rPr>
      </w:pPr>
      <w:r w:rsidRPr="00562B6E">
        <w:rPr>
          <w:rFonts w:ascii="Times New Roman" w:hAnsi="Times New Roman" w:cs="Times New Roman"/>
          <w:sz w:val="24"/>
          <w:szCs w:val="24"/>
        </w:rPr>
        <w:t>жилой дом многоквартирный - совокупность двух и более квартир, имеющих самостоятельные выходы либо на земельный участок, прилегающий к жилому дому, либо в помещения общего пользования в таком доме;</w:t>
      </w:r>
    </w:p>
    <w:p w:rsidR="00E55012" w:rsidRPr="00562B6E" w:rsidRDefault="00E55012" w:rsidP="008D0C06">
      <w:pPr>
        <w:pStyle w:val="ConsPlusNormal"/>
        <w:widowControl/>
        <w:ind w:firstLine="567"/>
        <w:jc w:val="both"/>
        <w:rPr>
          <w:rFonts w:ascii="Times New Roman" w:hAnsi="Times New Roman" w:cs="Times New Roman"/>
          <w:sz w:val="24"/>
          <w:szCs w:val="24"/>
        </w:rPr>
      </w:pPr>
      <w:r w:rsidRPr="00562B6E">
        <w:rPr>
          <w:rFonts w:ascii="Times New Roman" w:hAnsi="Times New Roman" w:cs="Times New Roman"/>
          <w:sz w:val="24"/>
          <w:szCs w:val="24"/>
        </w:rPr>
        <w:t>жилой район - структурный элемент селитебной территории населенного пункта;</w:t>
      </w:r>
    </w:p>
    <w:p w:rsidR="00E55012" w:rsidRPr="00562B6E" w:rsidRDefault="00E55012" w:rsidP="008D0C06">
      <w:pPr>
        <w:pStyle w:val="ConsPlusNormal"/>
        <w:widowControl/>
        <w:ind w:firstLine="567"/>
        <w:jc w:val="both"/>
        <w:rPr>
          <w:rFonts w:ascii="Times New Roman" w:hAnsi="Times New Roman" w:cs="Times New Roman"/>
          <w:sz w:val="24"/>
          <w:szCs w:val="24"/>
        </w:rPr>
      </w:pPr>
      <w:r w:rsidRPr="00562B6E">
        <w:rPr>
          <w:rFonts w:ascii="Times New Roman" w:hAnsi="Times New Roman" w:cs="Times New Roman"/>
          <w:sz w:val="24"/>
          <w:szCs w:val="24"/>
        </w:rPr>
        <w:t>застройщик - физическое или юридическое лицо, обеспечивающее на принадлежащем ему земельном участке строительство, реконструкцию, капитальный ремонт объектов капитального строительства, а также выполнение инженерных изысканий, подготовку проектной документации для их строительства, реконструкции, капитального ремонта;</w:t>
      </w:r>
    </w:p>
    <w:p w:rsidR="00E55012" w:rsidRPr="00562B6E" w:rsidRDefault="00E55012" w:rsidP="008D0C06">
      <w:pPr>
        <w:pStyle w:val="ConsPlusNormal"/>
        <w:widowControl/>
        <w:ind w:firstLine="567"/>
        <w:jc w:val="both"/>
        <w:rPr>
          <w:rFonts w:ascii="Times New Roman" w:hAnsi="Times New Roman" w:cs="Times New Roman"/>
          <w:sz w:val="24"/>
          <w:szCs w:val="24"/>
        </w:rPr>
      </w:pPr>
      <w:r w:rsidRPr="00562B6E">
        <w:rPr>
          <w:rFonts w:ascii="Times New Roman" w:hAnsi="Times New Roman" w:cs="Times New Roman"/>
          <w:sz w:val="24"/>
          <w:szCs w:val="24"/>
        </w:rPr>
        <w:t>зоны с особыми условиями использования территорий - охранные, санитарно-защитные зоны, зоны охраны объектов культурного наследия (памятников истории и культуры) народов Российской Федерации (далее - объекты культурного наследия), водоохранные зоны, зоны санитарной охраны источников питьевого и хозяйственно-бытового водоснабжения, зоны охраняемых объектов, иные зоны, устанавливаемые в соответствии с законодательством Российской Федерации;</w:t>
      </w:r>
    </w:p>
    <w:p w:rsidR="00E55012" w:rsidRPr="00562B6E" w:rsidRDefault="00E55012" w:rsidP="008D0C06">
      <w:pPr>
        <w:pStyle w:val="ConsPlusNormal"/>
        <w:widowControl/>
        <w:ind w:firstLine="567"/>
        <w:jc w:val="both"/>
        <w:rPr>
          <w:rFonts w:ascii="Times New Roman" w:hAnsi="Times New Roman" w:cs="Times New Roman"/>
          <w:sz w:val="24"/>
          <w:szCs w:val="24"/>
        </w:rPr>
      </w:pPr>
      <w:r w:rsidRPr="00562B6E">
        <w:rPr>
          <w:rFonts w:ascii="Times New Roman" w:hAnsi="Times New Roman" w:cs="Times New Roman"/>
          <w:sz w:val="24"/>
          <w:szCs w:val="24"/>
        </w:rPr>
        <w:lastRenderedPageBreak/>
        <w:t>земельный участок - часть поверхности земли (в том числе почвенный слой), границы которой описаны и удостоверены в установленном порядке;</w:t>
      </w:r>
    </w:p>
    <w:p w:rsidR="00E55012" w:rsidRPr="00562B6E" w:rsidRDefault="00E55012" w:rsidP="008D0C06">
      <w:pPr>
        <w:pStyle w:val="ConsPlusNormal"/>
        <w:widowControl/>
        <w:ind w:firstLine="567"/>
        <w:jc w:val="both"/>
        <w:rPr>
          <w:rFonts w:ascii="Times New Roman" w:hAnsi="Times New Roman" w:cs="Times New Roman"/>
          <w:sz w:val="24"/>
          <w:szCs w:val="24"/>
        </w:rPr>
      </w:pPr>
      <w:r w:rsidRPr="00562B6E">
        <w:rPr>
          <w:rFonts w:ascii="Times New Roman" w:hAnsi="Times New Roman" w:cs="Times New Roman"/>
          <w:sz w:val="24"/>
          <w:szCs w:val="24"/>
        </w:rPr>
        <w:t>зоны санитарной охраны источников питьевого водоснабжения - организуются в составе трех поясов: первый пояс (строгого режима) включает территорию расположения водозаборов, площадок всех водопроводных сооружений и водопроводящего канала; второй и третий пояса (пояса ограничений) включают территорию, предназначенную для предупреждения загрязнения воды источников водоснабжения;</w:t>
      </w:r>
    </w:p>
    <w:p w:rsidR="00E55012" w:rsidRPr="00562B6E" w:rsidRDefault="00E55012" w:rsidP="008D0C06">
      <w:pPr>
        <w:pStyle w:val="ConsPlusNormal"/>
        <w:widowControl/>
        <w:ind w:firstLine="567"/>
        <w:jc w:val="both"/>
        <w:rPr>
          <w:rFonts w:ascii="Times New Roman" w:hAnsi="Times New Roman" w:cs="Times New Roman"/>
          <w:sz w:val="24"/>
          <w:szCs w:val="24"/>
        </w:rPr>
      </w:pPr>
      <w:r w:rsidRPr="00562B6E">
        <w:rPr>
          <w:rFonts w:ascii="Times New Roman" w:hAnsi="Times New Roman" w:cs="Times New Roman"/>
          <w:sz w:val="24"/>
          <w:szCs w:val="24"/>
        </w:rPr>
        <w:t>инженерные изыскания - изучение природных условий и факторов техногенного воздействия в целях рационального и безопасного использования территорий и земельных участков в их пределах, подготовки данных по обоснованию материалов, необходимых для территориального планирования, планировки территории и архитектурно-строительного проектирования;</w:t>
      </w:r>
    </w:p>
    <w:p w:rsidR="00E55012" w:rsidRPr="00562B6E" w:rsidRDefault="00E55012" w:rsidP="008D0C06">
      <w:pPr>
        <w:pStyle w:val="ConsPlusNormal"/>
        <w:widowControl/>
        <w:ind w:firstLine="567"/>
        <w:jc w:val="both"/>
        <w:rPr>
          <w:rFonts w:ascii="Times New Roman" w:hAnsi="Times New Roman" w:cs="Times New Roman"/>
          <w:sz w:val="24"/>
          <w:szCs w:val="24"/>
        </w:rPr>
      </w:pPr>
      <w:r w:rsidRPr="00562B6E">
        <w:rPr>
          <w:rFonts w:ascii="Times New Roman" w:hAnsi="Times New Roman" w:cs="Times New Roman"/>
          <w:sz w:val="24"/>
          <w:szCs w:val="24"/>
        </w:rPr>
        <w:t>красные линии - линии, которые обозначают существующие, планируемые (изменяемые, вновь образуемые) границы территорий общего пользования, границы земельных участков, на которых расположены линии электропередачи, линии связи (в том числе линейно-кабельные сооружения), трубопроводы, автомобильные дороги, железнодорожные линии и другие подобные сооружения (далее - линейные объекты);</w:t>
      </w:r>
    </w:p>
    <w:p w:rsidR="00E55012" w:rsidRPr="00562B6E" w:rsidRDefault="00E55012" w:rsidP="008D0C06">
      <w:pPr>
        <w:pStyle w:val="ConsPlusNormal"/>
        <w:widowControl/>
        <w:ind w:firstLine="567"/>
        <w:jc w:val="both"/>
        <w:rPr>
          <w:rFonts w:ascii="Times New Roman" w:hAnsi="Times New Roman" w:cs="Times New Roman"/>
          <w:sz w:val="24"/>
          <w:szCs w:val="24"/>
        </w:rPr>
      </w:pPr>
      <w:r w:rsidRPr="00562B6E">
        <w:rPr>
          <w:rFonts w:ascii="Times New Roman" w:hAnsi="Times New Roman" w:cs="Times New Roman"/>
          <w:sz w:val="24"/>
          <w:szCs w:val="24"/>
        </w:rPr>
        <w:t>линии застройки - условные линии, устанавливающие границы застройки при размещении зданий, строений, сооружений с отступом от красных линий или от границ земельного участка;</w:t>
      </w:r>
    </w:p>
    <w:p w:rsidR="00E55012" w:rsidRPr="00562B6E" w:rsidRDefault="00E55012" w:rsidP="008D0C06">
      <w:pPr>
        <w:pStyle w:val="ConsPlusNormal"/>
        <w:widowControl/>
        <w:ind w:firstLine="567"/>
        <w:jc w:val="both"/>
        <w:rPr>
          <w:rFonts w:ascii="Times New Roman" w:hAnsi="Times New Roman" w:cs="Times New Roman"/>
          <w:sz w:val="24"/>
          <w:szCs w:val="24"/>
        </w:rPr>
      </w:pPr>
      <w:r w:rsidRPr="00562B6E">
        <w:rPr>
          <w:rFonts w:ascii="Times New Roman" w:hAnsi="Times New Roman" w:cs="Times New Roman"/>
          <w:sz w:val="24"/>
          <w:szCs w:val="24"/>
        </w:rPr>
        <w:t>микрорайон (квартал) - структурный элемент жилой застройки;</w:t>
      </w:r>
    </w:p>
    <w:p w:rsidR="00E55012" w:rsidRPr="00562B6E" w:rsidRDefault="00E55012" w:rsidP="008D0C06">
      <w:pPr>
        <w:pStyle w:val="ConsPlusNormal"/>
        <w:widowControl/>
        <w:ind w:firstLine="567"/>
        <w:jc w:val="both"/>
        <w:rPr>
          <w:rFonts w:ascii="Times New Roman" w:hAnsi="Times New Roman" w:cs="Times New Roman"/>
          <w:sz w:val="24"/>
          <w:szCs w:val="24"/>
        </w:rPr>
      </w:pPr>
      <w:r w:rsidRPr="00562B6E">
        <w:rPr>
          <w:rFonts w:ascii="Times New Roman" w:hAnsi="Times New Roman" w:cs="Times New Roman"/>
          <w:sz w:val="24"/>
          <w:szCs w:val="24"/>
        </w:rPr>
        <w:t xml:space="preserve">объект капитального строительства - здание, строение, сооружение, объекты, строительство которых не завершено (далее - объекты незавершенного строительства), за исключением </w:t>
      </w:r>
      <w:r w:rsidR="004C6414" w:rsidRPr="00562B6E">
        <w:rPr>
          <w:rFonts w:ascii="Times New Roman" w:hAnsi="Times New Roman" w:cs="Times New Roman"/>
          <w:sz w:val="24"/>
          <w:szCs w:val="24"/>
        </w:rPr>
        <w:t>нестационарных временных</w:t>
      </w:r>
      <w:r w:rsidRPr="00562B6E">
        <w:rPr>
          <w:rFonts w:ascii="Times New Roman" w:hAnsi="Times New Roman" w:cs="Times New Roman"/>
          <w:sz w:val="24"/>
          <w:szCs w:val="24"/>
        </w:rPr>
        <w:t xml:space="preserve"> построек, киосков, навесов и других подобных построек;</w:t>
      </w:r>
    </w:p>
    <w:p w:rsidR="00E55012" w:rsidRPr="00562B6E" w:rsidRDefault="00E55012" w:rsidP="008D0C06">
      <w:pPr>
        <w:pStyle w:val="ConsPlusNormal"/>
        <w:widowControl/>
        <w:ind w:firstLine="567"/>
        <w:jc w:val="both"/>
        <w:rPr>
          <w:rFonts w:ascii="Times New Roman" w:hAnsi="Times New Roman" w:cs="Times New Roman"/>
          <w:sz w:val="24"/>
          <w:szCs w:val="24"/>
        </w:rPr>
      </w:pPr>
      <w:r w:rsidRPr="00562B6E">
        <w:rPr>
          <w:rFonts w:ascii="Times New Roman" w:hAnsi="Times New Roman" w:cs="Times New Roman"/>
          <w:sz w:val="24"/>
          <w:szCs w:val="24"/>
        </w:rPr>
        <w:t>обязательные нормативные требования - положения, применение которых обязательно в соответствии с системой нормативных документов в строительстве;</w:t>
      </w:r>
    </w:p>
    <w:p w:rsidR="00E55012" w:rsidRPr="00562B6E" w:rsidRDefault="00E55012" w:rsidP="008D0C06">
      <w:pPr>
        <w:pStyle w:val="ConsPlusNormal"/>
        <w:widowControl/>
        <w:ind w:firstLine="567"/>
        <w:jc w:val="both"/>
        <w:rPr>
          <w:rFonts w:ascii="Times New Roman" w:hAnsi="Times New Roman" w:cs="Times New Roman"/>
          <w:sz w:val="24"/>
          <w:szCs w:val="24"/>
        </w:rPr>
      </w:pPr>
      <w:r w:rsidRPr="00562B6E">
        <w:rPr>
          <w:rFonts w:ascii="Times New Roman" w:hAnsi="Times New Roman" w:cs="Times New Roman"/>
          <w:sz w:val="24"/>
          <w:szCs w:val="24"/>
        </w:rPr>
        <w:t>озелененные территории - часть территории природного комплекса, на которой располагаются искусственно созданные садово-парковые комплексы и объекты - парк, сад, сквер, бульвар;</w:t>
      </w:r>
    </w:p>
    <w:p w:rsidR="00E55012" w:rsidRPr="00562B6E" w:rsidRDefault="00E55012" w:rsidP="008D0C06">
      <w:pPr>
        <w:pStyle w:val="ConsPlusNormal"/>
        <w:widowControl/>
        <w:ind w:firstLine="567"/>
        <w:jc w:val="both"/>
        <w:rPr>
          <w:rFonts w:ascii="Times New Roman" w:hAnsi="Times New Roman" w:cs="Times New Roman"/>
          <w:sz w:val="24"/>
          <w:szCs w:val="24"/>
        </w:rPr>
      </w:pPr>
      <w:r w:rsidRPr="00562B6E">
        <w:rPr>
          <w:rFonts w:ascii="Times New Roman" w:hAnsi="Times New Roman" w:cs="Times New Roman"/>
          <w:sz w:val="24"/>
          <w:szCs w:val="24"/>
        </w:rPr>
        <w:t>отступ застройки - расстояние между красной линией или границей земельного участка и стеной здания, строения, сооружения;</w:t>
      </w:r>
    </w:p>
    <w:p w:rsidR="00E55012" w:rsidRPr="00562B6E" w:rsidRDefault="00E55012" w:rsidP="008D0C06">
      <w:pPr>
        <w:pStyle w:val="ConsPlusNormal"/>
        <w:widowControl/>
        <w:ind w:firstLine="567"/>
        <w:jc w:val="both"/>
        <w:rPr>
          <w:rFonts w:ascii="Times New Roman" w:hAnsi="Times New Roman" w:cs="Times New Roman"/>
          <w:sz w:val="24"/>
          <w:szCs w:val="24"/>
        </w:rPr>
      </w:pPr>
      <w:r w:rsidRPr="00562B6E">
        <w:rPr>
          <w:rFonts w:ascii="Times New Roman" w:hAnsi="Times New Roman" w:cs="Times New Roman"/>
          <w:sz w:val="24"/>
          <w:szCs w:val="24"/>
        </w:rPr>
        <w:t>парковка - открытые площадки, предназначенные для кратковременного хранения (стоянки) легковых автомобилей;</w:t>
      </w:r>
    </w:p>
    <w:p w:rsidR="00E55012" w:rsidRPr="00562B6E" w:rsidRDefault="00E55012" w:rsidP="008D0C06">
      <w:pPr>
        <w:pStyle w:val="ConsPlusNormal"/>
        <w:widowControl/>
        <w:ind w:firstLine="567"/>
        <w:jc w:val="both"/>
        <w:rPr>
          <w:rFonts w:ascii="Times New Roman" w:hAnsi="Times New Roman" w:cs="Times New Roman"/>
          <w:sz w:val="24"/>
          <w:szCs w:val="24"/>
        </w:rPr>
      </w:pPr>
      <w:r w:rsidRPr="00562B6E">
        <w:rPr>
          <w:rFonts w:ascii="Times New Roman" w:hAnsi="Times New Roman" w:cs="Times New Roman"/>
          <w:sz w:val="24"/>
          <w:szCs w:val="24"/>
        </w:rPr>
        <w:t>предельные размеры земельных участков и предельные параметры разрешенного строительства, реконструкции объектов капитального строительства - предельные физические характеристики земельных участков и объектов капитального строительства (зданий, строений и сооружений), которые могут быть размещены на территории земельных участков в соответствии с градостроительным регламентом;</w:t>
      </w:r>
    </w:p>
    <w:p w:rsidR="00E55012" w:rsidRPr="00562B6E" w:rsidRDefault="00E55012" w:rsidP="008D0C06">
      <w:pPr>
        <w:pStyle w:val="ConsPlusNormal"/>
        <w:widowControl/>
        <w:ind w:firstLine="567"/>
        <w:jc w:val="both"/>
        <w:rPr>
          <w:rFonts w:ascii="Times New Roman" w:hAnsi="Times New Roman" w:cs="Times New Roman"/>
          <w:sz w:val="24"/>
          <w:szCs w:val="24"/>
        </w:rPr>
      </w:pPr>
      <w:r w:rsidRPr="00562B6E">
        <w:rPr>
          <w:rFonts w:ascii="Times New Roman" w:hAnsi="Times New Roman" w:cs="Times New Roman"/>
          <w:sz w:val="24"/>
          <w:szCs w:val="24"/>
        </w:rPr>
        <w:t>реконструкция - изменение параметров объектов капитального строительства, их частей (высоты, количества этажей (далее - этажность), площади, показателей производственной мощности, объема) и качества инженерно-технического обеспечения;</w:t>
      </w:r>
    </w:p>
    <w:p w:rsidR="00E55012" w:rsidRPr="00562B6E" w:rsidRDefault="00E55012" w:rsidP="008D0C06">
      <w:pPr>
        <w:pStyle w:val="ConsPlusNormal"/>
        <w:widowControl/>
        <w:ind w:firstLine="567"/>
        <w:jc w:val="both"/>
        <w:rPr>
          <w:rFonts w:ascii="Times New Roman" w:hAnsi="Times New Roman" w:cs="Times New Roman"/>
          <w:sz w:val="24"/>
          <w:szCs w:val="24"/>
        </w:rPr>
      </w:pPr>
      <w:r w:rsidRPr="00562B6E">
        <w:rPr>
          <w:rFonts w:ascii="Times New Roman" w:hAnsi="Times New Roman" w:cs="Times New Roman"/>
          <w:sz w:val="24"/>
          <w:szCs w:val="24"/>
        </w:rPr>
        <w:t xml:space="preserve">санитарно-защитные зоны - специальные территории с особым режимом использования, размер которых обеспечивает уменьшение воздействия загрязнения на атмосферный воздух (химического, биологического, физического) до значений, установленных гигиеническими нормативами. </w:t>
      </w:r>
    </w:p>
    <w:p w:rsidR="00E55012" w:rsidRPr="00562B6E" w:rsidRDefault="00E55012" w:rsidP="008D0C06">
      <w:pPr>
        <w:pStyle w:val="ConsPlusNormal"/>
        <w:widowControl/>
        <w:ind w:firstLine="567"/>
        <w:jc w:val="both"/>
        <w:rPr>
          <w:rFonts w:ascii="Times New Roman" w:hAnsi="Times New Roman" w:cs="Times New Roman"/>
          <w:sz w:val="24"/>
          <w:szCs w:val="24"/>
        </w:rPr>
      </w:pPr>
      <w:r w:rsidRPr="00562B6E">
        <w:rPr>
          <w:rFonts w:ascii="Times New Roman" w:hAnsi="Times New Roman" w:cs="Times New Roman"/>
          <w:sz w:val="24"/>
          <w:szCs w:val="24"/>
        </w:rPr>
        <w:t>строительство - создание зданий, строений, сооружений (в том числе на месте сносимых объектов капитального строительства);</w:t>
      </w:r>
    </w:p>
    <w:p w:rsidR="00E55012" w:rsidRPr="00562B6E" w:rsidRDefault="00E55012" w:rsidP="008D0C06">
      <w:pPr>
        <w:pStyle w:val="ConsPlusNormal"/>
        <w:widowControl/>
        <w:ind w:firstLine="567"/>
        <w:jc w:val="both"/>
        <w:rPr>
          <w:rFonts w:ascii="Times New Roman" w:hAnsi="Times New Roman" w:cs="Times New Roman"/>
          <w:sz w:val="24"/>
          <w:szCs w:val="24"/>
        </w:rPr>
      </w:pPr>
      <w:r w:rsidRPr="00562B6E">
        <w:rPr>
          <w:rFonts w:ascii="Times New Roman" w:hAnsi="Times New Roman" w:cs="Times New Roman"/>
          <w:sz w:val="24"/>
          <w:szCs w:val="24"/>
        </w:rPr>
        <w:t>территории общего пользования - территории, которыми беспрепятственно пользуется неограниченный круг лиц, в том числе площади, улицы, проезды, набережные, скверы, бульвары;</w:t>
      </w:r>
    </w:p>
    <w:p w:rsidR="00E55012" w:rsidRPr="00562B6E" w:rsidRDefault="00E55012" w:rsidP="008D0C06">
      <w:pPr>
        <w:pStyle w:val="ConsPlusNormal"/>
        <w:widowControl/>
        <w:ind w:firstLine="567"/>
        <w:jc w:val="both"/>
        <w:rPr>
          <w:rFonts w:ascii="Times New Roman" w:hAnsi="Times New Roman" w:cs="Times New Roman"/>
          <w:sz w:val="24"/>
          <w:szCs w:val="24"/>
        </w:rPr>
      </w:pPr>
      <w:r w:rsidRPr="00562B6E">
        <w:rPr>
          <w:rFonts w:ascii="Times New Roman" w:hAnsi="Times New Roman" w:cs="Times New Roman"/>
          <w:sz w:val="24"/>
          <w:szCs w:val="24"/>
        </w:rPr>
        <w:t xml:space="preserve">территориальное планирование - планирование развития территорий, в том числе для установления функциональных зон, зон планируемого размещения объектов капитального </w:t>
      </w:r>
      <w:r w:rsidRPr="00562B6E">
        <w:rPr>
          <w:rFonts w:ascii="Times New Roman" w:hAnsi="Times New Roman" w:cs="Times New Roman"/>
          <w:sz w:val="24"/>
          <w:szCs w:val="24"/>
        </w:rPr>
        <w:lastRenderedPageBreak/>
        <w:t>строительства для государственных или муниципальных нужд, зон с особыми условиями использования территорий;</w:t>
      </w:r>
    </w:p>
    <w:p w:rsidR="00E55012" w:rsidRPr="00562B6E" w:rsidRDefault="00E55012" w:rsidP="008D0C06">
      <w:pPr>
        <w:pStyle w:val="ConsPlusNormal"/>
        <w:widowControl/>
        <w:ind w:firstLine="567"/>
        <w:jc w:val="both"/>
        <w:rPr>
          <w:rFonts w:ascii="Times New Roman" w:hAnsi="Times New Roman" w:cs="Times New Roman"/>
          <w:sz w:val="24"/>
          <w:szCs w:val="24"/>
        </w:rPr>
      </w:pPr>
      <w:r w:rsidRPr="00562B6E">
        <w:rPr>
          <w:rFonts w:ascii="Times New Roman" w:hAnsi="Times New Roman" w:cs="Times New Roman"/>
          <w:sz w:val="24"/>
          <w:szCs w:val="24"/>
        </w:rPr>
        <w:t>территориальные зоны - зоны, для которых в правилах землепользования и застройки определены границы и установлены градостроительные регламенты;</w:t>
      </w:r>
    </w:p>
    <w:p w:rsidR="00E55012" w:rsidRPr="00562B6E" w:rsidRDefault="00E55012" w:rsidP="008D0C06">
      <w:pPr>
        <w:pStyle w:val="ConsPlusNormal"/>
        <w:widowControl/>
        <w:ind w:firstLine="567"/>
        <w:jc w:val="both"/>
        <w:rPr>
          <w:rFonts w:ascii="Times New Roman" w:hAnsi="Times New Roman" w:cs="Times New Roman"/>
          <w:sz w:val="24"/>
          <w:szCs w:val="24"/>
        </w:rPr>
      </w:pPr>
      <w:r w:rsidRPr="00562B6E">
        <w:rPr>
          <w:rFonts w:ascii="Times New Roman" w:hAnsi="Times New Roman" w:cs="Times New Roman"/>
          <w:sz w:val="24"/>
          <w:szCs w:val="24"/>
        </w:rPr>
        <w:t>улица - путь сообщения на территории населенного пункта, предназначенный преимущественно для общественного и индивидуального легкового транспорта, а также пешеходного движения, расположенный между кварталами застройки и ограниченный красными линиями улично-дорожной сети;</w:t>
      </w:r>
    </w:p>
    <w:p w:rsidR="00E55012" w:rsidRPr="00562B6E" w:rsidRDefault="00E55012" w:rsidP="008D0C06">
      <w:pPr>
        <w:pStyle w:val="ConsPlusNormal"/>
        <w:widowControl/>
        <w:ind w:firstLine="567"/>
        <w:jc w:val="both"/>
        <w:rPr>
          <w:rFonts w:ascii="Times New Roman" w:hAnsi="Times New Roman" w:cs="Times New Roman"/>
          <w:sz w:val="24"/>
          <w:szCs w:val="24"/>
        </w:rPr>
      </w:pPr>
      <w:r w:rsidRPr="00562B6E">
        <w:rPr>
          <w:rFonts w:ascii="Times New Roman" w:hAnsi="Times New Roman" w:cs="Times New Roman"/>
          <w:sz w:val="24"/>
          <w:szCs w:val="24"/>
        </w:rPr>
        <w:t>функциональные зоны - зоны, для которых документами территориального планирования определены границы и функциональное назначение;</w:t>
      </w:r>
    </w:p>
    <w:p w:rsidR="00E55012" w:rsidRPr="00562B6E" w:rsidRDefault="00E55012" w:rsidP="008D0C06">
      <w:pPr>
        <w:pStyle w:val="ConsPlusNormal"/>
        <w:widowControl/>
        <w:ind w:firstLine="567"/>
        <w:jc w:val="both"/>
        <w:rPr>
          <w:rFonts w:ascii="Times New Roman" w:hAnsi="Times New Roman" w:cs="Times New Roman"/>
          <w:sz w:val="24"/>
          <w:szCs w:val="24"/>
        </w:rPr>
      </w:pPr>
      <w:r w:rsidRPr="00562B6E">
        <w:rPr>
          <w:rFonts w:ascii="Times New Roman" w:hAnsi="Times New Roman" w:cs="Times New Roman"/>
          <w:sz w:val="24"/>
          <w:szCs w:val="24"/>
        </w:rPr>
        <w:t>функциональное зонирование территории - деление территории на зоны при градостроительном планировании развития территорий и поселений с определением видов градостроительного использования установленных зон и ограничений на их использование;</w:t>
      </w:r>
    </w:p>
    <w:p w:rsidR="00E55012" w:rsidRPr="00562B6E" w:rsidRDefault="00E55012" w:rsidP="008D0C06">
      <w:pPr>
        <w:pStyle w:val="ConsPlusNormal"/>
        <w:widowControl/>
        <w:ind w:firstLine="567"/>
        <w:jc w:val="both"/>
        <w:rPr>
          <w:rFonts w:ascii="Times New Roman" w:hAnsi="Times New Roman" w:cs="Times New Roman"/>
          <w:sz w:val="24"/>
          <w:szCs w:val="24"/>
        </w:rPr>
      </w:pPr>
      <w:r w:rsidRPr="00562B6E">
        <w:rPr>
          <w:rFonts w:ascii="Times New Roman" w:hAnsi="Times New Roman" w:cs="Times New Roman"/>
          <w:sz w:val="24"/>
          <w:szCs w:val="24"/>
        </w:rPr>
        <w:t>этаж - пространство между поверхностями двух последовательно расположенных перекрытий в здании, строении, сооружении;</w:t>
      </w:r>
    </w:p>
    <w:p w:rsidR="00E55012" w:rsidRPr="00562B6E" w:rsidRDefault="00E55012" w:rsidP="001058C0">
      <w:pPr>
        <w:pStyle w:val="ConsPlusNormal"/>
        <w:widowControl/>
        <w:ind w:firstLine="567"/>
        <w:jc w:val="both"/>
        <w:rPr>
          <w:rFonts w:ascii="Times New Roman" w:hAnsi="Times New Roman" w:cs="Times New Roman"/>
          <w:sz w:val="24"/>
          <w:szCs w:val="24"/>
        </w:rPr>
      </w:pPr>
      <w:r w:rsidRPr="00562B6E">
        <w:rPr>
          <w:rFonts w:ascii="Times New Roman" w:hAnsi="Times New Roman" w:cs="Times New Roman"/>
          <w:sz w:val="24"/>
          <w:szCs w:val="24"/>
        </w:rPr>
        <w:t>этажность здания - количество этажей, определяемое как сумма наземных этажей (в том числе мансардных) и цокольного этажа (в случае, если верх его перекрытия возвышается над уровнем тротуара или отмостки не менее чем на два метра).</w:t>
      </w:r>
    </w:p>
    <w:p w:rsidR="00E97DE1" w:rsidRPr="00562B6E" w:rsidRDefault="00E97DE1" w:rsidP="001058C0">
      <w:pPr>
        <w:pStyle w:val="ConsPlusNormal"/>
        <w:widowControl/>
        <w:ind w:firstLine="709"/>
        <w:jc w:val="both"/>
        <w:rPr>
          <w:rFonts w:ascii="Times New Roman" w:hAnsi="Times New Roman" w:cs="Times New Roman"/>
          <w:sz w:val="24"/>
          <w:szCs w:val="24"/>
        </w:rPr>
      </w:pPr>
    </w:p>
    <w:p w:rsidR="00E97DE1" w:rsidRPr="00562B6E" w:rsidRDefault="00E55012" w:rsidP="001058C0">
      <w:pPr>
        <w:pStyle w:val="3"/>
        <w:jc w:val="center"/>
        <w:rPr>
          <w:rFonts w:ascii="Times New Roman" w:hAnsi="Times New Roman" w:cs="Times New Roman"/>
          <w:sz w:val="24"/>
          <w:szCs w:val="24"/>
        </w:rPr>
      </w:pPr>
      <w:bookmarkStart w:id="16" w:name="_Toc268484945"/>
      <w:bookmarkStart w:id="17" w:name="_Toc268487885"/>
      <w:bookmarkStart w:id="18" w:name="_Toc302114007"/>
      <w:r w:rsidRPr="00562B6E">
        <w:rPr>
          <w:rFonts w:ascii="Times New Roman" w:hAnsi="Times New Roman" w:cs="Times New Roman"/>
          <w:sz w:val="24"/>
          <w:szCs w:val="24"/>
        </w:rPr>
        <w:t>Статья 3. Полномочия органов местного самоуправления поселения в области регулирования отношений по вопросам землепользования и застройки</w:t>
      </w:r>
      <w:bookmarkEnd w:id="16"/>
      <w:bookmarkEnd w:id="17"/>
      <w:bookmarkEnd w:id="18"/>
    </w:p>
    <w:p w:rsidR="00E55012" w:rsidRPr="00562B6E" w:rsidRDefault="00E55012" w:rsidP="008D0C06">
      <w:pPr>
        <w:pStyle w:val="ConsPlusNormal"/>
        <w:widowControl/>
        <w:ind w:firstLine="567"/>
        <w:jc w:val="both"/>
        <w:rPr>
          <w:rFonts w:ascii="Times New Roman" w:hAnsi="Times New Roman" w:cs="Times New Roman"/>
          <w:sz w:val="24"/>
          <w:szCs w:val="24"/>
        </w:rPr>
      </w:pPr>
      <w:r w:rsidRPr="00562B6E">
        <w:rPr>
          <w:rFonts w:ascii="Times New Roman" w:hAnsi="Times New Roman" w:cs="Times New Roman"/>
          <w:sz w:val="24"/>
          <w:szCs w:val="24"/>
        </w:rPr>
        <w:t xml:space="preserve">1. К полномочиям Совета народных депутатов </w:t>
      </w:r>
      <w:r w:rsidR="00195D53" w:rsidRPr="00562B6E">
        <w:rPr>
          <w:rFonts w:ascii="Times New Roman" w:hAnsi="Times New Roman" w:cs="Times New Roman"/>
          <w:bCs/>
          <w:sz w:val="24"/>
          <w:szCs w:val="24"/>
        </w:rPr>
        <w:t>Щучи</w:t>
      </w:r>
      <w:r w:rsidR="001C72B2" w:rsidRPr="00562B6E">
        <w:rPr>
          <w:rFonts w:ascii="Times New Roman" w:hAnsi="Times New Roman" w:cs="Times New Roman"/>
          <w:bCs/>
          <w:sz w:val="24"/>
          <w:szCs w:val="24"/>
        </w:rPr>
        <w:t>н</w:t>
      </w:r>
      <w:r w:rsidR="00A3773F" w:rsidRPr="00562B6E">
        <w:rPr>
          <w:rFonts w:ascii="Times New Roman" w:hAnsi="Times New Roman" w:cs="Times New Roman"/>
          <w:bCs/>
          <w:sz w:val="24"/>
          <w:szCs w:val="24"/>
        </w:rPr>
        <w:t>ск</w:t>
      </w:r>
      <w:r w:rsidR="00613586" w:rsidRPr="00562B6E">
        <w:rPr>
          <w:rFonts w:ascii="Times New Roman" w:hAnsi="Times New Roman" w:cs="Times New Roman"/>
          <w:bCs/>
          <w:sz w:val="24"/>
          <w:szCs w:val="24"/>
        </w:rPr>
        <w:t>ого</w:t>
      </w:r>
      <w:r w:rsidR="00E929B4" w:rsidRPr="00562B6E">
        <w:rPr>
          <w:rFonts w:ascii="Times New Roman" w:hAnsi="Times New Roman" w:cs="Times New Roman"/>
          <w:bCs/>
          <w:sz w:val="24"/>
          <w:szCs w:val="24"/>
        </w:rPr>
        <w:t xml:space="preserve"> </w:t>
      </w:r>
      <w:r w:rsidR="00D565FB" w:rsidRPr="00562B6E">
        <w:rPr>
          <w:rFonts w:ascii="Times New Roman" w:hAnsi="Times New Roman" w:cs="Times New Roman"/>
          <w:bCs/>
          <w:sz w:val="24"/>
          <w:szCs w:val="24"/>
        </w:rPr>
        <w:t>сельск</w:t>
      </w:r>
      <w:r w:rsidR="00BB0D01" w:rsidRPr="00562B6E">
        <w:rPr>
          <w:rFonts w:ascii="Times New Roman" w:hAnsi="Times New Roman" w:cs="Times New Roman"/>
          <w:bCs/>
          <w:sz w:val="24"/>
          <w:szCs w:val="24"/>
        </w:rPr>
        <w:t>ого</w:t>
      </w:r>
      <w:r w:rsidRPr="00562B6E">
        <w:rPr>
          <w:rFonts w:ascii="Times New Roman" w:hAnsi="Times New Roman" w:cs="Times New Roman"/>
          <w:sz w:val="24"/>
          <w:szCs w:val="24"/>
        </w:rPr>
        <w:t xml:space="preserve"> поселения в области регулирования отношений по вопросам землепользования и застройки относятся:</w:t>
      </w:r>
    </w:p>
    <w:p w:rsidR="00E55012" w:rsidRPr="00562B6E" w:rsidRDefault="00E55012" w:rsidP="008D0C06">
      <w:pPr>
        <w:pStyle w:val="ConsPlusNormal"/>
        <w:widowControl/>
        <w:ind w:firstLine="567"/>
        <w:jc w:val="both"/>
        <w:rPr>
          <w:rFonts w:ascii="Times New Roman" w:hAnsi="Times New Roman" w:cs="Times New Roman"/>
          <w:sz w:val="24"/>
          <w:szCs w:val="24"/>
        </w:rPr>
      </w:pPr>
      <w:r w:rsidRPr="00562B6E">
        <w:rPr>
          <w:rFonts w:ascii="Times New Roman" w:hAnsi="Times New Roman" w:cs="Times New Roman"/>
          <w:sz w:val="24"/>
          <w:szCs w:val="24"/>
        </w:rPr>
        <w:t>1) утверждение правил землепользования и застройки, утверждение внесения изменений в правила землепользования и застройки;</w:t>
      </w:r>
    </w:p>
    <w:p w:rsidR="00E55012" w:rsidRPr="00562B6E" w:rsidRDefault="00E55012" w:rsidP="008D0C06">
      <w:pPr>
        <w:pStyle w:val="ConsPlusNormal"/>
        <w:widowControl/>
        <w:ind w:firstLine="567"/>
        <w:jc w:val="both"/>
        <w:rPr>
          <w:rFonts w:ascii="Times New Roman" w:hAnsi="Times New Roman" w:cs="Times New Roman"/>
          <w:sz w:val="24"/>
          <w:szCs w:val="24"/>
        </w:rPr>
      </w:pPr>
      <w:r w:rsidRPr="00562B6E">
        <w:rPr>
          <w:rFonts w:ascii="Times New Roman" w:hAnsi="Times New Roman" w:cs="Times New Roman"/>
          <w:sz w:val="24"/>
          <w:szCs w:val="24"/>
        </w:rPr>
        <w:t>2) утверждение местных нормативов градостроительного проектирования;</w:t>
      </w:r>
    </w:p>
    <w:p w:rsidR="00E55012" w:rsidRPr="00562B6E" w:rsidRDefault="00E55012" w:rsidP="008D0C06">
      <w:pPr>
        <w:pStyle w:val="ConsPlusNormal"/>
        <w:widowControl/>
        <w:ind w:firstLine="567"/>
        <w:jc w:val="both"/>
        <w:rPr>
          <w:rFonts w:ascii="Times New Roman" w:hAnsi="Times New Roman" w:cs="Times New Roman"/>
          <w:sz w:val="24"/>
          <w:szCs w:val="24"/>
        </w:rPr>
      </w:pPr>
      <w:r w:rsidRPr="00562B6E">
        <w:rPr>
          <w:rFonts w:ascii="Times New Roman" w:hAnsi="Times New Roman" w:cs="Times New Roman"/>
          <w:sz w:val="24"/>
          <w:szCs w:val="24"/>
        </w:rPr>
        <w:t>3) иные полномочия в соответствии с действующим законодательством.</w:t>
      </w:r>
    </w:p>
    <w:p w:rsidR="00E55012" w:rsidRPr="00562B6E" w:rsidRDefault="00E55012" w:rsidP="008D0C06">
      <w:pPr>
        <w:pStyle w:val="ConsPlusNormal"/>
        <w:widowControl/>
        <w:ind w:firstLine="567"/>
        <w:jc w:val="both"/>
        <w:rPr>
          <w:rFonts w:ascii="Times New Roman" w:hAnsi="Times New Roman" w:cs="Times New Roman"/>
          <w:sz w:val="24"/>
          <w:szCs w:val="24"/>
        </w:rPr>
      </w:pPr>
      <w:r w:rsidRPr="00562B6E">
        <w:rPr>
          <w:rFonts w:ascii="Times New Roman" w:hAnsi="Times New Roman" w:cs="Times New Roman"/>
          <w:sz w:val="24"/>
          <w:szCs w:val="24"/>
        </w:rPr>
        <w:t xml:space="preserve">2. К полномочиям администрации </w:t>
      </w:r>
      <w:r w:rsidR="00195D53" w:rsidRPr="00562B6E">
        <w:rPr>
          <w:rFonts w:ascii="Times New Roman" w:hAnsi="Times New Roman" w:cs="Times New Roman"/>
          <w:bCs/>
          <w:sz w:val="24"/>
          <w:szCs w:val="24"/>
        </w:rPr>
        <w:t>Щучи</w:t>
      </w:r>
      <w:r w:rsidR="001C72B2" w:rsidRPr="00562B6E">
        <w:rPr>
          <w:rFonts w:ascii="Times New Roman" w:hAnsi="Times New Roman" w:cs="Times New Roman"/>
          <w:bCs/>
          <w:sz w:val="24"/>
          <w:szCs w:val="24"/>
        </w:rPr>
        <w:t>н</w:t>
      </w:r>
      <w:r w:rsidR="00A3773F" w:rsidRPr="00562B6E">
        <w:rPr>
          <w:rFonts w:ascii="Times New Roman" w:hAnsi="Times New Roman" w:cs="Times New Roman"/>
          <w:bCs/>
          <w:sz w:val="24"/>
          <w:szCs w:val="24"/>
        </w:rPr>
        <w:t>ск</w:t>
      </w:r>
      <w:r w:rsidR="00613586" w:rsidRPr="00562B6E">
        <w:rPr>
          <w:rFonts w:ascii="Times New Roman" w:hAnsi="Times New Roman" w:cs="Times New Roman"/>
          <w:bCs/>
          <w:sz w:val="24"/>
          <w:szCs w:val="24"/>
        </w:rPr>
        <w:t>ого</w:t>
      </w:r>
      <w:r w:rsidR="00E929B4" w:rsidRPr="00562B6E">
        <w:rPr>
          <w:rFonts w:ascii="Times New Roman" w:hAnsi="Times New Roman" w:cs="Times New Roman"/>
          <w:bCs/>
          <w:sz w:val="24"/>
          <w:szCs w:val="24"/>
        </w:rPr>
        <w:t xml:space="preserve"> </w:t>
      </w:r>
      <w:r w:rsidR="00D565FB" w:rsidRPr="00562B6E">
        <w:rPr>
          <w:rFonts w:ascii="Times New Roman" w:hAnsi="Times New Roman" w:cs="Times New Roman"/>
          <w:bCs/>
          <w:sz w:val="24"/>
          <w:szCs w:val="24"/>
        </w:rPr>
        <w:t>сельск</w:t>
      </w:r>
      <w:r w:rsidR="00BB0D01" w:rsidRPr="00562B6E">
        <w:rPr>
          <w:rFonts w:ascii="Times New Roman" w:hAnsi="Times New Roman" w:cs="Times New Roman"/>
          <w:bCs/>
          <w:sz w:val="24"/>
          <w:szCs w:val="24"/>
        </w:rPr>
        <w:t>ого</w:t>
      </w:r>
      <w:r w:rsidR="00E929B4" w:rsidRPr="00562B6E">
        <w:rPr>
          <w:rFonts w:ascii="Times New Roman" w:hAnsi="Times New Roman" w:cs="Times New Roman"/>
          <w:bCs/>
          <w:sz w:val="24"/>
          <w:szCs w:val="24"/>
        </w:rPr>
        <w:t xml:space="preserve"> </w:t>
      </w:r>
      <w:r w:rsidRPr="00562B6E">
        <w:rPr>
          <w:rFonts w:ascii="Times New Roman" w:hAnsi="Times New Roman" w:cs="Times New Roman"/>
          <w:sz w:val="24"/>
          <w:szCs w:val="24"/>
        </w:rPr>
        <w:t>поселения (далее - администрация) в области регулирования отношений по вопросам землепользования и застройки относятся:</w:t>
      </w:r>
    </w:p>
    <w:p w:rsidR="00E55012" w:rsidRPr="00562B6E" w:rsidRDefault="00E55012" w:rsidP="008D0C06">
      <w:pPr>
        <w:pStyle w:val="ConsPlusNormal"/>
        <w:widowControl/>
        <w:ind w:firstLine="567"/>
        <w:jc w:val="both"/>
        <w:rPr>
          <w:rFonts w:ascii="Times New Roman" w:hAnsi="Times New Roman" w:cs="Times New Roman"/>
          <w:sz w:val="24"/>
          <w:szCs w:val="24"/>
        </w:rPr>
      </w:pPr>
      <w:r w:rsidRPr="00562B6E">
        <w:rPr>
          <w:rFonts w:ascii="Times New Roman" w:hAnsi="Times New Roman" w:cs="Times New Roman"/>
          <w:sz w:val="24"/>
          <w:szCs w:val="24"/>
        </w:rPr>
        <w:t>1) принятие решения о подготовке проекта правил землепользования и застройки и внесения в них изменений;</w:t>
      </w:r>
    </w:p>
    <w:p w:rsidR="00E55012" w:rsidRPr="00562B6E" w:rsidRDefault="00E55012" w:rsidP="008D0C06">
      <w:pPr>
        <w:pStyle w:val="ConsPlusNormal"/>
        <w:widowControl/>
        <w:ind w:firstLine="567"/>
        <w:jc w:val="both"/>
        <w:rPr>
          <w:rFonts w:ascii="Times New Roman" w:hAnsi="Times New Roman" w:cs="Times New Roman"/>
          <w:sz w:val="24"/>
          <w:szCs w:val="24"/>
        </w:rPr>
      </w:pPr>
      <w:r w:rsidRPr="00562B6E">
        <w:rPr>
          <w:rFonts w:ascii="Times New Roman" w:hAnsi="Times New Roman" w:cs="Times New Roman"/>
          <w:sz w:val="24"/>
          <w:szCs w:val="24"/>
        </w:rPr>
        <w:t>2) принятие решений о подготовке документации по планировке территорий;</w:t>
      </w:r>
    </w:p>
    <w:p w:rsidR="00E55012" w:rsidRPr="00562B6E" w:rsidRDefault="00E55012" w:rsidP="008D0C06">
      <w:pPr>
        <w:pStyle w:val="ConsPlusNormal"/>
        <w:widowControl/>
        <w:ind w:firstLine="567"/>
        <w:jc w:val="both"/>
        <w:rPr>
          <w:rFonts w:ascii="Times New Roman" w:hAnsi="Times New Roman" w:cs="Times New Roman"/>
          <w:sz w:val="24"/>
          <w:szCs w:val="24"/>
        </w:rPr>
      </w:pPr>
      <w:r w:rsidRPr="00562B6E">
        <w:rPr>
          <w:rFonts w:ascii="Times New Roman" w:hAnsi="Times New Roman" w:cs="Times New Roman"/>
          <w:sz w:val="24"/>
          <w:szCs w:val="24"/>
        </w:rPr>
        <w:t>3) утверждение документации по планировке территорий, в том числе утверждение градостроительных планов земельных участков;</w:t>
      </w:r>
    </w:p>
    <w:p w:rsidR="00E55012" w:rsidRPr="00562B6E" w:rsidRDefault="00E55012" w:rsidP="008D0C06">
      <w:pPr>
        <w:pStyle w:val="ConsPlusNormal"/>
        <w:widowControl/>
        <w:ind w:firstLine="567"/>
        <w:jc w:val="both"/>
        <w:rPr>
          <w:rFonts w:ascii="Times New Roman" w:hAnsi="Times New Roman" w:cs="Times New Roman"/>
          <w:sz w:val="24"/>
          <w:szCs w:val="24"/>
        </w:rPr>
      </w:pPr>
      <w:r w:rsidRPr="00562B6E">
        <w:rPr>
          <w:rFonts w:ascii="Times New Roman" w:hAnsi="Times New Roman" w:cs="Times New Roman"/>
          <w:sz w:val="24"/>
          <w:szCs w:val="24"/>
        </w:rPr>
        <w:t>4) принятие решений о предоставлении разрешений на условно разрешенный вид использования объектов капитального строительства или земельного участка;</w:t>
      </w:r>
    </w:p>
    <w:p w:rsidR="00E55012" w:rsidRPr="00562B6E" w:rsidRDefault="00E55012" w:rsidP="008D0C06">
      <w:pPr>
        <w:pStyle w:val="ConsPlusNormal"/>
        <w:widowControl/>
        <w:ind w:firstLine="567"/>
        <w:jc w:val="both"/>
        <w:rPr>
          <w:rFonts w:ascii="Times New Roman" w:hAnsi="Times New Roman" w:cs="Times New Roman"/>
          <w:sz w:val="24"/>
          <w:szCs w:val="24"/>
        </w:rPr>
      </w:pPr>
      <w:r w:rsidRPr="00562B6E">
        <w:rPr>
          <w:rFonts w:ascii="Times New Roman" w:hAnsi="Times New Roman" w:cs="Times New Roman"/>
          <w:sz w:val="24"/>
          <w:szCs w:val="24"/>
        </w:rPr>
        <w:t>5) принятие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w:t>
      </w:r>
    </w:p>
    <w:p w:rsidR="00E55012" w:rsidRPr="00562B6E" w:rsidRDefault="00E55012" w:rsidP="008D0C06">
      <w:pPr>
        <w:pStyle w:val="ConsPlusNormal"/>
        <w:widowControl/>
        <w:ind w:firstLine="567"/>
        <w:jc w:val="both"/>
        <w:rPr>
          <w:rFonts w:ascii="Times New Roman" w:hAnsi="Times New Roman" w:cs="Times New Roman"/>
          <w:sz w:val="24"/>
          <w:szCs w:val="24"/>
        </w:rPr>
      </w:pPr>
      <w:r w:rsidRPr="00562B6E">
        <w:rPr>
          <w:rFonts w:ascii="Times New Roman" w:hAnsi="Times New Roman" w:cs="Times New Roman"/>
          <w:sz w:val="24"/>
          <w:szCs w:val="24"/>
        </w:rPr>
        <w:t>6) принятие решений о развитии застроенных территорий;</w:t>
      </w:r>
    </w:p>
    <w:p w:rsidR="00E55012" w:rsidRPr="00562B6E" w:rsidRDefault="00E55012" w:rsidP="008D0C06">
      <w:pPr>
        <w:pStyle w:val="ConsPlusNormal"/>
        <w:widowControl/>
        <w:ind w:firstLine="567"/>
        <w:jc w:val="both"/>
        <w:rPr>
          <w:rFonts w:ascii="Times New Roman" w:hAnsi="Times New Roman" w:cs="Times New Roman"/>
          <w:sz w:val="24"/>
          <w:szCs w:val="24"/>
        </w:rPr>
      </w:pPr>
      <w:r w:rsidRPr="00562B6E">
        <w:rPr>
          <w:rFonts w:ascii="Times New Roman" w:hAnsi="Times New Roman" w:cs="Times New Roman"/>
          <w:sz w:val="24"/>
          <w:szCs w:val="24"/>
        </w:rPr>
        <w:t>7) принятие решений о резервировании земельных участков для муниципальных нужд в порядке, установленном законодательством;</w:t>
      </w:r>
    </w:p>
    <w:p w:rsidR="00E55012" w:rsidRPr="00562B6E" w:rsidRDefault="00E55012" w:rsidP="008D0C06">
      <w:pPr>
        <w:pStyle w:val="ConsPlusNormal"/>
        <w:widowControl/>
        <w:ind w:firstLine="567"/>
        <w:jc w:val="both"/>
        <w:rPr>
          <w:rFonts w:ascii="Times New Roman" w:hAnsi="Times New Roman" w:cs="Times New Roman"/>
          <w:sz w:val="24"/>
          <w:szCs w:val="24"/>
        </w:rPr>
      </w:pPr>
      <w:r w:rsidRPr="00562B6E">
        <w:rPr>
          <w:rFonts w:ascii="Times New Roman" w:hAnsi="Times New Roman" w:cs="Times New Roman"/>
          <w:sz w:val="24"/>
          <w:szCs w:val="24"/>
        </w:rPr>
        <w:t xml:space="preserve">8) выдача разрешений на строительство, реконструкцию объектов капитального строительства, выдача разрешений на ввод объектов капитального строительства в эксплуатацию; </w:t>
      </w:r>
    </w:p>
    <w:p w:rsidR="00E55012" w:rsidRPr="00562B6E" w:rsidRDefault="00E55012" w:rsidP="008D0C06">
      <w:pPr>
        <w:pStyle w:val="ConsPlusNormal"/>
        <w:widowControl/>
        <w:ind w:firstLine="567"/>
        <w:jc w:val="both"/>
        <w:rPr>
          <w:rFonts w:ascii="Times New Roman" w:hAnsi="Times New Roman" w:cs="Times New Roman"/>
          <w:sz w:val="24"/>
          <w:szCs w:val="24"/>
        </w:rPr>
      </w:pPr>
      <w:r w:rsidRPr="00562B6E">
        <w:rPr>
          <w:rFonts w:ascii="Times New Roman" w:hAnsi="Times New Roman" w:cs="Times New Roman"/>
          <w:sz w:val="24"/>
          <w:szCs w:val="24"/>
        </w:rPr>
        <w:t>9) иные вопросы землепользования и застройки, относящиеся к ведению исполнительных органов местного самоуправления поселения.</w:t>
      </w:r>
    </w:p>
    <w:p w:rsidR="00E97DE1" w:rsidRPr="00562B6E" w:rsidRDefault="00E97DE1" w:rsidP="008D0C06">
      <w:pPr>
        <w:pStyle w:val="ConsPlusNormal"/>
        <w:widowControl/>
        <w:ind w:firstLine="709"/>
        <w:jc w:val="both"/>
        <w:rPr>
          <w:rFonts w:ascii="Times New Roman" w:hAnsi="Times New Roman" w:cs="Times New Roman"/>
          <w:sz w:val="24"/>
          <w:szCs w:val="24"/>
        </w:rPr>
      </w:pPr>
    </w:p>
    <w:p w:rsidR="00E97DE1" w:rsidRPr="00562B6E" w:rsidRDefault="00E55012" w:rsidP="008D0C06">
      <w:pPr>
        <w:pStyle w:val="3"/>
        <w:jc w:val="center"/>
        <w:rPr>
          <w:rFonts w:ascii="Times New Roman" w:hAnsi="Times New Roman" w:cs="Times New Roman"/>
          <w:sz w:val="24"/>
          <w:szCs w:val="24"/>
        </w:rPr>
      </w:pPr>
      <w:bookmarkStart w:id="19" w:name="_Toc268484946"/>
      <w:bookmarkStart w:id="20" w:name="_Toc268487886"/>
      <w:bookmarkStart w:id="21" w:name="_Toc302114008"/>
      <w:r w:rsidRPr="00562B6E">
        <w:rPr>
          <w:rFonts w:ascii="Times New Roman" w:hAnsi="Times New Roman" w:cs="Times New Roman"/>
          <w:sz w:val="24"/>
          <w:szCs w:val="24"/>
        </w:rPr>
        <w:lastRenderedPageBreak/>
        <w:t xml:space="preserve">Статья 4. Комиссия по подготовке </w:t>
      </w:r>
      <w:r w:rsidR="006D6C8C" w:rsidRPr="00562B6E">
        <w:rPr>
          <w:rFonts w:ascii="Times New Roman" w:hAnsi="Times New Roman" w:cs="Times New Roman"/>
          <w:sz w:val="24"/>
          <w:szCs w:val="24"/>
        </w:rPr>
        <w:t xml:space="preserve">проекта </w:t>
      </w:r>
      <w:r w:rsidR="00E01126" w:rsidRPr="00562B6E">
        <w:rPr>
          <w:rFonts w:ascii="Times New Roman" w:hAnsi="Times New Roman" w:cs="Times New Roman"/>
          <w:sz w:val="24"/>
          <w:szCs w:val="24"/>
        </w:rPr>
        <w:t>П</w:t>
      </w:r>
      <w:r w:rsidRPr="00562B6E">
        <w:rPr>
          <w:rFonts w:ascii="Times New Roman" w:hAnsi="Times New Roman" w:cs="Times New Roman"/>
          <w:sz w:val="24"/>
          <w:szCs w:val="24"/>
        </w:rPr>
        <w:t>равил землепользования и застройки</w:t>
      </w:r>
      <w:bookmarkEnd w:id="19"/>
      <w:bookmarkEnd w:id="20"/>
      <w:bookmarkEnd w:id="21"/>
    </w:p>
    <w:p w:rsidR="00E55012" w:rsidRPr="00562B6E" w:rsidRDefault="00E55012" w:rsidP="008D0C06">
      <w:pPr>
        <w:pStyle w:val="ConsPlusNormal"/>
        <w:widowControl/>
        <w:ind w:firstLine="567"/>
        <w:jc w:val="both"/>
        <w:rPr>
          <w:rFonts w:ascii="Times New Roman" w:hAnsi="Times New Roman" w:cs="Times New Roman"/>
          <w:sz w:val="24"/>
          <w:szCs w:val="24"/>
        </w:rPr>
      </w:pPr>
      <w:r w:rsidRPr="00562B6E">
        <w:rPr>
          <w:rFonts w:ascii="Times New Roman" w:hAnsi="Times New Roman" w:cs="Times New Roman"/>
          <w:sz w:val="24"/>
          <w:szCs w:val="24"/>
        </w:rPr>
        <w:t xml:space="preserve">1. </w:t>
      </w:r>
      <w:r w:rsidR="00E01126" w:rsidRPr="00562B6E">
        <w:rPr>
          <w:rFonts w:ascii="Times New Roman" w:hAnsi="Times New Roman" w:cs="Times New Roman"/>
          <w:sz w:val="24"/>
          <w:szCs w:val="24"/>
        </w:rPr>
        <w:t>Комиссия по подготовке проекта П</w:t>
      </w:r>
      <w:r w:rsidRPr="00562B6E">
        <w:rPr>
          <w:rFonts w:ascii="Times New Roman" w:hAnsi="Times New Roman" w:cs="Times New Roman"/>
          <w:sz w:val="24"/>
          <w:szCs w:val="24"/>
        </w:rPr>
        <w:t xml:space="preserve">равил землепользования и застройки </w:t>
      </w:r>
      <w:r w:rsidR="001C72B2" w:rsidRPr="00562B6E">
        <w:rPr>
          <w:rFonts w:ascii="Times New Roman" w:hAnsi="Times New Roman" w:cs="Times New Roman"/>
          <w:bCs/>
          <w:sz w:val="24"/>
          <w:szCs w:val="24"/>
        </w:rPr>
        <w:t>Щуч</w:t>
      </w:r>
      <w:r w:rsidR="00195D53" w:rsidRPr="00562B6E">
        <w:rPr>
          <w:rFonts w:ascii="Times New Roman" w:hAnsi="Times New Roman" w:cs="Times New Roman"/>
          <w:bCs/>
          <w:sz w:val="24"/>
          <w:szCs w:val="24"/>
        </w:rPr>
        <w:t>и</w:t>
      </w:r>
      <w:r w:rsidR="001C72B2" w:rsidRPr="00562B6E">
        <w:rPr>
          <w:rFonts w:ascii="Times New Roman" w:hAnsi="Times New Roman" w:cs="Times New Roman"/>
          <w:bCs/>
          <w:sz w:val="24"/>
          <w:szCs w:val="24"/>
        </w:rPr>
        <w:t>н</w:t>
      </w:r>
      <w:r w:rsidR="00A3773F" w:rsidRPr="00562B6E">
        <w:rPr>
          <w:rFonts w:ascii="Times New Roman" w:hAnsi="Times New Roman" w:cs="Times New Roman"/>
          <w:bCs/>
          <w:sz w:val="24"/>
          <w:szCs w:val="24"/>
        </w:rPr>
        <w:t>ск</w:t>
      </w:r>
      <w:r w:rsidR="00613586" w:rsidRPr="00562B6E">
        <w:rPr>
          <w:rFonts w:ascii="Times New Roman" w:hAnsi="Times New Roman" w:cs="Times New Roman"/>
          <w:bCs/>
          <w:sz w:val="24"/>
          <w:szCs w:val="24"/>
        </w:rPr>
        <w:t>ого</w:t>
      </w:r>
      <w:r w:rsidR="00D72C58" w:rsidRPr="00562B6E">
        <w:rPr>
          <w:rFonts w:ascii="Times New Roman" w:hAnsi="Times New Roman" w:cs="Times New Roman"/>
          <w:bCs/>
          <w:sz w:val="24"/>
          <w:szCs w:val="24"/>
        </w:rPr>
        <w:t xml:space="preserve"> </w:t>
      </w:r>
      <w:r w:rsidR="00D565FB" w:rsidRPr="00562B6E">
        <w:rPr>
          <w:rFonts w:ascii="Times New Roman" w:hAnsi="Times New Roman" w:cs="Times New Roman"/>
          <w:bCs/>
          <w:sz w:val="24"/>
          <w:szCs w:val="24"/>
        </w:rPr>
        <w:t>сельск</w:t>
      </w:r>
      <w:r w:rsidR="00BB0D01" w:rsidRPr="00562B6E">
        <w:rPr>
          <w:rFonts w:ascii="Times New Roman" w:hAnsi="Times New Roman" w:cs="Times New Roman"/>
          <w:bCs/>
          <w:sz w:val="24"/>
          <w:szCs w:val="24"/>
        </w:rPr>
        <w:t>ого</w:t>
      </w:r>
      <w:r w:rsidRPr="00562B6E">
        <w:rPr>
          <w:rFonts w:ascii="Times New Roman" w:hAnsi="Times New Roman" w:cs="Times New Roman"/>
          <w:sz w:val="24"/>
          <w:szCs w:val="24"/>
        </w:rPr>
        <w:t xml:space="preserve"> поселения (далее по тексту – Комиссия) является постоянно действующим коллегиальным совещательным органом, созданным при администрации поселения в целях организации решения вопросов, связанных с землепользованием и застройкой территории поселения.</w:t>
      </w:r>
    </w:p>
    <w:p w:rsidR="00E55012" w:rsidRPr="00562B6E" w:rsidRDefault="00E55012" w:rsidP="008D0C06">
      <w:pPr>
        <w:pStyle w:val="ConsPlusNormal"/>
        <w:widowControl/>
        <w:ind w:firstLine="567"/>
        <w:jc w:val="both"/>
        <w:rPr>
          <w:rFonts w:ascii="Times New Roman" w:hAnsi="Times New Roman" w:cs="Times New Roman"/>
          <w:sz w:val="24"/>
          <w:szCs w:val="24"/>
        </w:rPr>
      </w:pPr>
      <w:r w:rsidRPr="00562B6E">
        <w:rPr>
          <w:rFonts w:ascii="Times New Roman" w:hAnsi="Times New Roman" w:cs="Times New Roman"/>
          <w:sz w:val="24"/>
          <w:szCs w:val="24"/>
        </w:rPr>
        <w:t>2. К полномочиям Комиссии в области регулирования отношений по вопросам землепользования и застройки относятся:</w:t>
      </w:r>
    </w:p>
    <w:p w:rsidR="00E55012" w:rsidRPr="00562B6E" w:rsidRDefault="00E55012" w:rsidP="008D0C06">
      <w:pPr>
        <w:ind w:firstLine="567"/>
        <w:jc w:val="both"/>
      </w:pPr>
      <w:r w:rsidRPr="00562B6E">
        <w:t xml:space="preserve">1) рассмотрение заявок на предоставление разрешения на условно разрешенный вид использования земельного участка или объекта капитального строительства; </w:t>
      </w:r>
    </w:p>
    <w:p w:rsidR="00E55012" w:rsidRPr="00562B6E" w:rsidRDefault="00E55012" w:rsidP="008D0C06">
      <w:pPr>
        <w:ind w:firstLine="567"/>
        <w:jc w:val="both"/>
      </w:pPr>
      <w:r w:rsidRPr="00562B6E">
        <w:t>2) рассмотрение заявок на предоставления разрешения на отклонение от предельных параметров разрешенного строительства, реконструкции объектов капитального строительства;</w:t>
      </w:r>
    </w:p>
    <w:p w:rsidR="00E55012" w:rsidRPr="00562B6E" w:rsidRDefault="00E55012" w:rsidP="008D0C06">
      <w:pPr>
        <w:pStyle w:val="ConsPlusNormal"/>
        <w:widowControl/>
        <w:ind w:firstLine="567"/>
        <w:jc w:val="both"/>
        <w:rPr>
          <w:rFonts w:ascii="Times New Roman" w:hAnsi="Times New Roman" w:cs="Times New Roman"/>
          <w:sz w:val="24"/>
          <w:szCs w:val="24"/>
        </w:rPr>
      </w:pPr>
      <w:r w:rsidRPr="00562B6E">
        <w:rPr>
          <w:rFonts w:ascii="Times New Roman" w:hAnsi="Times New Roman" w:cs="Times New Roman"/>
          <w:sz w:val="24"/>
          <w:szCs w:val="24"/>
        </w:rPr>
        <w:t>3) проведение публичных слушаний по вопросам землепользования и застройки;</w:t>
      </w:r>
    </w:p>
    <w:p w:rsidR="00E55012" w:rsidRPr="00562B6E" w:rsidRDefault="00E55012" w:rsidP="008D0C06">
      <w:pPr>
        <w:ind w:firstLine="567"/>
        <w:jc w:val="both"/>
      </w:pPr>
      <w:r w:rsidRPr="00562B6E">
        <w:t>4) подготовка заключений по результатам публичных слушаний;</w:t>
      </w:r>
    </w:p>
    <w:p w:rsidR="00E55012" w:rsidRPr="00562B6E" w:rsidRDefault="00E55012" w:rsidP="008D0C06">
      <w:pPr>
        <w:pStyle w:val="ConsPlusNormal"/>
        <w:widowControl/>
        <w:ind w:firstLine="567"/>
        <w:jc w:val="both"/>
        <w:rPr>
          <w:rFonts w:ascii="Times New Roman" w:hAnsi="Times New Roman" w:cs="Times New Roman"/>
          <w:sz w:val="24"/>
          <w:szCs w:val="24"/>
        </w:rPr>
      </w:pPr>
      <w:r w:rsidRPr="00562B6E">
        <w:rPr>
          <w:rFonts w:ascii="Times New Roman" w:hAnsi="Times New Roman" w:cs="Times New Roman"/>
          <w:sz w:val="24"/>
          <w:szCs w:val="24"/>
        </w:rPr>
        <w:t>5) подготовка рекомендаций для принятия главой администрации решений о предоставлении разрешения на условно разрешенный вид использования земельного участка или объекта капитального строительства, на отклонение от предельных параметров разрешенного строительства, реконструкции объектов капитального строительства;</w:t>
      </w:r>
    </w:p>
    <w:p w:rsidR="00E55012" w:rsidRPr="00562B6E" w:rsidRDefault="00E55012" w:rsidP="008D0C06">
      <w:pPr>
        <w:pStyle w:val="ConsPlusNormal"/>
        <w:widowControl/>
        <w:ind w:firstLine="567"/>
        <w:jc w:val="both"/>
        <w:rPr>
          <w:rFonts w:ascii="Times New Roman" w:hAnsi="Times New Roman" w:cs="Times New Roman"/>
          <w:sz w:val="24"/>
          <w:szCs w:val="24"/>
        </w:rPr>
      </w:pPr>
      <w:r w:rsidRPr="00562B6E">
        <w:rPr>
          <w:rFonts w:ascii="Times New Roman" w:hAnsi="Times New Roman" w:cs="Times New Roman"/>
          <w:sz w:val="24"/>
          <w:szCs w:val="24"/>
        </w:rPr>
        <w:t xml:space="preserve">6) подготовка заключения о необходимости внесения изменений в Правила; </w:t>
      </w:r>
    </w:p>
    <w:p w:rsidR="00E55012" w:rsidRPr="00562B6E" w:rsidRDefault="00E55012" w:rsidP="008D0C06">
      <w:pPr>
        <w:pStyle w:val="ConsPlusNormal"/>
        <w:widowControl/>
        <w:ind w:firstLine="567"/>
        <w:jc w:val="both"/>
        <w:rPr>
          <w:rFonts w:ascii="Times New Roman" w:hAnsi="Times New Roman" w:cs="Times New Roman"/>
          <w:sz w:val="24"/>
          <w:szCs w:val="24"/>
        </w:rPr>
      </w:pPr>
      <w:r w:rsidRPr="00562B6E">
        <w:rPr>
          <w:rFonts w:ascii="Times New Roman" w:hAnsi="Times New Roman" w:cs="Times New Roman"/>
          <w:sz w:val="24"/>
          <w:szCs w:val="24"/>
        </w:rPr>
        <w:t>7) осуществление процедур, по подготовке проекта изменений в Правила, утверждения изменений в Правила.</w:t>
      </w:r>
    </w:p>
    <w:p w:rsidR="00E55012" w:rsidRPr="00562B6E" w:rsidRDefault="00E55012" w:rsidP="008D0C06">
      <w:pPr>
        <w:pStyle w:val="ConsPlusNormal"/>
        <w:widowControl/>
        <w:ind w:firstLine="567"/>
        <w:jc w:val="both"/>
        <w:rPr>
          <w:rFonts w:ascii="Times New Roman" w:hAnsi="Times New Roman" w:cs="Times New Roman"/>
          <w:sz w:val="24"/>
          <w:szCs w:val="24"/>
        </w:rPr>
      </w:pPr>
      <w:r w:rsidRPr="00562B6E">
        <w:rPr>
          <w:rFonts w:ascii="Times New Roman" w:hAnsi="Times New Roman" w:cs="Times New Roman"/>
          <w:sz w:val="24"/>
          <w:szCs w:val="24"/>
        </w:rPr>
        <w:t>8) осуществление иных функций в соответствии с настоящими Правилами и иными правовыми актами органов местного самоуправления поселения.</w:t>
      </w:r>
    </w:p>
    <w:p w:rsidR="00E55012" w:rsidRPr="00562B6E" w:rsidRDefault="00E55012" w:rsidP="008D0C06">
      <w:pPr>
        <w:pStyle w:val="ConsPlusNormal"/>
        <w:widowControl/>
        <w:ind w:firstLine="567"/>
        <w:jc w:val="both"/>
        <w:rPr>
          <w:rFonts w:ascii="Times New Roman" w:hAnsi="Times New Roman" w:cs="Times New Roman"/>
          <w:sz w:val="24"/>
          <w:szCs w:val="24"/>
        </w:rPr>
      </w:pPr>
      <w:r w:rsidRPr="00562B6E">
        <w:rPr>
          <w:rFonts w:ascii="Times New Roman" w:hAnsi="Times New Roman" w:cs="Times New Roman"/>
          <w:sz w:val="24"/>
          <w:szCs w:val="24"/>
        </w:rPr>
        <w:t xml:space="preserve">3. В состав Комиссии входят представители органов местного самоуправления </w:t>
      </w:r>
      <w:r w:rsidR="00195D53" w:rsidRPr="00562B6E">
        <w:rPr>
          <w:rFonts w:ascii="Times New Roman" w:hAnsi="Times New Roman" w:cs="Times New Roman"/>
          <w:bCs/>
          <w:sz w:val="24"/>
          <w:szCs w:val="24"/>
        </w:rPr>
        <w:t>Щучи</w:t>
      </w:r>
      <w:r w:rsidR="001C72B2" w:rsidRPr="00562B6E">
        <w:rPr>
          <w:rFonts w:ascii="Times New Roman" w:hAnsi="Times New Roman" w:cs="Times New Roman"/>
          <w:bCs/>
          <w:sz w:val="24"/>
          <w:szCs w:val="24"/>
        </w:rPr>
        <w:t>н</w:t>
      </w:r>
      <w:r w:rsidR="00A3773F" w:rsidRPr="00562B6E">
        <w:rPr>
          <w:rFonts w:ascii="Times New Roman" w:hAnsi="Times New Roman" w:cs="Times New Roman"/>
          <w:bCs/>
          <w:sz w:val="24"/>
          <w:szCs w:val="24"/>
        </w:rPr>
        <w:t>ск</w:t>
      </w:r>
      <w:r w:rsidR="00613586" w:rsidRPr="00562B6E">
        <w:rPr>
          <w:rFonts w:ascii="Times New Roman" w:hAnsi="Times New Roman" w:cs="Times New Roman"/>
          <w:bCs/>
          <w:sz w:val="24"/>
          <w:szCs w:val="24"/>
        </w:rPr>
        <w:t>ого</w:t>
      </w:r>
      <w:r w:rsidR="00E929B4" w:rsidRPr="00562B6E">
        <w:rPr>
          <w:rFonts w:ascii="Times New Roman" w:hAnsi="Times New Roman" w:cs="Times New Roman"/>
          <w:bCs/>
          <w:sz w:val="24"/>
          <w:szCs w:val="24"/>
        </w:rPr>
        <w:t xml:space="preserve"> </w:t>
      </w:r>
      <w:r w:rsidR="00D565FB" w:rsidRPr="00562B6E">
        <w:rPr>
          <w:rFonts w:ascii="Times New Roman" w:hAnsi="Times New Roman" w:cs="Times New Roman"/>
          <w:bCs/>
          <w:sz w:val="24"/>
          <w:szCs w:val="24"/>
        </w:rPr>
        <w:t>сельск</w:t>
      </w:r>
      <w:r w:rsidR="00BB0D01" w:rsidRPr="00562B6E">
        <w:rPr>
          <w:rFonts w:ascii="Times New Roman" w:hAnsi="Times New Roman" w:cs="Times New Roman"/>
          <w:bCs/>
          <w:sz w:val="24"/>
          <w:szCs w:val="24"/>
        </w:rPr>
        <w:t>ого</w:t>
      </w:r>
      <w:r w:rsidRPr="00562B6E">
        <w:rPr>
          <w:rFonts w:ascii="Times New Roman" w:hAnsi="Times New Roman" w:cs="Times New Roman"/>
          <w:sz w:val="24"/>
          <w:szCs w:val="24"/>
        </w:rPr>
        <w:t xml:space="preserve"> поселения, депутаты Совета народных депутатов </w:t>
      </w:r>
      <w:r w:rsidR="00195D53" w:rsidRPr="00562B6E">
        <w:rPr>
          <w:rFonts w:ascii="Times New Roman" w:hAnsi="Times New Roman" w:cs="Times New Roman"/>
          <w:bCs/>
          <w:sz w:val="24"/>
          <w:szCs w:val="24"/>
        </w:rPr>
        <w:t>Щучи</w:t>
      </w:r>
      <w:r w:rsidR="001C72B2" w:rsidRPr="00562B6E">
        <w:rPr>
          <w:rFonts w:ascii="Times New Roman" w:hAnsi="Times New Roman" w:cs="Times New Roman"/>
          <w:bCs/>
          <w:sz w:val="24"/>
          <w:szCs w:val="24"/>
        </w:rPr>
        <w:t>н</w:t>
      </w:r>
      <w:r w:rsidR="00A3773F" w:rsidRPr="00562B6E">
        <w:rPr>
          <w:rFonts w:ascii="Times New Roman" w:hAnsi="Times New Roman" w:cs="Times New Roman"/>
          <w:bCs/>
          <w:sz w:val="24"/>
          <w:szCs w:val="24"/>
        </w:rPr>
        <w:t>ск</w:t>
      </w:r>
      <w:r w:rsidR="00613586" w:rsidRPr="00562B6E">
        <w:rPr>
          <w:rFonts w:ascii="Times New Roman" w:hAnsi="Times New Roman" w:cs="Times New Roman"/>
          <w:bCs/>
          <w:sz w:val="24"/>
          <w:szCs w:val="24"/>
        </w:rPr>
        <w:t>ого</w:t>
      </w:r>
      <w:r w:rsidR="00E929B4" w:rsidRPr="00562B6E">
        <w:rPr>
          <w:rFonts w:ascii="Times New Roman" w:hAnsi="Times New Roman" w:cs="Times New Roman"/>
          <w:bCs/>
          <w:sz w:val="24"/>
          <w:szCs w:val="24"/>
        </w:rPr>
        <w:t xml:space="preserve"> </w:t>
      </w:r>
      <w:r w:rsidR="00D565FB" w:rsidRPr="00562B6E">
        <w:rPr>
          <w:rFonts w:ascii="Times New Roman" w:hAnsi="Times New Roman" w:cs="Times New Roman"/>
          <w:bCs/>
          <w:sz w:val="24"/>
          <w:szCs w:val="24"/>
        </w:rPr>
        <w:t>сельск</w:t>
      </w:r>
      <w:r w:rsidR="00BB0D01" w:rsidRPr="00562B6E">
        <w:rPr>
          <w:rFonts w:ascii="Times New Roman" w:hAnsi="Times New Roman" w:cs="Times New Roman"/>
          <w:bCs/>
          <w:sz w:val="24"/>
          <w:szCs w:val="24"/>
        </w:rPr>
        <w:t>ого</w:t>
      </w:r>
      <w:r w:rsidR="00E929B4" w:rsidRPr="00562B6E">
        <w:rPr>
          <w:rFonts w:ascii="Times New Roman" w:hAnsi="Times New Roman" w:cs="Times New Roman"/>
          <w:bCs/>
          <w:sz w:val="24"/>
          <w:szCs w:val="24"/>
        </w:rPr>
        <w:t xml:space="preserve"> </w:t>
      </w:r>
      <w:r w:rsidRPr="00562B6E">
        <w:rPr>
          <w:rFonts w:ascii="Times New Roman" w:hAnsi="Times New Roman" w:cs="Times New Roman"/>
          <w:sz w:val="24"/>
          <w:szCs w:val="24"/>
        </w:rPr>
        <w:t>поселения, представители территориальных органов местного самоуправления поселения; представители общественных организаций, расположенных на территории поселения; представители организаций, осуществляющих на территории поселения хозяйственную деятельность, иные компетентные лица.</w:t>
      </w:r>
    </w:p>
    <w:p w:rsidR="00E55012" w:rsidRPr="00562B6E" w:rsidRDefault="00E55012" w:rsidP="008D0C06">
      <w:pPr>
        <w:pStyle w:val="ConsPlusNormal"/>
        <w:widowControl/>
        <w:ind w:firstLine="567"/>
        <w:jc w:val="both"/>
        <w:rPr>
          <w:rFonts w:ascii="Times New Roman" w:hAnsi="Times New Roman" w:cs="Times New Roman"/>
          <w:sz w:val="24"/>
          <w:szCs w:val="24"/>
        </w:rPr>
      </w:pPr>
      <w:r w:rsidRPr="00562B6E">
        <w:rPr>
          <w:rFonts w:ascii="Times New Roman" w:hAnsi="Times New Roman" w:cs="Times New Roman"/>
          <w:sz w:val="24"/>
          <w:szCs w:val="24"/>
        </w:rPr>
        <w:t xml:space="preserve">В состав Комиссии по согласованию могут входить представители территориальных федеральных органов исполнительной власти, органов исполнительной власти Воронежской области, органов местного самоуправления </w:t>
      </w:r>
      <w:r w:rsidR="001C72B2" w:rsidRPr="00562B6E">
        <w:rPr>
          <w:rFonts w:ascii="Times New Roman" w:hAnsi="Times New Roman" w:cs="Times New Roman"/>
          <w:sz w:val="24"/>
          <w:szCs w:val="24"/>
        </w:rPr>
        <w:t>Лискин</w:t>
      </w:r>
      <w:r w:rsidR="00A3773F" w:rsidRPr="00562B6E">
        <w:rPr>
          <w:rFonts w:ascii="Times New Roman" w:hAnsi="Times New Roman" w:cs="Times New Roman"/>
          <w:sz w:val="24"/>
          <w:szCs w:val="24"/>
        </w:rPr>
        <w:t>ск</w:t>
      </w:r>
      <w:r w:rsidR="00254562" w:rsidRPr="00562B6E">
        <w:rPr>
          <w:rFonts w:ascii="Times New Roman" w:hAnsi="Times New Roman" w:cs="Times New Roman"/>
          <w:sz w:val="24"/>
          <w:szCs w:val="24"/>
        </w:rPr>
        <w:t xml:space="preserve">ого муниципального </w:t>
      </w:r>
      <w:r w:rsidRPr="00562B6E">
        <w:rPr>
          <w:rFonts w:ascii="Times New Roman" w:hAnsi="Times New Roman" w:cs="Times New Roman"/>
          <w:sz w:val="24"/>
          <w:szCs w:val="24"/>
        </w:rPr>
        <w:t>района, иных органов и организаций.</w:t>
      </w:r>
    </w:p>
    <w:p w:rsidR="00E55012" w:rsidRPr="00562B6E" w:rsidRDefault="00E55012" w:rsidP="008D0C06">
      <w:pPr>
        <w:pStyle w:val="ConsPlusNormal"/>
        <w:widowControl/>
        <w:ind w:firstLine="567"/>
        <w:jc w:val="both"/>
        <w:rPr>
          <w:rFonts w:ascii="Times New Roman" w:hAnsi="Times New Roman" w:cs="Times New Roman"/>
          <w:sz w:val="24"/>
          <w:szCs w:val="24"/>
        </w:rPr>
      </w:pPr>
      <w:r w:rsidRPr="00562B6E">
        <w:rPr>
          <w:rFonts w:ascii="Times New Roman" w:hAnsi="Times New Roman" w:cs="Times New Roman"/>
          <w:sz w:val="24"/>
          <w:szCs w:val="24"/>
        </w:rPr>
        <w:t>4. Персональный состав членов Комиссии, положение о Комиссии и порядке ее деятельности утверждается главой администрации поселения.</w:t>
      </w:r>
    </w:p>
    <w:p w:rsidR="00E97DE1" w:rsidRPr="00562B6E" w:rsidRDefault="00E97DE1" w:rsidP="008D0C06">
      <w:pPr>
        <w:pStyle w:val="ConsPlusNormal"/>
        <w:widowControl/>
        <w:ind w:firstLine="709"/>
        <w:jc w:val="both"/>
        <w:rPr>
          <w:rFonts w:ascii="Times New Roman" w:hAnsi="Times New Roman" w:cs="Times New Roman"/>
          <w:sz w:val="24"/>
          <w:szCs w:val="24"/>
        </w:rPr>
      </w:pPr>
    </w:p>
    <w:p w:rsidR="00E97DE1" w:rsidRPr="00562B6E" w:rsidRDefault="00E55012" w:rsidP="008D0C06">
      <w:pPr>
        <w:pStyle w:val="3"/>
        <w:jc w:val="center"/>
        <w:rPr>
          <w:rFonts w:ascii="Times New Roman" w:hAnsi="Times New Roman" w:cs="Times New Roman"/>
          <w:sz w:val="24"/>
          <w:szCs w:val="24"/>
        </w:rPr>
      </w:pPr>
      <w:bookmarkStart w:id="22" w:name="_Toc268484947"/>
      <w:bookmarkStart w:id="23" w:name="_Toc268487887"/>
      <w:bookmarkStart w:id="24" w:name="_Toc302114009"/>
      <w:r w:rsidRPr="00562B6E">
        <w:rPr>
          <w:rFonts w:ascii="Times New Roman" w:hAnsi="Times New Roman" w:cs="Times New Roman"/>
          <w:sz w:val="24"/>
          <w:szCs w:val="24"/>
        </w:rPr>
        <w:t>Статья 5. Общие положения о градостроительном зонировании территории поселения</w:t>
      </w:r>
      <w:bookmarkEnd w:id="22"/>
      <w:bookmarkEnd w:id="23"/>
      <w:r w:rsidR="008F50DD" w:rsidRPr="00562B6E">
        <w:rPr>
          <w:rFonts w:ascii="Times New Roman" w:hAnsi="Times New Roman" w:cs="Times New Roman"/>
          <w:sz w:val="24"/>
          <w:szCs w:val="24"/>
        </w:rPr>
        <w:t>и градостроительных регламентах</w:t>
      </w:r>
      <w:bookmarkEnd w:id="24"/>
    </w:p>
    <w:p w:rsidR="00367CDC" w:rsidRPr="00562B6E" w:rsidRDefault="00367CDC" w:rsidP="008D0C06">
      <w:pPr>
        <w:pStyle w:val="ConsPlusNormal"/>
        <w:widowControl/>
        <w:ind w:firstLine="567"/>
        <w:jc w:val="both"/>
        <w:rPr>
          <w:rFonts w:ascii="Times New Roman" w:hAnsi="Times New Roman" w:cs="Times New Roman"/>
          <w:sz w:val="24"/>
          <w:szCs w:val="24"/>
        </w:rPr>
      </w:pPr>
      <w:r w:rsidRPr="00562B6E">
        <w:rPr>
          <w:rFonts w:ascii="Times New Roman" w:hAnsi="Times New Roman" w:cs="Times New Roman"/>
          <w:sz w:val="24"/>
          <w:szCs w:val="24"/>
        </w:rPr>
        <w:t xml:space="preserve">1. Настоящими Правилами на территории </w:t>
      </w:r>
      <w:r w:rsidR="00195D53" w:rsidRPr="00562B6E">
        <w:rPr>
          <w:rFonts w:ascii="Times New Roman" w:hAnsi="Times New Roman" w:cs="Times New Roman"/>
          <w:bCs/>
          <w:sz w:val="24"/>
          <w:szCs w:val="24"/>
        </w:rPr>
        <w:t>Щучи</w:t>
      </w:r>
      <w:r w:rsidR="001C72B2" w:rsidRPr="00562B6E">
        <w:rPr>
          <w:rFonts w:ascii="Times New Roman" w:hAnsi="Times New Roman" w:cs="Times New Roman"/>
          <w:bCs/>
          <w:sz w:val="24"/>
          <w:szCs w:val="24"/>
        </w:rPr>
        <w:t>н</w:t>
      </w:r>
      <w:r w:rsidR="00A3773F" w:rsidRPr="00562B6E">
        <w:rPr>
          <w:rFonts w:ascii="Times New Roman" w:hAnsi="Times New Roman" w:cs="Times New Roman"/>
          <w:bCs/>
          <w:sz w:val="24"/>
          <w:szCs w:val="24"/>
        </w:rPr>
        <w:t>ск</w:t>
      </w:r>
      <w:r w:rsidR="00C42B60" w:rsidRPr="00562B6E">
        <w:rPr>
          <w:rFonts w:ascii="Times New Roman" w:hAnsi="Times New Roman" w:cs="Times New Roman"/>
          <w:bCs/>
          <w:sz w:val="24"/>
          <w:szCs w:val="24"/>
        </w:rPr>
        <w:t>ого</w:t>
      </w:r>
      <w:r w:rsidR="00E929B4" w:rsidRPr="00562B6E">
        <w:rPr>
          <w:rFonts w:ascii="Times New Roman" w:hAnsi="Times New Roman" w:cs="Times New Roman"/>
          <w:bCs/>
          <w:sz w:val="24"/>
          <w:szCs w:val="24"/>
        </w:rPr>
        <w:t xml:space="preserve"> </w:t>
      </w:r>
      <w:r w:rsidR="00D565FB" w:rsidRPr="00562B6E">
        <w:rPr>
          <w:rFonts w:ascii="Times New Roman" w:hAnsi="Times New Roman" w:cs="Times New Roman"/>
          <w:bCs/>
          <w:sz w:val="24"/>
          <w:szCs w:val="24"/>
        </w:rPr>
        <w:t>сельск</w:t>
      </w:r>
      <w:r w:rsidR="00BB0D01" w:rsidRPr="00562B6E">
        <w:rPr>
          <w:rFonts w:ascii="Times New Roman" w:hAnsi="Times New Roman" w:cs="Times New Roman"/>
          <w:bCs/>
          <w:sz w:val="24"/>
          <w:szCs w:val="24"/>
        </w:rPr>
        <w:t>ого</w:t>
      </w:r>
      <w:r w:rsidR="00E929B4" w:rsidRPr="00562B6E">
        <w:rPr>
          <w:rFonts w:ascii="Times New Roman" w:hAnsi="Times New Roman" w:cs="Times New Roman"/>
          <w:bCs/>
          <w:sz w:val="24"/>
          <w:szCs w:val="24"/>
        </w:rPr>
        <w:t xml:space="preserve"> </w:t>
      </w:r>
      <w:r w:rsidRPr="00562B6E">
        <w:rPr>
          <w:rFonts w:ascii="Times New Roman" w:hAnsi="Times New Roman" w:cs="Times New Roman"/>
          <w:sz w:val="24"/>
          <w:szCs w:val="24"/>
        </w:rPr>
        <w:t xml:space="preserve">поселения устанавливаются следующие территориальные зоны: </w:t>
      </w:r>
    </w:p>
    <w:p w:rsidR="00367CDC" w:rsidRPr="00562B6E" w:rsidRDefault="003D4F9E" w:rsidP="008D0C06">
      <w:pPr>
        <w:pStyle w:val="ConsPlusNormal"/>
        <w:widowControl/>
        <w:ind w:firstLine="567"/>
        <w:jc w:val="both"/>
        <w:rPr>
          <w:rFonts w:ascii="Times New Roman" w:hAnsi="Times New Roman" w:cs="Times New Roman"/>
          <w:sz w:val="24"/>
          <w:szCs w:val="24"/>
        </w:rPr>
      </w:pPr>
      <w:r w:rsidRPr="00562B6E">
        <w:rPr>
          <w:rFonts w:ascii="Times New Roman" w:hAnsi="Times New Roman" w:cs="Times New Roman"/>
          <w:sz w:val="24"/>
          <w:szCs w:val="24"/>
        </w:rPr>
        <w:t>1.1. Жилые зоны</w:t>
      </w:r>
      <w:r w:rsidR="00367CDC" w:rsidRPr="00562B6E">
        <w:rPr>
          <w:rFonts w:ascii="Times New Roman" w:hAnsi="Times New Roman" w:cs="Times New Roman"/>
          <w:sz w:val="24"/>
          <w:szCs w:val="24"/>
        </w:rPr>
        <w:t>:</w:t>
      </w:r>
    </w:p>
    <w:p w:rsidR="00367CDC" w:rsidRPr="00562B6E" w:rsidRDefault="00DA5274" w:rsidP="001058C0">
      <w:pPr>
        <w:pStyle w:val="ConsPlusNormal"/>
        <w:widowControl/>
        <w:ind w:firstLine="0"/>
        <w:jc w:val="both"/>
        <w:rPr>
          <w:rFonts w:ascii="Times New Roman" w:hAnsi="Times New Roman" w:cs="Times New Roman"/>
          <w:bCs/>
          <w:sz w:val="24"/>
          <w:szCs w:val="24"/>
        </w:rPr>
      </w:pPr>
      <w:r w:rsidRPr="00562B6E">
        <w:rPr>
          <w:rFonts w:ascii="Times New Roman" w:hAnsi="Times New Roman" w:cs="Times New Roman"/>
          <w:bCs/>
          <w:sz w:val="24"/>
          <w:szCs w:val="24"/>
        </w:rPr>
        <w:t>Ж1 - з</w:t>
      </w:r>
      <w:r w:rsidR="00367CDC" w:rsidRPr="00562B6E">
        <w:rPr>
          <w:rFonts w:ascii="Times New Roman" w:hAnsi="Times New Roman" w:cs="Times New Roman"/>
          <w:bCs/>
          <w:sz w:val="24"/>
          <w:szCs w:val="24"/>
        </w:rPr>
        <w:t>она застройки индивидуальными жилыми домами</w:t>
      </w:r>
      <w:r w:rsidR="00952116" w:rsidRPr="00562B6E">
        <w:rPr>
          <w:rFonts w:ascii="Times New Roman" w:hAnsi="Times New Roman" w:cs="Times New Roman"/>
          <w:bCs/>
          <w:sz w:val="24"/>
          <w:szCs w:val="24"/>
        </w:rPr>
        <w:t>.</w:t>
      </w:r>
    </w:p>
    <w:p w:rsidR="00AF21BF" w:rsidRPr="00562B6E" w:rsidRDefault="00AF21BF" w:rsidP="001058C0">
      <w:pPr>
        <w:pStyle w:val="ConsPlusNormal"/>
        <w:widowControl/>
        <w:ind w:firstLine="0"/>
        <w:jc w:val="both"/>
        <w:rPr>
          <w:rFonts w:ascii="Times New Roman" w:hAnsi="Times New Roman" w:cs="Times New Roman"/>
          <w:sz w:val="24"/>
          <w:szCs w:val="24"/>
        </w:rPr>
      </w:pPr>
      <w:r w:rsidRPr="00562B6E">
        <w:rPr>
          <w:rFonts w:ascii="Times New Roman" w:hAnsi="Times New Roman" w:cs="Times New Roman"/>
          <w:bCs/>
          <w:sz w:val="24"/>
          <w:szCs w:val="24"/>
        </w:rPr>
        <w:t>Ж1п -</w:t>
      </w:r>
      <w:r w:rsidRPr="00562B6E">
        <w:rPr>
          <w:rFonts w:ascii="Times New Roman" w:hAnsi="Times New Roman" w:cs="Times New Roman"/>
          <w:sz w:val="24"/>
          <w:szCs w:val="24"/>
        </w:rPr>
        <w:t xml:space="preserve"> зона планируемого размещения жилой застройки</w:t>
      </w:r>
    </w:p>
    <w:p w:rsidR="00367CDC" w:rsidRPr="00562B6E" w:rsidRDefault="00367CDC" w:rsidP="008D0C06">
      <w:pPr>
        <w:pStyle w:val="ConsPlusNormal"/>
        <w:widowControl/>
        <w:ind w:firstLine="567"/>
        <w:jc w:val="both"/>
        <w:rPr>
          <w:rFonts w:ascii="Times New Roman" w:hAnsi="Times New Roman" w:cs="Times New Roman"/>
          <w:sz w:val="24"/>
          <w:szCs w:val="24"/>
        </w:rPr>
      </w:pPr>
      <w:r w:rsidRPr="00562B6E">
        <w:rPr>
          <w:rFonts w:ascii="Times New Roman" w:hAnsi="Times New Roman" w:cs="Times New Roman"/>
          <w:sz w:val="24"/>
          <w:szCs w:val="24"/>
        </w:rPr>
        <w:t>1.2. Общественно-деловые зоны:</w:t>
      </w:r>
    </w:p>
    <w:p w:rsidR="00367CDC" w:rsidRPr="00562B6E" w:rsidRDefault="00DA5274" w:rsidP="001058C0">
      <w:pPr>
        <w:pStyle w:val="ConsPlusNormal"/>
        <w:widowControl/>
        <w:ind w:firstLine="0"/>
        <w:jc w:val="both"/>
        <w:rPr>
          <w:rFonts w:ascii="Times New Roman" w:hAnsi="Times New Roman" w:cs="Times New Roman"/>
          <w:sz w:val="24"/>
          <w:szCs w:val="24"/>
        </w:rPr>
      </w:pPr>
      <w:r w:rsidRPr="00562B6E">
        <w:rPr>
          <w:rFonts w:ascii="Times New Roman" w:hAnsi="Times New Roman" w:cs="Times New Roman"/>
          <w:sz w:val="24"/>
          <w:szCs w:val="24"/>
        </w:rPr>
        <w:t xml:space="preserve">О1 </w:t>
      </w:r>
      <w:r w:rsidR="00367CDC" w:rsidRPr="00562B6E">
        <w:rPr>
          <w:rFonts w:ascii="Times New Roman" w:hAnsi="Times New Roman" w:cs="Times New Roman"/>
          <w:sz w:val="24"/>
          <w:szCs w:val="24"/>
        </w:rPr>
        <w:t xml:space="preserve">- </w:t>
      </w:r>
      <w:r w:rsidRPr="00562B6E">
        <w:rPr>
          <w:rFonts w:ascii="Times New Roman" w:hAnsi="Times New Roman" w:cs="Times New Roman"/>
          <w:sz w:val="24"/>
          <w:szCs w:val="24"/>
        </w:rPr>
        <w:t>з</w:t>
      </w:r>
      <w:r w:rsidR="00367CDC" w:rsidRPr="00562B6E">
        <w:rPr>
          <w:rFonts w:ascii="Times New Roman" w:hAnsi="Times New Roman" w:cs="Times New Roman"/>
          <w:sz w:val="24"/>
          <w:szCs w:val="24"/>
        </w:rPr>
        <w:t>она многофункционального общественно-делового центра</w:t>
      </w:r>
      <w:r w:rsidR="00126BFA" w:rsidRPr="00562B6E">
        <w:rPr>
          <w:rFonts w:ascii="Times New Roman" w:hAnsi="Times New Roman" w:cs="Times New Roman"/>
          <w:sz w:val="24"/>
          <w:szCs w:val="24"/>
        </w:rPr>
        <w:t>;</w:t>
      </w:r>
    </w:p>
    <w:p w:rsidR="00683D1D" w:rsidRPr="00562B6E" w:rsidRDefault="00683D1D" w:rsidP="00683D1D">
      <w:pPr>
        <w:pStyle w:val="ConsPlusNormal"/>
        <w:widowControl/>
        <w:ind w:firstLine="0"/>
        <w:jc w:val="both"/>
        <w:rPr>
          <w:rFonts w:ascii="Times New Roman" w:hAnsi="Times New Roman" w:cs="Times New Roman"/>
          <w:sz w:val="24"/>
          <w:szCs w:val="24"/>
        </w:rPr>
      </w:pPr>
      <w:r w:rsidRPr="00562B6E">
        <w:rPr>
          <w:rFonts w:ascii="Times New Roman" w:hAnsi="Times New Roman" w:cs="Times New Roman"/>
          <w:sz w:val="24"/>
          <w:szCs w:val="24"/>
        </w:rPr>
        <w:t>О1п - зона планируемого размещения многофункционального общественно-делового центра;</w:t>
      </w:r>
    </w:p>
    <w:p w:rsidR="00367CDC" w:rsidRPr="00562B6E" w:rsidRDefault="00367CDC" w:rsidP="008D0C06">
      <w:pPr>
        <w:pStyle w:val="ConsPlusNormal"/>
        <w:widowControl/>
        <w:ind w:firstLine="567"/>
        <w:jc w:val="both"/>
        <w:rPr>
          <w:rFonts w:ascii="Times New Roman" w:hAnsi="Times New Roman" w:cs="Times New Roman"/>
          <w:sz w:val="24"/>
          <w:szCs w:val="24"/>
        </w:rPr>
      </w:pPr>
      <w:r w:rsidRPr="00562B6E">
        <w:rPr>
          <w:rFonts w:ascii="Times New Roman" w:hAnsi="Times New Roman" w:cs="Times New Roman"/>
          <w:sz w:val="24"/>
          <w:szCs w:val="24"/>
        </w:rPr>
        <w:t>1.3. Производственно-коммунальные зоны:</w:t>
      </w:r>
    </w:p>
    <w:p w:rsidR="003D4F9E" w:rsidRPr="00562B6E" w:rsidRDefault="00DA5274" w:rsidP="001058C0">
      <w:pPr>
        <w:pStyle w:val="ConsPlusNormal"/>
        <w:widowControl/>
        <w:ind w:firstLine="0"/>
        <w:jc w:val="both"/>
        <w:rPr>
          <w:rFonts w:ascii="Times New Roman" w:hAnsi="Times New Roman" w:cs="Times New Roman"/>
          <w:bCs/>
          <w:sz w:val="24"/>
          <w:szCs w:val="24"/>
        </w:rPr>
      </w:pPr>
      <w:r w:rsidRPr="00562B6E">
        <w:rPr>
          <w:rFonts w:ascii="Times New Roman" w:hAnsi="Times New Roman" w:cs="Times New Roman"/>
          <w:sz w:val="24"/>
          <w:szCs w:val="24"/>
        </w:rPr>
        <w:t>П3 - з</w:t>
      </w:r>
      <w:r w:rsidR="00367CDC" w:rsidRPr="00562B6E">
        <w:rPr>
          <w:rFonts w:ascii="Times New Roman" w:hAnsi="Times New Roman" w:cs="Times New Roman"/>
          <w:bCs/>
          <w:sz w:val="24"/>
          <w:szCs w:val="24"/>
        </w:rPr>
        <w:t xml:space="preserve">она размещения предприятий III </w:t>
      </w:r>
      <w:r w:rsidR="00952116" w:rsidRPr="00562B6E">
        <w:rPr>
          <w:rFonts w:ascii="Times New Roman" w:hAnsi="Times New Roman" w:cs="Times New Roman"/>
          <w:bCs/>
          <w:sz w:val="24"/>
          <w:szCs w:val="24"/>
        </w:rPr>
        <w:t>класса санитарной классификации</w:t>
      </w:r>
      <w:r w:rsidR="003B3565" w:rsidRPr="00562B6E">
        <w:rPr>
          <w:rFonts w:ascii="Times New Roman" w:hAnsi="Times New Roman" w:cs="Times New Roman"/>
          <w:bCs/>
          <w:sz w:val="24"/>
          <w:szCs w:val="24"/>
        </w:rPr>
        <w:t>;</w:t>
      </w:r>
    </w:p>
    <w:p w:rsidR="003B3565" w:rsidRPr="00562B6E" w:rsidRDefault="00444892" w:rsidP="001058C0">
      <w:pPr>
        <w:pStyle w:val="ConsPlusNormal"/>
        <w:widowControl/>
        <w:ind w:firstLine="0"/>
        <w:jc w:val="both"/>
        <w:rPr>
          <w:rFonts w:ascii="Times New Roman" w:hAnsi="Times New Roman" w:cs="Times New Roman"/>
          <w:bCs/>
          <w:sz w:val="24"/>
          <w:szCs w:val="24"/>
        </w:rPr>
      </w:pPr>
      <w:r w:rsidRPr="00562B6E">
        <w:rPr>
          <w:rFonts w:ascii="Times New Roman" w:hAnsi="Times New Roman" w:cs="Times New Roman"/>
          <w:bCs/>
          <w:sz w:val="24"/>
          <w:szCs w:val="24"/>
        </w:rPr>
        <w:t xml:space="preserve">П4 - </w:t>
      </w:r>
      <w:r w:rsidRPr="00562B6E">
        <w:rPr>
          <w:rFonts w:ascii="Times New Roman" w:hAnsi="Times New Roman" w:cs="Times New Roman"/>
          <w:sz w:val="24"/>
          <w:szCs w:val="24"/>
        </w:rPr>
        <w:t>з</w:t>
      </w:r>
      <w:r w:rsidRPr="00562B6E">
        <w:rPr>
          <w:rFonts w:ascii="Times New Roman" w:hAnsi="Times New Roman" w:cs="Times New Roman"/>
          <w:bCs/>
          <w:sz w:val="24"/>
          <w:szCs w:val="24"/>
        </w:rPr>
        <w:t xml:space="preserve">она размещения предприятий </w:t>
      </w:r>
      <w:r w:rsidRPr="00562B6E">
        <w:rPr>
          <w:rFonts w:ascii="Times New Roman" w:hAnsi="Times New Roman" w:cs="Times New Roman"/>
          <w:bCs/>
          <w:sz w:val="24"/>
          <w:szCs w:val="24"/>
          <w:lang w:val="en-US"/>
        </w:rPr>
        <w:t>IV</w:t>
      </w:r>
      <w:r w:rsidRPr="00562B6E">
        <w:rPr>
          <w:rFonts w:ascii="Times New Roman" w:hAnsi="Times New Roman" w:cs="Times New Roman"/>
          <w:bCs/>
          <w:sz w:val="24"/>
          <w:szCs w:val="24"/>
        </w:rPr>
        <w:t xml:space="preserve"> класса санитарной классификации</w:t>
      </w:r>
      <w:r w:rsidR="00B86DFB" w:rsidRPr="00562B6E">
        <w:rPr>
          <w:rFonts w:ascii="Times New Roman" w:hAnsi="Times New Roman" w:cs="Times New Roman"/>
          <w:bCs/>
          <w:sz w:val="24"/>
          <w:szCs w:val="24"/>
        </w:rPr>
        <w:t>;</w:t>
      </w:r>
    </w:p>
    <w:p w:rsidR="00367CDC" w:rsidRPr="00562B6E" w:rsidRDefault="00367CDC" w:rsidP="008D0C06">
      <w:pPr>
        <w:pStyle w:val="ConsPlusNormal"/>
        <w:widowControl/>
        <w:ind w:firstLine="567"/>
        <w:jc w:val="both"/>
        <w:rPr>
          <w:rFonts w:ascii="Times New Roman" w:hAnsi="Times New Roman" w:cs="Times New Roman"/>
          <w:sz w:val="24"/>
          <w:szCs w:val="24"/>
        </w:rPr>
      </w:pPr>
      <w:r w:rsidRPr="00562B6E">
        <w:rPr>
          <w:rFonts w:ascii="Times New Roman" w:hAnsi="Times New Roman" w:cs="Times New Roman"/>
          <w:sz w:val="24"/>
          <w:szCs w:val="24"/>
        </w:rPr>
        <w:t xml:space="preserve">1.4. </w:t>
      </w:r>
      <w:r w:rsidR="00197F8C" w:rsidRPr="00562B6E">
        <w:rPr>
          <w:rFonts w:ascii="Times New Roman" w:hAnsi="Times New Roman" w:cs="Times New Roman"/>
          <w:sz w:val="24"/>
          <w:szCs w:val="24"/>
        </w:rPr>
        <w:t>Зоны инженерной и транспортной инфраструктур</w:t>
      </w:r>
      <w:r w:rsidRPr="00562B6E">
        <w:rPr>
          <w:rFonts w:ascii="Times New Roman" w:hAnsi="Times New Roman" w:cs="Times New Roman"/>
          <w:sz w:val="24"/>
          <w:szCs w:val="24"/>
        </w:rPr>
        <w:t>:</w:t>
      </w:r>
    </w:p>
    <w:p w:rsidR="00197F8C" w:rsidRPr="00562B6E" w:rsidRDefault="00DA5274" w:rsidP="00A53A74">
      <w:pPr>
        <w:pStyle w:val="ConsPlusNormal"/>
        <w:widowControl/>
        <w:ind w:firstLine="0"/>
        <w:jc w:val="both"/>
        <w:rPr>
          <w:rFonts w:ascii="Times New Roman" w:hAnsi="Times New Roman" w:cs="Times New Roman"/>
          <w:sz w:val="24"/>
          <w:szCs w:val="24"/>
        </w:rPr>
      </w:pPr>
      <w:r w:rsidRPr="00562B6E">
        <w:rPr>
          <w:rFonts w:ascii="Times New Roman" w:hAnsi="Times New Roman" w:cs="Times New Roman"/>
          <w:sz w:val="24"/>
          <w:szCs w:val="24"/>
        </w:rPr>
        <w:t>ИТ - з</w:t>
      </w:r>
      <w:r w:rsidR="00197F8C" w:rsidRPr="00562B6E">
        <w:rPr>
          <w:rFonts w:ascii="Times New Roman" w:hAnsi="Times New Roman" w:cs="Times New Roman"/>
          <w:sz w:val="24"/>
          <w:szCs w:val="24"/>
        </w:rPr>
        <w:t>она улиц</w:t>
      </w:r>
      <w:r w:rsidR="00A53A74" w:rsidRPr="00562B6E">
        <w:rPr>
          <w:rFonts w:ascii="Times New Roman" w:hAnsi="Times New Roman" w:cs="Times New Roman"/>
          <w:sz w:val="24"/>
          <w:szCs w:val="24"/>
        </w:rPr>
        <w:t>,</w:t>
      </w:r>
      <w:r w:rsidR="00197F8C" w:rsidRPr="00562B6E">
        <w:rPr>
          <w:rFonts w:ascii="Times New Roman" w:hAnsi="Times New Roman" w:cs="Times New Roman"/>
          <w:sz w:val="24"/>
          <w:szCs w:val="24"/>
        </w:rPr>
        <w:t xml:space="preserve"> дорог</w:t>
      </w:r>
      <w:r w:rsidR="00C75E10" w:rsidRPr="00562B6E">
        <w:rPr>
          <w:rFonts w:ascii="Times New Roman" w:hAnsi="Times New Roman" w:cs="Times New Roman"/>
          <w:sz w:val="24"/>
          <w:szCs w:val="24"/>
        </w:rPr>
        <w:t>,</w:t>
      </w:r>
      <w:r w:rsidR="00A53A74" w:rsidRPr="00562B6E">
        <w:rPr>
          <w:rFonts w:ascii="Times New Roman" w:hAnsi="Times New Roman" w:cs="Times New Roman"/>
          <w:sz w:val="24"/>
          <w:szCs w:val="24"/>
        </w:rPr>
        <w:t>инженерной</w:t>
      </w:r>
      <w:r w:rsidR="00C75E10" w:rsidRPr="00562B6E">
        <w:rPr>
          <w:rFonts w:ascii="Times New Roman" w:hAnsi="Times New Roman" w:cs="Times New Roman"/>
          <w:sz w:val="24"/>
          <w:szCs w:val="24"/>
        </w:rPr>
        <w:t xml:space="preserve"> и транспортной </w:t>
      </w:r>
      <w:r w:rsidR="00A53A74" w:rsidRPr="00562B6E">
        <w:rPr>
          <w:rFonts w:ascii="Times New Roman" w:hAnsi="Times New Roman" w:cs="Times New Roman"/>
          <w:sz w:val="24"/>
          <w:szCs w:val="24"/>
        </w:rPr>
        <w:t xml:space="preserve"> инфраструктуры</w:t>
      </w:r>
      <w:r w:rsidR="00126BFA" w:rsidRPr="00562B6E">
        <w:rPr>
          <w:rFonts w:ascii="Times New Roman" w:hAnsi="Times New Roman" w:cs="Times New Roman"/>
          <w:sz w:val="24"/>
          <w:szCs w:val="24"/>
        </w:rPr>
        <w:t>;</w:t>
      </w:r>
    </w:p>
    <w:p w:rsidR="000C64D5" w:rsidRPr="00562B6E" w:rsidRDefault="000C64D5" w:rsidP="00A53A74">
      <w:pPr>
        <w:pStyle w:val="ConsPlusNormal"/>
        <w:widowControl/>
        <w:ind w:firstLine="0"/>
        <w:jc w:val="both"/>
        <w:rPr>
          <w:rFonts w:ascii="Times New Roman" w:hAnsi="Times New Roman" w:cs="Times New Roman"/>
          <w:sz w:val="24"/>
          <w:szCs w:val="24"/>
        </w:rPr>
      </w:pPr>
      <w:r w:rsidRPr="00562B6E">
        <w:rPr>
          <w:rFonts w:ascii="Times New Roman" w:hAnsi="Times New Roman" w:cs="Times New Roman"/>
          <w:sz w:val="24"/>
          <w:szCs w:val="24"/>
        </w:rPr>
        <w:lastRenderedPageBreak/>
        <w:t>ИТ3п  - зона планируемой инфраструктуры железной дороги;</w:t>
      </w:r>
    </w:p>
    <w:p w:rsidR="00367CDC" w:rsidRPr="00562B6E" w:rsidRDefault="00367CDC" w:rsidP="008D0C06">
      <w:pPr>
        <w:pStyle w:val="ConsPlusNormal"/>
        <w:widowControl/>
        <w:ind w:firstLine="567"/>
        <w:jc w:val="both"/>
        <w:rPr>
          <w:rFonts w:ascii="Times New Roman" w:hAnsi="Times New Roman" w:cs="Times New Roman"/>
          <w:sz w:val="24"/>
          <w:szCs w:val="24"/>
        </w:rPr>
      </w:pPr>
      <w:r w:rsidRPr="00562B6E">
        <w:rPr>
          <w:rFonts w:ascii="Times New Roman" w:hAnsi="Times New Roman" w:cs="Times New Roman"/>
          <w:sz w:val="24"/>
          <w:szCs w:val="24"/>
        </w:rPr>
        <w:t>1.</w:t>
      </w:r>
      <w:r w:rsidR="003D4F9E" w:rsidRPr="00562B6E">
        <w:rPr>
          <w:rFonts w:ascii="Times New Roman" w:hAnsi="Times New Roman" w:cs="Times New Roman"/>
          <w:sz w:val="24"/>
          <w:szCs w:val="24"/>
        </w:rPr>
        <w:t>5</w:t>
      </w:r>
      <w:r w:rsidRPr="00562B6E">
        <w:rPr>
          <w:rFonts w:ascii="Times New Roman" w:hAnsi="Times New Roman" w:cs="Times New Roman"/>
          <w:sz w:val="24"/>
          <w:szCs w:val="24"/>
        </w:rPr>
        <w:t xml:space="preserve">. Зоны </w:t>
      </w:r>
      <w:r w:rsidR="00BB0D01" w:rsidRPr="00562B6E">
        <w:rPr>
          <w:rFonts w:ascii="Times New Roman" w:hAnsi="Times New Roman" w:cs="Times New Roman"/>
          <w:sz w:val="24"/>
          <w:szCs w:val="24"/>
        </w:rPr>
        <w:t>сельско</w:t>
      </w:r>
      <w:r w:rsidRPr="00562B6E">
        <w:rPr>
          <w:rFonts w:ascii="Times New Roman" w:hAnsi="Times New Roman" w:cs="Times New Roman"/>
          <w:sz w:val="24"/>
          <w:szCs w:val="24"/>
        </w:rPr>
        <w:t>хозяйственного использования:</w:t>
      </w:r>
    </w:p>
    <w:p w:rsidR="00367CDC" w:rsidRPr="00562B6E" w:rsidRDefault="00C75E10" w:rsidP="00C75E10">
      <w:pPr>
        <w:pStyle w:val="ConsPlusNormal"/>
        <w:widowControl/>
        <w:ind w:firstLine="0"/>
        <w:rPr>
          <w:rFonts w:ascii="Times New Roman" w:hAnsi="Times New Roman" w:cs="Times New Roman"/>
          <w:bCs/>
          <w:sz w:val="24"/>
          <w:szCs w:val="24"/>
        </w:rPr>
      </w:pPr>
      <w:r w:rsidRPr="00562B6E">
        <w:rPr>
          <w:rFonts w:ascii="Times New Roman" w:hAnsi="Times New Roman" w:cs="Times New Roman"/>
          <w:bCs/>
          <w:sz w:val="24"/>
          <w:szCs w:val="24"/>
        </w:rPr>
        <w:t>СХ1 -</w:t>
      </w:r>
      <w:r w:rsidRPr="00562B6E">
        <w:rPr>
          <w:rFonts w:ascii="Times New Roman" w:hAnsi="Times New Roman" w:cs="Times New Roman"/>
          <w:bCs/>
          <w:strike/>
          <w:sz w:val="24"/>
          <w:szCs w:val="24"/>
        </w:rPr>
        <w:t xml:space="preserve"> </w:t>
      </w:r>
      <w:r w:rsidRPr="00562B6E">
        <w:rPr>
          <w:rFonts w:ascii="Times New Roman" w:hAnsi="Times New Roman" w:cs="Times New Roman"/>
          <w:bCs/>
          <w:sz w:val="24"/>
          <w:szCs w:val="24"/>
        </w:rPr>
        <w:t>сельскохозяйственного использования на землях сельскохозяйственного назначения</w:t>
      </w:r>
    </w:p>
    <w:p w:rsidR="00B86DFB" w:rsidRPr="00562B6E" w:rsidRDefault="00AF5734" w:rsidP="00B86DFB">
      <w:pPr>
        <w:pStyle w:val="ConsPlusNormal"/>
        <w:widowControl/>
        <w:ind w:firstLine="0"/>
        <w:jc w:val="both"/>
        <w:rPr>
          <w:rFonts w:ascii="Times New Roman" w:hAnsi="Times New Roman" w:cs="Times New Roman"/>
          <w:bCs/>
          <w:sz w:val="24"/>
          <w:szCs w:val="24"/>
        </w:rPr>
      </w:pPr>
      <w:r w:rsidRPr="00562B6E">
        <w:rPr>
          <w:rFonts w:ascii="Times New Roman" w:hAnsi="Times New Roman" w:cs="Times New Roman"/>
          <w:bCs/>
          <w:sz w:val="24"/>
          <w:szCs w:val="24"/>
        </w:rPr>
        <w:t>СХ2</w:t>
      </w:r>
      <w:r w:rsidR="00A85602" w:rsidRPr="00562B6E">
        <w:rPr>
          <w:rFonts w:ascii="Times New Roman" w:hAnsi="Times New Roman" w:cs="Times New Roman"/>
          <w:bCs/>
          <w:sz w:val="24"/>
          <w:szCs w:val="24"/>
        </w:rPr>
        <w:t xml:space="preserve">- </w:t>
      </w:r>
      <w:r w:rsidR="00DA5274" w:rsidRPr="00562B6E">
        <w:rPr>
          <w:rFonts w:ascii="Times New Roman" w:hAnsi="Times New Roman" w:cs="Times New Roman"/>
          <w:bCs/>
          <w:sz w:val="24"/>
          <w:szCs w:val="24"/>
        </w:rPr>
        <w:t>з</w:t>
      </w:r>
      <w:r w:rsidR="00A85602" w:rsidRPr="00562B6E">
        <w:rPr>
          <w:rFonts w:ascii="Times New Roman" w:hAnsi="Times New Roman" w:cs="Times New Roman"/>
          <w:bCs/>
          <w:sz w:val="24"/>
          <w:szCs w:val="24"/>
        </w:rPr>
        <w:t xml:space="preserve">она </w:t>
      </w:r>
      <w:r w:rsidR="00BB0D01" w:rsidRPr="00562B6E">
        <w:rPr>
          <w:rFonts w:ascii="Times New Roman" w:hAnsi="Times New Roman" w:cs="Times New Roman"/>
          <w:bCs/>
          <w:sz w:val="24"/>
          <w:szCs w:val="24"/>
        </w:rPr>
        <w:t>сельско</w:t>
      </w:r>
      <w:r w:rsidR="00DA5274" w:rsidRPr="00562B6E">
        <w:rPr>
          <w:rFonts w:ascii="Times New Roman" w:hAnsi="Times New Roman" w:cs="Times New Roman"/>
          <w:bCs/>
          <w:sz w:val="24"/>
          <w:szCs w:val="24"/>
        </w:rPr>
        <w:t xml:space="preserve">хозяйственного </w:t>
      </w:r>
      <w:r w:rsidR="00DF0573" w:rsidRPr="00562B6E">
        <w:rPr>
          <w:rFonts w:ascii="Times New Roman" w:hAnsi="Times New Roman" w:cs="Times New Roman"/>
          <w:bCs/>
          <w:sz w:val="24"/>
          <w:szCs w:val="24"/>
        </w:rPr>
        <w:t>использования</w:t>
      </w:r>
      <w:r w:rsidR="00791F6E" w:rsidRPr="00562B6E">
        <w:rPr>
          <w:rFonts w:ascii="Times New Roman" w:hAnsi="Times New Roman" w:cs="Times New Roman"/>
          <w:bCs/>
          <w:sz w:val="24"/>
          <w:szCs w:val="24"/>
        </w:rPr>
        <w:t xml:space="preserve"> </w:t>
      </w:r>
      <w:r w:rsidR="00E461F0" w:rsidRPr="00562B6E">
        <w:rPr>
          <w:rFonts w:ascii="Times New Roman" w:hAnsi="Times New Roman" w:cs="Times New Roman"/>
          <w:bCs/>
          <w:sz w:val="24"/>
          <w:szCs w:val="24"/>
        </w:rPr>
        <w:t>в границах населенных пунктов</w:t>
      </w:r>
      <w:r w:rsidR="00B86DFB" w:rsidRPr="00562B6E">
        <w:rPr>
          <w:rFonts w:ascii="Times New Roman" w:hAnsi="Times New Roman" w:cs="Times New Roman"/>
          <w:bCs/>
          <w:sz w:val="24"/>
          <w:szCs w:val="24"/>
        </w:rPr>
        <w:t>;</w:t>
      </w:r>
    </w:p>
    <w:p w:rsidR="002A47BC" w:rsidRPr="00562B6E" w:rsidRDefault="002A47BC" w:rsidP="002A47BC">
      <w:pPr>
        <w:pStyle w:val="ConsPlusNormal"/>
        <w:widowControl/>
        <w:ind w:firstLine="567"/>
        <w:jc w:val="both"/>
        <w:rPr>
          <w:rFonts w:ascii="Times New Roman" w:hAnsi="Times New Roman" w:cs="Times New Roman"/>
          <w:sz w:val="24"/>
          <w:szCs w:val="24"/>
        </w:rPr>
      </w:pPr>
      <w:r w:rsidRPr="00562B6E">
        <w:rPr>
          <w:rFonts w:ascii="Times New Roman" w:hAnsi="Times New Roman" w:cs="Times New Roman"/>
          <w:sz w:val="24"/>
          <w:szCs w:val="24"/>
        </w:rPr>
        <w:t xml:space="preserve">1.6. Зоны размещения объектов специального назначения: </w:t>
      </w:r>
    </w:p>
    <w:p w:rsidR="002A47BC" w:rsidRPr="00562B6E" w:rsidRDefault="002A47BC" w:rsidP="002A47BC">
      <w:pPr>
        <w:pStyle w:val="ConsPlusNormal"/>
        <w:widowControl/>
        <w:ind w:firstLine="0"/>
        <w:jc w:val="both"/>
        <w:rPr>
          <w:rFonts w:ascii="Times New Roman" w:hAnsi="Times New Roman" w:cs="Times New Roman"/>
          <w:bCs/>
          <w:sz w:val="24"/>
          <w:szCs w:val="24"/>
        </w:rPr>
      </w:pPr>
      <w:r w:rsidRPr="00562B6E">
        <w:rPr>
          <w:rFonts w:ascii="Times New Roman" w:hAnsi="Times New Roman" w:cs="Times New Roman"/>
          <w:bCs/>
          <w:sz w:val="24"/>
          <w:szCs w:val="24"/>
        </w:rPr>
        <w:t>СН</w:t>
      </w:r>
      <w:r w:rsidR="00126BFA" w:rsidRPr="00562B6E">
        <w:rPr>
          <w:rFonts w:ascii="Times New Roman" w:hAnsi="Times New Roman" w:cs="Times New Roman"/>
          <w:bCs/>
          <w:sz w:val="24"/>
          <w:szCs w:val="24"/>
        </w:rPr>
        <w:t>1</w:t>
      </w:r>
      <w:r w:rsidR="002D76EF" w:rsidRPr="00562B6E">
        <w:rPr>
          <w:rFonts w:ascii="Times New Roman" w:hAnsi="Times New Roman" w:cs="Times New Roman"/>
          <w:sz w:val="24"/>
          <w:szCs w:val="24"/>
        </w:rPr>
        <w:t xml:space="preserve">–зона </w:t>
      </w:r>
      <w:r w:rsidR="002D76EF" w:rsidRPr="00562B6E">
        <w:rPr>
          <w:rFonts w:ascii="Times New Roman" w:hAnsi="Times New Roman" w:cs="Times New Roman"/>
          <w:bCs/>
          <w:sz w:val="24"/>
          <w:szCs w:val="24"/>
        </w:rPr>
        <w:t>кладбищ</w:t>
      </w:r>
      <w:r w:rsidRPr="00562B6E">
        <w:rPr>
          <w:rFonts w:ascii="Times New Roman" w:hAnsi="Times New Roman" w:cs="Times New Roman"/>
          <w:bCs/>
          <w:sz w:val="24"/>
          <w:szCs w:val="24"/>
        </w:rPr>
        <w:t>;</w:t>
      </w:r>
    </w:p>
    <w:p w:rsidR="008F0368" w:rsidRPr="00562B6E" w:rsidRDefault="002D76EF" w:rsidP="002A47BC">
      <w:pPr>
        <w:pStyle w:val="ConsPlusNormal"/>
        <w:widowControl/>
        <w:ind w:firstLine="0"/>
        <w:jc w:val="both"/>
        <w:rPr>
          <w:rFonts w:ascii="Times New Roman" w:hAnsi="Times New Roman" w:cs="Times New Roman"/>
          <w:bCs/>
          <w:sz w:val="24"/>
          <w:szCs w:val="24"/>
        </w:rPr>
      </w:pPr>
      <w:r w:rsidRPr="00562B6E">
        <w:rPr>
          <w:rFonts w:ascii="Times New Roman" w:hAnsi="Times New Roman" w:cs="Times New Roman"/>
          <w:bCs/>
          <w:sz w:val="24"/>
          <w:szCs w:val="24"/>
        </w:rPr>
        <w:t>СН1п – зона планируемых</w:t>
      </w:r>
      <w:r w:rsidR="00126BFA" w:rsidRPr="00562B6E">
        <w:rPr>
          <w:rFonts w:ascii="Times New Roman" w:hAnsi="Times New Roman" w:cs="Times New Roman"/>
          <w:bCs/>
          <w:sz w:val="24"/>
          <w:szCs w:val="24"/>
        </w:rPr>
        <w:t xml:space="preserve"> кладбищ;</w:t>
      </w:r>
    </w:p>
    <w:p w:rsidR="008F0368" w:rsidRPr="00562B6E" w:rsidRDefault="008F0368" w:rsidP="002A47BC">
      <w:pPr>
        <w:pStyle w:val="ConsPlusNormal"/>
        <w:widowControl/>
        <w:ind w:firstLine="0"/>
        <w:jc w:val="both"/>
        <w:rPr>
          <w:rFonts w:ascii="Times New Roman" w:hAnsi="Times New Roman" w:cs="Times New Roman"/>
          <w:bCs/>
          <w:sz w:val="24"/>
          <w:szCs w:val="24"/>
        </w:rPr>
      </w:pPr>
      <w:r w:rsidRPr="00562B6E">
        <w:rPr>
          <w:rFonts w:ascii="Times New Roman" w:hAnsi="Times New Roman" w:cs="Times New Roman"/>
          <w:bCs/>
          <w:sz w:val="24"/>
          <w:szCs w:val="24"/>
        </w:rPr>
        <w:t>СН2п – зона планируемого размещения объектов специального назначения (скотомогильников);</w:t>
      </w:r>
    </w:p>
    <w:p w:rsidR="001F0D4D" w:rsidRPr="00562B6E" w:rsidRDefault="001F0D4D" w:rsidP="00BB2AF8">
      <w:pPr>
        <w:pStyle w:val="ConsPlusNormal"/>
        <w:widowControl/>
        <w:ind w:firstLine="567"/>
        <w:jc w:val="both"/>
        <w:rPr>
          <w:rFonts w:ascii="Times New Roman" w:hAnsi="Times New Roman" w:cs="Times New Roman"/>
          <w:sz w:val="24"/>
          <w:szCs w:val="24"/>
        </w:rPr>
      </w:pPr>
      <w:r w:rsidRPr="00562B6E">
        <w:rPr>
          <w:rFonts w:ascii="Times New Roman" w:hAnsi="Times New Roman" w:cs="Times New Roman"/>
          <w:sz w:val="24"/>
          <w:szCs w:val="24"/>
        </w:rPr>
        <w:t>1.</w:t>
      </w:r>
      <w:r w:rsidR="002A47BC" w:rsidRPr="00562B6E">
        <w:rPr>
          <w:rFonts w:ascii="Times New Roman" w:hAnsi="Times New Roman" w:cs="Times New Roman"/>
          <w:sz w:val="24"/>
          <w:szCs w:val="24"/>
        </w:rPr>
        <w:t>7</w:t>
      </w:r>
      <w:r w:rsidRPr="00562B6E">
        <w:rPr>
          <w:rFonts w:ascii="Times New Roman" w:hAnsi="Times New Roman" w:cs="Times New Roman"/>
          <w:sz w:val="24"/>
          <w:szCs w:val="24"/>
        </w:rPr>
        <w:t>. Зоны рекреационного назначения:</w:t>
      </w:r>
    </w:p>
    <w:p w:rsidR="001F0D4D" w:rsidRPr="00562B6E" w:rsidRDefault="001F0D4D" w:rsidP="001F0D4D">
      <w:pPr>
        <w:pStyle w:val="ConsPlusNormal"/>
        <w:widowControl/>
        <w:ind w:firstLine="0"/>
        <w:jc w:val="both"/>
        <w:rPr>
          <w:rFonts w:ascii="Times New Roman" w:hAnsi="Times New Roman" w:cs="Times New Roman"/>
          <w:bCs/>
          <w:sz w:val="24"/>
          <w:szCs w:val="24"/>
        </w:rPr>
      </w:pPr>
      <w:r w:rsidRPr="00562B6E">
        <w:rPr>
          <w:rFonts w:ascii="Times New Roman" w:hAnsi="Times New Roman" w:cs="Times New Roman"/>
          <w:bCs/>
          <w:sz w:val="24"/>
          <w:szCs w:val="24"/>
        </w:rPr>
        <w:t>Р1</w:t>
      </w:r>
      <w:r w:rsidRPr="00562B6E">
        <w:rPr>
          <w:rFonts w:ascii="Times New Roman" w:hAnsi="Times New Roman" w:cs="Times New Roman"/>
          <w:sz w:val="24"/>
          <w:szCs w:val="24"/>
        </w:rPr>
        <w:t>- з</w:t>
      </w:r>
      <w:r w:rsidRPr="00562B6E">
        <w:rPr>
          <w:rFonts w:ascii="Times New Roman" w:hAnsi="Times New Roman" w:cs="Times New Roman"/>
          <w:bCs/>
          <w:sz w:val="24"/>
          <w:szCs w:val="24"/>
        </w:rPr>
        <w:t>она общественных рекреационных территории</w:t>
      </w:r>
      <w:r w:rsidR="00126BFA" w:rsidRPr="00562B6E">
        <w:rPr>
          <w:rFonts w:ascii="Times New Roman" w:hAnsi="Times New Roman" w:cs="Times New Roman"/>
          <w:bCs/>
          <w:sz w:val="24"/>
          <w:szCs w:val="24"/>
        </w:rPr>
        <w:t>, в т.ч. парков, садов, скверов;</w:t>
      </w:r>
    </w:p>
    <w:p w:rsidR="002A47BC" w:rsidRPr="00562B6E" w:rsidRDefault="002A47BC" w:rsidP="00BB2AF8">
      <w:pPr>
        <w:pStyle w:val="ConsPlusNormal"/>
        <w:widowControl/>
        <w:ind w:firstLine="567"/>
        <w:jc w:val="both"/>
        <w:rPr>
          <w:rFonts w:ascii="Times New Roman" w:hAnsi="Times New Roman" w:cs="Times New Roman"/>
          <w:bCs/>
          <w:sz w:val="24"/>
          <w:szCs w:val="24"/>
        </w:rPr>
      </w:pPr>
      <w:r w:rsidRPr="00562B6E">
        <w:rPr>
          <w:rFonts w:ascii="Times New Roman" w:hAnsi="Times New Roman" w:cs="Times New Roman"/>
          <w:bCs/>
          <w:sz w:val="24"/>
          <w:szCs w:val="24"/>
        </w:rPr>
        <w:t>1.8.Зоны (территории) лесов</w:t>
      </w:r>
      <w:r w:rsidR="002D76EF" w:rsidRPr="00562B6E">
        <w:rPr>
          <w:rFonts w:ascii="Times New Roman" w:hAnsi="Times New Roman" w:cs="Times New Roman"/>
          <w:bCs/>
          <w:sz w:val="24"/>
          <w:szCs w:val="24"/>
        </w:rPr>
        <w:t>:</w:t>
      </w:r>
    </w:p>
    <w:p w:rsidR="002D76EF" w:rsidRPr="00562B6E" w:rsidRDefault="002D76EF" w:rsidP="002D76EF">
      <w:pPr>
        <w:pStyle w:val="ConsPlusNormal"/>
        <w:widowControl/>
        <w:ind w:firstLine="0"/>
        <w:jc w:val="both"/>
        <w:rPr>
          <w:rFonts w:ascii="Times New Roman" w:hAnsi="Times New Roman" w:cs="Times New Roman"/>
          <w:sz w:val="24"/>
          <w:szCs w:val="24"/>
        </w:rPr>
      </w:pPr>
      <w:r w:rsidRPr="00562B6E">
        <w:rPr>
          <w:rFonts w:ascii="Times New Roman" w:hAnsi="Times New Roman" w:cs="Times New Roman"/>
          <w:bCs/>
          <w:sz w:val="24"/>
          <w:szCs w:val="24"/>
        </w:rPr>
        <w:t>Л1 – зона земель лесного фонда</w:t>
      </w:r>
    </w:p>
    <w:p w:rsidR="00367CDC" w:rsidRPr="00562B6E" w:rsidRDefault="00367CDC" w:rsidP="008D0C06">
      <w:pPr>
        <w:pStyle w:val="ConsPlusNormal"/>
        <w:widowControl/>
        <w:ind w:firstLine="567"/>
        <w:jc w:val="both"/>
        <w:rPr>
          <w:rFonts w:ascii="Times New Roman" w:hAnsi="Times New Roman" w:cs="Times New Roman"/>
          <w:sz w:val="24"/>
          <w:szCs w:val="24"/>
        </w:rPr>
      </w:pPr>
      <w:r w:rsidRPr="00562B6E">
        <w:rPr>
          <w:rFonts w:ascii="Times New Roman" w:hAnsi="Times New Roman" w:cs="Times New Roman"/>
          <w:sz w:val="24"/>
          <w:szCs w:val="24"/>
        </w:rPr>
        <w:t>1.</w:t>
      </w:r>
      <w:r w:rsidR="002A47BC" w:rsidRPr="00562B6E">
        <w:rPr>
          <w:rFonts w:ascii="Times New Roman" w:hAnsi="Times New Roman" w:cs="Times New Roman"/>
          <w:sz w:val="24"/>
          <w:szCs w:val="24"/>
        </w:rPr>
        <w:t>9</w:t>
      </w:r>
      <w:r w:rsidRPr="00562B6E">
        <w:rPr>
          <w:rFonts w:ascii="Times New Roman" w:hAnsi="Times New Roman" w:cs="Times New Roman"/>
          <w:sz w:val="24"/>
          <w:szCs w:val="24"/>
        </w:rPr>
        <w:t>. Зоны водных объектов:</w:t>
      </w:r>
    </w:p>
    <w:p w:rsidR="00952116" w:rsidRPr="00562B6E" w:rsidRDefault="0059790A" w:rsidP="001058C0">
      <w:pPr>
        <w:pStyle w:val="ConsPlusNormal"/>
        <w:widowControl/>
        <w:ind w:firstLine="0"/>
        <w:jc w:val="both"/>
        <w:rPr>
          <w:rFonts w:ascii="Times New Roman" w:hAnsi="Times New Roman" w:cs="Times New Roman"/>
          <w:bCs/>
          <w:sz w:val="24"/>
          <w:szCs w:val="24"/>
        </w:rPr>
      </w:pPr>
      <w:r w:rsidRPr="00562B6E">
        <w:rPr>
          <w:rFonts w:ascii="Times New Roman" w:hAnsi="Times New Roman" w:cs="Times New Roman"/>
          <w:bCs/>
          <w:sz w:val="24"/>
          <w:szCs w:val="24"/>
        </w:rPr>
        <w:t>В1</w:t>
      </w:r>
      <w:r w:rsidR="00367CDC" w:rsidRPr="00562B6E">
        <w:rPr>
          <w:rFonts w:ascii="Times New Roman" w:hAnsi="Times New Roman" w:cs="Times New Roman"/>
          <w:bCs/>
          <w:sz w:val="24"/>
          <w:szCs w:val="24"/>
        </w:rPr>
        <w:t xml:space="preserve">- </w:t>
      </w:r>
      <w:r w:rsidR="00C359CB" w:rsidRPr="00562B6E">
        <w:rPr>
          <w:rFonts w:ascii="Times New Roman" w:hAnsi="Times New Roman" w:cs="Times New Roman"/>
          <w:sz w:val="24"/>
          <w:szCs w:val="24"/>
        </w:rPr>
        <w:t>зона водных объектов - водотоков и замкнутых водоемов (рек, озер, болот, ручьев, родников);</w:t>
      </w:r>
    </w:p>
    <w:p w:rsidR="00962426" w:rsidRPr="00562B6E" w:rsidRDefault="00962426" w:rsidP="001058C0">
      <w:pPr>
        <w:pStyle w:val="ConsPlusNormal"/>
        <w:widowControl/>
        <w:ind w:firstLine="0"/>
        <w:jc w:val="both"/>
        <w:rPr>
          <w:rFonts w:ascii="Times New Roman" w:hAnsi="Times New Roman" w:cs="Times New Roman"/>
          <w:bCs/>
          <w:sz w:val="24"/>
          <w:szCs w:val="24"/>
        </w:rPr>
      </w:pPr>
      <w:r w:rsidRPr="00562B6E">
        <w:rPr>
          <w:rFonts w:ascii="Times New Roman" w:hAnsi="Times New Roman" w:cs="Times New Roman"/>
          <w:bCs/>
          <w:sz w:val="24"/>
          <w:szCs w:val="24"/>
        </w:rPr>
        <w:t>В2</w:t>
      </w:r>
      <w:r w:rsidR="00FE339D" w:rsidRPr="00562B6E">
        <w:rPr>
          <w:rFonts w:ascii="Times New Roman" w:hAnsi="Times New Roman" w:cs="Times New Roman"/>
          <w:bCs/>
          <w:sz w:val="24"/>
          <w:szCs w:val="24"/>
        </w:rPr>
        <w:t xml:space="preserve"> - з</w:t>
      </w:r>
      <w:r w:rsidR="00FE339D" w:rsidRPr="00562B6E">
        <w:rPr>
          <w:rFonts w:ascii="Times New Roman" w:hAnsi="Times New Roman" w:cs="Times New Roman"/>
          <w:sz w:val="24"/>
          <w:szCs w:val="24"/>
        </w:rPr>
        <w:t>она водных объектов общего пользования - прудов</w:t>
      </w:r>
    </w:p>
    <w:p w:rsidR="00E55012" w:rsidRPr="00562B6E" w:rsidRDefault="00E55012" w:rsidP="008D0C06">
      <w:pPr>
        <w:pStyle w:val="ConsPlusNormal"/>
        <w:widowControl/>
        <w:ind w:firstLine="567"/>
        <w:jc w:val="both"/>
        <w:rPr>
          <w:rFonts w:ascii="Times New Roman" w:hAnsi="Times New Roman" w:cs="Times New Roman"/>
          <w:sz w:val="24"/>
          <w:szCs w:val="24"/>
        </w:rPr>
      </w:pPr>
      <w:r w:rsidRPr="00562B6E">
        <w:rPr>
          <w:rFonts w:ascii="Times New Roman" w:hAnsi="Times New Roman" w:cs="Times New Roman"/>
          <w:sz w:val="24"/>
          <w:szCs w:val="24"/>
        </w:rPr>
        <w:t xml:space="preserve">2. Территориальные зоны подразделяются на подзоны, в зависимости от параметров разрешенного использования и специфики объектов капитального строительства и земельных участков. </w:t>
      </w:r>
    </w:p>
    <w:p w:rsidR="00E55012" w:rsidRPr="00562B6E" w:rsidRDefault="00E55012" w:rsidP="008D0C06">
      <w:pPr>
        <w:pStyle w:val="ConsPlusNormal"/>
        <w:widowControl/>
        <w:ind w:firstLine="567"/>
        <w:jc w:val="both"/>
        <w:rPr>
          <w:rFonts w:ascii="Times New Roman" w:hAnsi="Times New Roman" w:cs="Times New Roman"/>
          <w:sz w:val="24"/>
          <w:szCs w:val="24"/>
        </w:rPr>
      </w:pPr>
      <w:r w:rsidRPr="00562B6E">
        <w:rPr>
          <w:rFonts w:ascii="Times New Roman" w:hAnsi="Times New Roman" w:cs="Times New Roman"/>
          <w:sz w:val="24"/>
          <w:szCs w:val="24"/>
        </w:rPr>
        <w:t>Подзоны могут подразделяться на участки градостроительного зонирования, образуемые планировочными единицами и отдельными земельными участками, расположенными в разных частях населенного пункта (поселения).</w:t>
      </w:r>
    </w:p>
    <w:p w:rsidR="00E55012" w:rsidRPr="00562B6E" w:rsidRDefault="00E55012" w:rsidP="008D0C06">
      <w:pPr>
        <w:pStyle w:val="ConsPlusNormal"/>
        <w:widowControl/>
        <w:ind w:firstLine="567"/>
        <w:jc w:val="both"/>
        <w:rPr>
          <w:rFonts w:ascii="Times New Roman" w:hAnsi="Times New Roman" w:cs="Times New Roman"/>
          <w:sz w:val="24"/>
          <w:szCs w:val="24"/>
        </w:rPr>
      </w:pPr>
      <w:r w:rsidRPr="00562B6E">
        <w:rPr>
          <w:rFonts w:ascii="Times New Roman" w:hAnsi="Times New Roman" w:cs="Times New Roman"/>
          <w:sz w:val="24"/>
          <w:szCs w:val="24"/>
        </w:rPr>
        <w:t xml:space="preserve">3. На карте градостроительного зонирования территории поселения отображены границы и кодовые обозначения установленных настоящими Правилами территориальных зон, подзон и участков градостроительного зонирования. </w:t>
      </w:r>
    </w:p>
    <w:p w:rsidR="00E55012" w:rsidRPr="00562B6E" w:rsidRDefault="00E55012" w:rsidP="008D0C06">
      <w:pPr>
        <w:pStyle w:val="ConsPlusNormal"/>
        <w:widowControl/>
        <w:ind w:firstLine="567"/>
        <w:jc w:val="both"/>
        <w:rPr>
          <w:rFonts w:ascii="Times New Roman" w:hAnsi="Times New Roman" w:cs="Times New Roman"/>
          <w:sz w:val="24"/>
          <w:szCs w:val="24"/>
        </w:rPr>
      </w:pPr>
      <w:r w:rsidRPr="00562B6E">
        <w:rPr>
          <w:rFonts w:ascii="Times New Roman" w:hAnsi="Times New Roman" w:cs="Times New Roman"/>
          <w:sz w:val="24"/>
          <w:szCs w:val="24"/>
        </w:rPr>
        <w:t>4. Границы территориальных зон установлены по красным линиям, линиям магистралей, улиц, проездов, разделяющим транспортные потоки противоположных направлений, границам земельных участков, границам населенных пунктов, границам поселения, естественным границам природных объектов, иным границам.</w:t>
      </w:r>
    </w:p>
    <w:p w:rsidR="00E55012" w:rsidRPr="00562B6E" w:rsidRDefault="00E55012" w:rsidP="008D0C06">
      <w:pPr>
        <w:pStyle w:val="ConsPlusNormal"/>
        <w:widowControl/>
        <w:ind w:firstLine="567"/>
        <w:jc w:val="both"/>
        <w:rPr>
          <w:rFonts w:ascii="Times New Roman" w:hAnsi="Times New Roman" w:cs="Times New Roman"/>
          <w:sz w:val="24"/>
          <w:szCs w:val="24"/>
        </w:rPr>
      </w:pPr>
      <w:r w:rsidRPr="00562B6E">
        <w:rPr>
          <w:rFonts w:ascii="Times New Roman" w:hAnsi="Times New Roman" w:cs="Times New Roman"/>
          <w:sz w:val="24"/>
          <w:szCs w:val="24"/>
        </w:rPr>
        <w:t>5. Границы территориальных зон содержат перечень координат характерных точек в установленной системе координат</w:t>
      </w:r>
      <w:r w:rsidR="00985A07" w:rsidRPr="00562B6E">
        <w:rPr>
          <w:rFonts w:ascii="Times New Roman" w:hAnsi="Times New Roman" w:cs="Times New Roman"/>
          <w:sz w:val="24"/>
          <w:szCs w:val="24"/>
        </w:rPr>
        <w:t xml:space="preserve"> или </w:t>
      </w:r>
      <w:r w:rsidRPr="00562B6E">
        <w:rPr>
          <w:rFonts w:ascii="Times New Roman" w:hAnsi="Times New Roman" w:cs="Times New Roman"/>
          <w:sz w:val="24"/>
          <w:szCs w:val="24"/>
        </w:rPr>
        <w:t xml:space="preserve">текстовое описание их прохождения для идентификации их </w:t>
      </w:r>
      <w:r w:rsidR="00367CDC" w:rsidRPr="00562B6E">
        <w:rPr>
          <w:rFonts w:ascii="Times New Roman" w:hAnsi="Times New Roman" w:cs="Times New Roman"/>
          <w:sz w:val="24"/>
          <w:szCs w:val="24"/>
        </w:rPr>
        <w:t>местоположения</w:t>
      </w:r>
      <w:r w:rsidRPr="00562B6E">
        <w:rPr>
          <w:rFonts w:ascii="Times New Roman" w:hAnsi="Times New Roman" w:cs="Times New Roman"/>
          <w:sz w:val="24"/>
          <w:szCs w:val="24"/>
        </w:rPr>
        <w:t>.</w:t>
      </w:r>
    </w:p>
    <w:p w:rsidR="00E55012" w:rsidRPr="00562B6E" w:rsidRDefault="00E55012" w:rsidP="008D0C06">
      <w:pPr>
        <w:ind w:firstLine="567"/>
        <w:jc w:val="both"/>
      </w:pPr>
      <w:r w:rsidRPr="00562B6E">
        <w:t>6. На карте градостроительного зониро</w:t>
      </w:r>
      <w:r w:rsidR="00985A07" w:rsidRPr="00562B6E">
        <w:t>вания отображены территории</w:t>
      </w:r>
      <w:r w:rsidRPr="00562B6E">
        <w:t xml:space="preserve"> вод</w:t>
      </w:r>
      <w:r w:rsidR="00985A07" w:rsidRPr="00562B6E">
        <w:t>н</w:t>
      </w:r>
      <w:r w:rsidRPr="00562B6E">
        <w:t xml:space="preserve">ых объектов, земель </w:t>
      </w:r>
      <w:r w:rsidR="00BB0D01" w:rsidRPr="00562B6E">
        <w:t>сельско</w:t>
      </w:r>
      <w:r w:rsidRPr="00562B6E">
        <w:t xml:space="preserve">хозяйственного использования в составе земель </w:t>
      </w:r>
      <w:r w:rsidR="00BB0D01" w:rsidRPr="00562B6E">
        <w:t>сельско</w:t>
      </w:r>
      <w:r w:rsidRPr="00562B6E">
        <w:t>хозяйственного назначения, земель иных категорий.</w:t>
      </w:r>
    </w:p>
    <w:p w:rsidR="00E55012" w:rsidRPr="00562B6E" w:rsidRDefault="00E55012" w:rsidP="008D0C06">
      <w:pPr>
        <w:pStyle w:val="ConsPlusNormal"/>
        <w:widowControl/>
        <w:ind w:firstLine="567"/>
        <w:jc w:val="both"/>
        <w:rPr>
          <w:rFonts w:ascii="Times New Roman" w:hAnsi="Times New Roman" w:cs="Times New Roman"/>
          <w:sz w:val="24"/>
          <w:szCs w:val="24"/>
        </w:rPr>
      </w:pPr>
      <w:r w:rsidRPr="00562B6E">
        <w:rPr>
          <w:rFonts w:ascii="Times New Roman" w:hAnsi="Times New Roman" w:cs="Times New Roman"/>
          <w:sz w:val="24"/>
          <w:szCs w:val="24"/>
        </w:rPr>
        <w:t xml:space="preserve">7. На карте градостроительного зонирования отображены границы зон с особыми условиями использования территорий. </w:t>
      </w:r>
    </w:p>
    <w:p w:rsidR="00E55012" w:rsidRPr="00562B6E" w:rsidRDefault="00E55012" w:rsidP="008D0C06">
      <w:pPr>
        <w:pStyle w:val="ConsPlusNormal"/>
        <w:widowControl/>
        <w:ind w:firstLine="567"/>
        <w:jc w:val="both"/>
        <w:rPr>
          <w:rFonts w:ascii="Times New Roman" w:hAnsi="Times New Roman" w:cs="Times New Roman"/>
          <w:sz w:val="24"/>
          <w:szCs w:val="24"/>
        </w:rPr>
      </w:pPr>
      <w:r w:rsidRPr="00562B6E">
        <w:rPr>
          <w:rFonts w:ascii="Times New Roman" w:hAnsi="Times New Roman" w:cs="Times New Roman"/>
          <w:sz w:val="24"/>
          <w:szCs w:val="24"/>
        </w:rPr>
        <w:t>8. Градостроительным регламентом определяется правовой режим земельных участков, равно как всего, что находится над и под поверхностью земельных участков и используется в процессе их застройки и последующей эксплуатации объектов капитального строительства.</w:t>
      </w:r>
    </w:p>
    <w:p w:rsidR="00E55012" w:rsidRPr="00562B6E" w:rsidRDefault="00E55012" w:rsidP="008D0C06">
      <w:pPr>
        <w:pStyle w:val="ConsPlusNormal"/>
        <w:widowControl/>
        <w:ind w:firstLine="567"/>
        <w:jc w:val="both"/>
        <w:rPr>
          <w:rFonts w:ascii="Times New Roman" w:hAnsi="Times New Roman" w:cs="Times New Roman"/>
          <w:sz w:val="24"/>
          <w:szCs w:val="24"/>
        </w:rPr>
      </w:pPr>
      <w:r w:rsidRPr="00562B6E">
        <w:rPr>
          <w:rFonts w:ascii="Times New Roman" w:hAnsi="Times New Roman" w:cs="Times New Roman"/>
          <w:sz w:val="24"/>
          <w:szCs w:val="24"/>
        </w:rPr>
        <w:t>9. Градостроительные регламенты установлены с учетом:</w:t>
      </w:r>
    </w:p>
    <w:p w:rsidR="00E55012" w:rsidRPr="00562B6E" w:rsidRDefault="001058C0" w:rsidP="008D0C06">
      <w:pPr>
        <w:pStyle w:val="ConsPlusNormal"/>
        <w:widowControl/>
        <w:ind w:firstLine="567"/>
        <w:jc w:val="both"/>
        <w:rPr>
          <w:rFonts w:ascii="Times New Roman" w:hAnsi="Times New Roman" w:cs="Times New Roman"/>
          <w:sz w:val="24"/>
          <w:szCs w:val="24"/>
        </w:rPr>
      </w:pPr>
      <w:r w:rsidRPr="00562B6E">
        <w:rPr>
          <w:rFonts w:ascii="Times New Roman" w:hAnsi="Times New Roman" w:cs="Times New Roman"/>
          <w:sz w:val="24"/>
          <w:szCs w:val="24"/>
        </w:rPr>
        <w:t>а</w:t>
      </w:r>
      <w:r w:rsidR="00E55012" w:rsidRPr="00562B6E">
        <w:rPr>
          <w:rFonts w:ascii="Times New Roman" w:hAnsi="Times New Roman" w:cs="Times New Roman"/>
          <w:sz w:val="24"/>
          <w:szCs w:val="24"/>
        </w:rPr>
        <w:t>) фактического использования земельных участков и объектов капитального строительства в границах территориальной зоны;</w:t>
      </w:r>
    </w:p>
    <w:p w:rsidR="00E55012" w:rsidRPr="00562B6E" w:rsidRDefault="001058C0" w:rsidP="008D0C06">
      <w:pPr>
        <w:pStyle w:val="ConsPlusNormal"/>
        <w:widowControl/>
        <w:ind w:firstLine="567"/>
        <w:jc w:val="both"/>
        <w:rPr>
          <w:rFonts w:ascii="Times New Roman" w:hAnsi="Times New Roman" w:cs="Times New Roman"/>
          <w:sz w:val="24"/>
          <w:szCs w:val="24"/>
        </w:rPr>
      </w:pPr>
      <w:r w:rsidRPr="00562B6E">
        <w:rPr>
          <w:rFonts w:ascii="Times New Roman" w:hAnsi="Times New Roman" w:cs="Times New Roman"/>
          <w:sz w:val="24"/>
          <w:szCs w:val="24"/>
        </w:rPr>
        <w:t>б</w:t>
      </w:r>
      <w:r w:rsidR="00E55012" w:rsidRPr="00562B6E">
        <w:rPr>
          <w:rFonts w:ascii="Times New Roman" w:hAnsi="Times New Roman" w:cs="Times New Roman"/>
          <w:sz w:val="24"/>
          <w:szCs w:val="24"/>
        </w:rPr>
        <w:t>) возможности сочетания в пределах одной территориальной зоны различных видов существующего и планируемого использования земельных участков и объектов капитального строительства;</w:t>
      </w:r>
    </w:p>
    <w:p w:rsidR="00E55012" w:rsidRPr="00562B6E" w:rsidRDefault="001058C0" w:rsidP="008D0C06">
      <w:pPr>
        <w:pStyle w:val="ConsPlusNormal"/>
        <w:widowControl/>
        <w:ind w:firstLine="567"/>
        <w:jc w:val="both"/>
        <w:rPr>
          <w:rFonts w:ascii="Times New Roman" w:hAnsi="Times New Roman" w:cs="Times New Roman"/>
          <w:sz w:val="24"/>
          <w:szCs w:val="24"/>
        </w:rPr>
      </w:pPr>
      <w:r w:rsidRPr="00562B6E">
        <w:rPr>
          <w:rFonts w:ascii="Times New Roman" w:hAnsi="Times New Roman" w:cs="Times New Roman"/>
          <w:sz w:val="24"/>
          <w:szCs w:val="24"/>
        </w:rPr>
        <w:t>в</w:t>
      </w:r>
      <w:r w:rsidR="00E55012" w:rsidRPr="00562B6E">
        <w:rPr>
          <w:rFonts w:ascii="Times New Roman" w:hAnsi="Times New Roman" w:cs="Times New Roman"/>
          <w:sz w:val="24"/>
          <w:szCs w:val="24"/>
        </w:rPr>
        <w:t xml:space="preserve">)функциональных зон и характеристик их планируемого развития, определенных генеральным планом поселения, с учетом утвержденных в составе схемы территориального планирования </w:t>
      </w:r>
      <w:r w:rsidR="001C72B2" w:rsidRPr="00562B6E">
        <w:rPr>
          <w:rFonts w:ascii="Times New Roman" w:hAnsi="Times New Roman" w:cs="Times New Roman"/>
          <w:sz w:val="24"/>
          <w:szCs w:val="24"/>
        </w:rPr>
        <w:t>Лискин</w:t>
      </w:r>
      <w:r w:rsidR="00A3773F" w:rsidRPr="00562B6E">
        <w:rPr>
          <w:rFonts w:ascii="Times New Roman" w:hAnsi="Times New Roman" w:cs="Times New Roman"/>
          <w:sz w:val="24"/>
          <w:szCs w:val="24"/>
        </w:rPr>
        <w:t>ск</w:t>
      </w:r>
      <w:r w:rsidR="00254562" w:rsidRPr="00562B6E">
        <w:rPr>
          <w:rFonts w:ascii="Times New Roman" w:hAnsi="Times New Roman" w:cs="Times New Roman"/>
          <w:sz w:val="24"/>
          <w:szCs w:val="24"/>
        </w:rPr>
        <w:t xml:space="preserve">ого муниципального </w:t>
      </w:r>
      <w:r w:rsidR="00E55012" w:rsidRPr="00562B6E">
        <w:rPr>
          <w:rFonts w:ascii="Times New Roman" w:hAnsi="Times New Roman" w:cs="Times New Roman"/>
          <w:sz w:val="24"/>
          <w:szCs w:val="24"/>
        </w:rPr>
        <w:t>района зон планируемого размещения объектов капитального строительства районного значения и утвержденных в составе схемы территориального Воронежской области зон планируемого размещения объектов регионального значения;</w:t>
      </w:r>
    </w:p>
    <w:p w:rsidR="00E55012" w:rsidRPr="00562B6E" w:rsidRDefault="001058C0" w:rsidP="008D0C06">
      <w:pPr>
        <w:pStyle w:val="ConsPlusNormal"/>
        <w:widowControl/>
        <w:ind w:firstLine="567"/>
        <w:jc w:val="both"/>
        <w:rPr>
          <w:rFonts w:ascii="Times New Roman" w:hAnsi="Times New Roman" w:cs="Times New Roman"/>
          <w:sz w:val="24"/>
          <w:szCs w:val="24"/>
        </w:rPr>
      </w:pPr>
      <w:r w:rsidRPr="00562B6E">
        <w:rPr>
          <w:rFonts w:ascii="Times New Roman" w:hAnsi="Times New Roman" w:cs="Times New Roman"/>
          <w:sz w:val="24"/>
          <w:szCs w:val="24"/>
        </w:rPr>
        <w:lastRenderedPageBreak/>
        <w:t>г</w:t>
      </w:r>
      <w:r w:rsidR="00E55012" w:rsidRPr="00562B6E">
        <w:rPr>
          <w:rFonts w:ascii="Times New Roman" w:hAnsi="Times New Roman" w:cs="Times New Roman"/>
          <w:sz w:val="24"/>
          <w:szCs w:val="24"/>
        </w:rPr>
        <w:t>) видов территориальных зон;</w:t>
      </w:r>
    </w:p>
    <w:p w:rsidR="00E55012" w:rsidRPr="00562B6E" w:rsidRDefault="001058C0" w:rsidP="008D0C06">
      <w:pPr>
        <w:pStyle w:val="ConsPlusNormal"/>
        <w:widowControl/>
        <w:ind w:firstLine="567"/>
        <w:jc w:val="both"/>
        <w:rPr>
          <w:rFonts w:ascii="Times New Roman" w:hAnsi="Times New Roman" w:cs="Times New Roman"/>
          <w:sz w:val="24"/>
          <w:szCs w:val="24"/>
        </w:rPr>
      </w:pPr>
      <w:r w:rsidRPr="00562B6E">
        <w:rPr>
          <w:rFonts w:ascii="Times New Roman" w:hAnsi="Times New Roman" w:cs="Times New Roman"/>
          <w:sz w:val="24"/>
          <w:szCs w:val="24"/>
        </w:rPr>
        <w:t>д</w:t>
      </w:r>
      <w:r w:rsidR="00E55012" w:rsidRPr="00562B6E">
        <w:rPr>
          <w:rFonts w:ascii="Times New Roman" w:hAnsi="Times New Roman" w:cs="Times New Roman"/>
          <w:sz w:val="24"/>
          <w:szCs w:val="24"/>
        </w:rPr>
        <w:t>) требований охраны объектов культурного наследия, а также особо охраняемых природных территорий, иных природных объектов.</w:t>
      </w:r>
    </w:p>
    <w:p w:rsidR="00E55012" w:rsidRPr="00562B6E" w:rsidRDefault="00E55012" w:rsidP="008D0C06">
      <w:pPr>
        <w:pStyle w:val="ConsPlusNormal"/>
        <w:widowControl/>
        <w:ind w:firstLine="567"/>
        <w:jc w:val="both"/>
        <w:rPr>
          <w:rFonts w:ascii="Times New Roman" w:hAnsi="Times New Roman" w:cs="Times New Roman"/>
          <w:sz w:val="24"/>
          <w:szCs w:val="24"/>
        </w:rPr>
      </w:pPr>
      <w:r w:rsidRPr="00562B6E">
        <w:rPr>
          <w:rFonts w:ascii="Times New Roman" w:hAnsi="Times New Roman" w:cs="Times New Roman"/>
          <w:sz w:val="24"/>
          <w:szCs w:val="24"/>
        </w:rPr>
        <w:t>10. Действие градостроительного регламента распространяется в равной мере на все земельные участки и объекты капитального строительства, расположенные в пределах границ территориальной зоны, обозначенной на карте градостроительного зонирования.</w:t>
      </w:r>
    </w:p>
    <w:p w:rsidR="00E55012" w:rsidRPr="00562B6E" w:rsidRDefault="00E55012" w:rsidP="008D0C06">
      <w:pPr>
        <w:pStyle w:val="ConsPlusNormal"/>
        <w:widowControl/>
        <w:ind w:firstLine="567"/>
        <w:jc w:val="both"/>
        <w:rPr>
          <w:rFonts w:ascii="Times New Roman" w:hAnsi="Times New Roman" w:cs="Times New Roman"/>
          <w:sz w:val="24"/>
          <w:szCs w:val="24"/>
        </w:rPr>
      </w:pPr>
      <w:r w:rsidRPr="00562B6E">
        <w:rPr>
          <w:rFonts w:ascii="Times New Roman" w:hAnsi="Times New Roman" w:cs="Times New Roman"/>
          <w:sz w:val="24"/>
          <w:szCs w:val="24"/>
        </w:rPr>
        <w:t>11. На земельные участки в границах территорий памятников и ансамблей, а также в границах выявленных объектов культурного наследия (памятников и ансамблей); в границах территорий общего пользования; занятые линейными объектами; предоставленные для добычи полезных ископаемых действие градостроительного регламента не распространяется.</w:t>
      </w:r>
    </w:p>
    <w:p w:rsidR="00E55012" w:rsidRPr="00562B6E" w:rsidRDefault="00E55012" w:rsidP="008D0C06">
      <w:pPr>
        <w:pStyle w:val="ConsPlusNormal"/>
        <w:widowControl/>
        <w:ind w:firstLine="567"/>
        <w:jc w:val="both"/>
        <w:rPr>
          <w:rFonts w:ascii="Times New Roman" w:hAnsi="Times New Roman" w:cs="Times New Roman"/>
          <w:sz w:val="24"/>
          <w:szCs w:val="24"/>
        </w:rPr>
      </w:pPr>
      <w:r w:rsidRPr="00562B6E">
        <w:rPr>
          <w:rFonts w:ascii="Times New Roman" w:hAnsi="Times New Roman" w:cs="Times New Roman"/>
          <w:sz w:val="24"/>
          <w:szCs w:val="24"/>
        </w:rPr>
        <w:t xml:space="preserve">Использование указанных земельных участков определяется уполномоченными федеральными органами исполнительной власти, уполномоченными органами исполнительной власти Воронежской области или уполномоченными органами местного самоуправления муниципального района или поселения, в соответствии с федеральными законами. </w:t>
      </w:r>
    </w:p>
    <w:p w:rsidR="00E55012" w:rsidRPr="00562B6E" w:rsidRDefault="00E55012" w:rsidP="008D0C06">
      <w:pPr>
        <w:pStyle w:val="ConsPlusNormal"/>
        <w:widowControl/>
        <w:ind w:firstLine="567"/>
        <w:jc w:val="both"/>
        <w:rPr>
          <w:rFonts w:ascii="Times New Roman" w:hAnsi="Times New Roman" w:cs="Times New Roman"/>
          <w:sz w:val="24"/>
          <w:szCs w:val="24"/>
        </w:rPr>
      </w:pPr>
      <w:r w:rsidRPr="00562B6E">
        <w:rPr>
          <w:rFonts w:ascii="Times New Roman" w:hAnsi="Times New Roman" w:cs="Times New Roman"/>
          <w:sz w:val="24"/>
          <w:szCs w:val="24"/>
        </w:rPr>
        <w:t>Решения о режиме содержания территорий объектов культурного наследия, параметрах их реставрации, консервации, воссоздания, ремонта и приспособлении принимаются в порядке, установленном законодательством Российской Федерации об охране объектов культурного наследия, а именно: по объектам культурного наследия федерального значения - уполномоченным федеральным органом, по объектам регионального значения - уполномоченным органом исполнительной власти Воронежской области.</w:t>
      </w:r>
    </w:p>
    <w:p w:rsidR="00E55012" w:rsidRPr="00562B6E" w:rsidRDefault="00E55012" w:rsidP="008D0C06">
      <w:pPr>
        <w:pStyle w:val="ConsPlusNormal"/>
        <w:widowControl/>
        <w:ind w:firstLine="567"/>
        <w:jc w:val="both"/>
        <w:rPr>
          <w:rFonts w:ascii="Times New Roman" w:hAnsi="Times New Roman" w:cs="Times New Roman"/>
          <w:sz w:val="24"/>
          <w:szCs w:val="24"/>
        </w:rPr>
      </w:pPr>
      <w:r w:rsidRPr="00562B6E">
        <w:rPr>
          <w:rFonts w:ascii="Times New Roman" w:hAnsi="Times New Roman" w:cs="Times New Roman"/>
          <w:sz w:val="24"/>
          <w:szCs w:val="24"/>
        </w:rPr>
        <w:t>1</w:t>
      </w:r>
      <w:r w:rsidR="00D30F55" w:rsidRPr="00562B6E">
        <w:rPr>
          <w:rFonts w:ascii="Times New Roman" w:hAnsi="Times New Roman" w:cs="Times New Roman"/>
          <w:sz w:val="24"/>
          <w:szCs w:val="24"/>
        </w:rPr>
        <w:t>2</w:t>
      </w:r>
      <w:r w:rsidRPr="00562B6E">
        <w:rPr>
          <w:rFonts w:ascii="Times New Roman" w:hAnsi="Times New Roman" w:cs="Times New Roman"/>
          <w:sz w:val="24"/>
          <w:szCs w:val="24"/>
        </w:rPr>
        <w:t xml:space="preserve">. Для земель лесного фонда, земель, покрытых поверхностными водами, земель запаса, земель особо охраняемых природных территорий, </w:t>
      </w:r>
      <w:r w:rsidR="00BB0D01" w:rsidRPr="00562B6E">
        <w:rPr>
          <w:rFonts w:ascii="Times New Roman" w:hAnsi="Times New Roman" w:cs="Times New Roman"/>
          <w:sz w:val="24"/>
          <w:szCs w:val="24"/>
        </w:rPr>
        <w:t>сельско</w:t>
      </w:r>
      <w:r w:rsidRPr="00562B6E">
        <w:rPr>
          <w:rFonts w:ascii="Times New Roman" w:hAnsi="Times New Roman" w:cs="Times New Roman"/>
          <w:sz w:val="24"/>
          <w:szCs w:val="24"/>
        </w:rPr>
        <w:t xml:space="preserve">хозяйственных угодий в составе земель </w:t>
      </w:r>
      <w:r w:rsidR="00BB0D01" w:rsidRPr="00562B6E">
        <w:rPr>
          <w:rFonts w:ascii="Times New Roman" w:hAnsi="Times New Roman" w:cs="Times New Roman"/>
          <w:sz w:val="24"/>
          <w:szCs w:val="24"/>
        </w:rPr>
        <w:t>сельско</w:t>
      </w:r>
      <w:r w:rsidRPr="00562B6E">
        <w:rPr>
          <w:rFonts w:ascii="Times New Roman" w:hAnsi="Times New Roman" w:cs="Times New Roman"/>
          <w:sz w:val="24"/>
          <w:szCs w:val="24"/>
        </w:rPr>
        <w:t xml:space="preserve">хозяйственного назначения градостроительные регламенты не устанавливаются. </w:t>
      </w:r>
    </w:p>
    <w:p w:rsidR="00E55012" w:rsidRPr="00562B6E" w:rsidRDefault="00E55012" w:rsidP="008D0C06">
      <w:pPr>
        <w:pStyle w:val="ConsPlusNormal"/>
        <w:widowControl/>
        <w:ind w:firstLine="567"/>
        <w:jc w:val="both"/>
        <w:rPr>
          <w:rFonts w:ascii="Times New Roman" w:hAnsi="Times New Roman" w:cs="Times New Roman"/>
          <w:sz w:val="24"/>
          <w:szCs w:val="24"/>
        </w:rPr>
      </w:pPr>
      <w:r w:rsidRPr="00562B6E">
        <w:rPr>
          <w:rFonts w:ascii="Times New Roman" w:hAnsi="Times New Roman" w:cs="Times New Roman"/>
          <w:sz w:val="24"/>
          <w:szCs w:val="24"/>
        </w:rPr>
        <w:t>Использование земельных участков, для которых градостроительные регламенты не устанавливаются, определяется уполномоченными федеральными органами исполнительной власти, уполномоченными органами исполнительной власти субъектов Российской Федерации или уполномоченными органами местного самоуправления в соответствии с федеральными законами.</w:t>
      </w:r>
    </w:p>
    <w:p w:rsidR="00E55012" w:rsidRPr="00562B6E" w:rsidRDefault="00E55012" w:rsidP="008D0C06">
      <w:pPr>
        <w:pStyle w:val="ConsPlusNormal"/>
        <w:widowControl/>
        <w:ind w:firstLine="567"/>
        <w:jc w:val="both"/>
        <w:rPr>
          <w:rFonts w:ascii="Times New Roman" w:hAnsi="Times New Roman" w:cs="Times New Roman"/>
          <w:sz w:val="24"/>
          <w:szCs w:val="24"/>
        </w:rPr>
      </w:pPr>
      <w:r w:rsidRPr="00562B6E">
        <w:rPr>
          <w:rFonts w:ascii="Times New Roman" w:hAnsi="Times New Roman" w:cs="Times New Roman"/>
          <w:sz w:val="24"/>
          <w:szCs w:val="24"/>
        </w:rPr>
        <w:t>1</w:t>
      </w:r>
      <w:r w:rsidR="00D30F55" w:rsidRPr="00562B6E">
        <w:rPr>
          <w:rFonts w:ascii="Times New Roman" w:hAnsi="Times New Roman" w:cs="Times New Roman"/>
          <w:sz w:val="24"/>
          <w:szCs w:val="24"/>
        </w:rPr>
        <w:t>3</w:t>
      </w:r>
      <w:r w:rsidRPr="00562B6E">
        <w:rPr>
          <w:rFonts w:ascii="Times New Roman" w:hAnsi="Times New Roman" w:cs="Times New Roman"/>
          <w:sz w:val="24"/>
          <w:szCs w:val="24"/>
        </w:rPr>
        <w:t>. На карте градостроительного зонирования отображены объекты и зоны с особыми условиями использования территории, зоны иных ограничений, условно разделенных на три блока по следующим факторам:</w:t>
      </w:r>
    </w:p>
    <w:p w:rsidR="00E55012" w:rsidRPr="00562B6E" w:rsidRDefault="001058C0" w:rsidP="008D0C06">
      <w:pPr>
        <w:pStyle w:val="ConsPlusNormal"/>
        <w:widowControl/>
        <w:ind w:firstLine="567"/>
        <w:jc w:val="both"/>
        <w:rPr>
          <w:rFonts w:ascii="Times New Roman" w:hAnsi="Times New Roman" w:cs="Times New Roman"/>
          <w:sz w:val="24"/>
          <w:szCs w:val="24"/>
        </w:rPr>
      </w:pPr>
      <w:r w:rsidRPr="00562B6E">
        <w:rPr>
          <w:rFonts w:ascii="Times New Roman" w:hAnsi="Times New Roman" w:cs="Times New Roman"/>
          <w:sz w:val="24"/>
          <w:szCs w:val="24"/>
        </w:rPr>
        <w:t>а</w:t>
      </w:r>
      <w:r w:rsidR="00E55012" w:rsidRPr="00562B6E">
        <w:rPr>
          <w:rFonts w:ascii="Times New Roman" w:hAnsi="Times New Roman" w:cs="Times New Roman"/>
          <w:sz w:val="24"/>
          <w:szCs w:val="24"/>
        </w:rPr>
        <w:t>) природно-экологические факторы:</w:t>
      </w:r>
    </w:p>
    <w:p w:rsidR="00E55012" w:rsidRPr="00562B6E" w:rsidRDefault="00E55012" w:rsidP="008D0C06">
      <w:pPr>
        <w:pStyle w:val="ConsPlusNormal"/>
        <w:widowControl/>
        <w:ind w:firstLine="567"/>
        <w:jc w:val="both"/>
        <w:rPr>
          <w:rFonts w:ascii="Times New Roman" w:hAnsi="Times New Roman" w:cs="Times New Roman"/>
          <w:sz w:val="24"/>
          <w:szCs w:val="24"/>
        </w:rPr>
      </w:pPr>
      <w:r w:rsidRPr="00562B6E">
        <w:rPr>
          <w:rFonts w:ascii="Times New Roman" w:hAnsi="Times New Roman" w:cs="Times New Roman"/>
          <w:sz w:val="24"/>
          <w:szCs w:val="24"/>
        </w:rPr>
        <w:t>- особо охраняемые природные территории и их охранные зоны;</w:t>
      </w:r>
    </w:p>
    <w:p w:rsidR="00E55012" w:rsidRPr="00562B6E" w:rsidRDefault="00E55012" w:rsidP="008D0C06">
      <w:pPr>
        <w:pStyle w:val="ConsPlusNormal"/>
        <w:widowControl/>
        <w:ind w:firstLine="567"/>
        <w:jc w:val="both"/>
        <w:rPr>
          <w:rFonts w:ascii="Times New Roman" w:hAnsi="Times New Roman" w:cs="Times New Roman"/>
          <w:sz w:val="24"/>
          <w:szCs w:val="24"/>
        </w:rPr>
      </w:pPr>
      <w:r w:rsidRPr="00562B6E">
        <w:rPr>
          <w:rFonts w:ascii="Times New Roman" w:hAnsi="Times New Roman" w:cs="Times New Roman"/>
          <w:sz w:val="24"/>
          <w:szCs w:val="24"/>
        </w:rPr>
        <w:t>- природные лечебные ресурсы и округа горно-санитарной охраны;</w:t>
      </w:r>
    </w:p>
    <w:p w:rsidR="00E55012" w:rsidRPr="00562B6E" w:rsidRDefault="00E55012" w:rsidP="008D0C06">
      <w:pPr>
        <w:pStyle w:val="ConsPlusNormal"/>
        <w:widowControl/>
        <w:ind w:firstLine="567"/>
        <w:jc w:val="both"/>
        <w:rPr>
          <w:rFonts w:ascii="Times New Roman" w:hAnsi="Times New Roman" w:cs="Times New Roman"/>
          <w:sz w:val="24"/>
          <w:szCs w:val="24"/>
        </w:rPr>
      </w:pPr>
      <w:r w:rsidRPr="00562B6E">
        <w:rPr>
          <w:rFonts w:ascii="Times New Roman" w:hAnsi="Times New Roman" w:cs="Times New Roman"/>
          <w:sz w:val="24"/>
          <w:szCs w:val="24"/>
        </w:rPr>
        <w:t>- водные объекты и их водоохранные зоны и прибрежные защитные полосы;</w:t>
      </w:r>
    </w:p>
    <w:p w:rsidR="00E55012" w:rsidRPr="00562B6E" w:rsidRDefault="00E55012" w:rsidP="008D0C06">
      <w:pPr>
        <w:pStyle w:val="ConsPlusNormal"/>
        <w:widowControl/>
        <w:ind w:firstLine="567"/>
        <w:jc w:val="both"/>
        <w:rPr>
          <w:rFonts w:ascii="Times New Roman" w:hAnsi="Times New Roman" w:cs="Times New Roman"/>
          <w:sz w:val="24"/>
          <w:szCs w:val="24"/>
        </w:rPr>
      </w:pPr>
      <w:r w:rsidRPr="00562B6E">
        <w:rPr>
          <w:rFonts w:ascii="Times New Roman" w:hAnsi="Times New Roman" w:cs="Times New Roman"/>
          <w:sz w:val="24"/>
          <w:szCs w:val="24"/>
        </w:rPr>
        <w:t>- территории, подверженные опасным геологическим процессам (оползни, обвалы, карсты, подтопления и затопления и другие);</w:t>
      </w:r>
    </w:p>
    <w:p w:rsidR="00E55012" w:rsidRPr="00562B6E" w:rsidRDefault="00E55012" w:rsidP="008D0C06">
      <w:pPr>
        <w:pStyle w:val="ConsPlusNormal"/>
        <w:widowControl/>
        <w:ind w:firstLine="567"/>
        <w:jc w:val="both"/>
        <w:rPr>
          <w:rFonts w:ascii="Times New Roman" w:hAnsi="Times New Roman" w:cs="Times New Roman"/>
          <w:sz w:val="24"/>
          <w:szCs w:val="24"/>
        </w:rPr>
      </w:pPr>
      <w:r w:rsidRPr="00562B6E">
        <w:rPr>
          <w:rFonts w:ascii="Times New Roman" w:hAnsi="Times New Roman" w:cs="Times New Roman"/>
          <w:sz w:val="24"/>
          <w:szCs w:val="24"/>
        </w:rPr>
        <w:t>- источники водоснабжения и зоны санитарной охраны;</w:t>
      </w:r>
    </w:p>
    <w:p w:rsidR="00E55012" w:rsidRPr="00562B6E" w:rsidRDefault="00E55012" w:rsidP="008D0C06">
      <w:pPr>
        <w:pStyle w:val="ConsPlusNormal"/>
        <w:widowControl/>
        <w:ind w:firstLine="567"/>
        <w:jc w:val="both"/>
        <w:rPr>
          <w:rFonts w:ascii="Times New Roman" w:hAnsi="Times New Roman" w:cs="Times New Roman"/>
          <w:sz w:val="24"/>
          <w:szCs w:val="24"/>
        </w:rPr>
      </w:pPr>
      <w:r w:rsidRPr="00562B6E">
        <w:rPr>
          <w:rFonts w:ascii="Times New Roman" w:hAnsi="Times New Roman" w:cs="Times New Roman"/>
          <w:sz w:val="24"/>
          <w:szCs w:val="24"/>
        </w:rPr>
        <w:t>- месторождения полезных ископаемых;</w:t>
      </w:r>
    </w:p>
    <w:p w:rsidR="00E55012" w:rsidRPr="00562B6E" w:rsidRDefault="00E55012" w:rsidP="00361B56">
      <w:pPr>
        <w:ind w:firstLine="567"/>
        <w:jc w:val="both"/>
      </w:pPr>
      <w:r w:rsidRPr="00562B6E">
        <w:t>-</w:t>
      </w:r>
      <w:r w:rsidR="00361B56" w:rsidRPr="00562B6E">
        <w:t>объекты специального назначения (кладбища, крематории, скотомогильники, объектами размещения отходов потребления и иными объектами, размещение которых может быть обеспечено только путем выделения указанных зон и недопустимо в других территориальных зонах) и их санитарно-защитные зоны и зоны охраны;</w:t>
      </w:r>
    </w:p>
    <w:p w:rsidR="00E55012" w:rsidRPr="00562B6E" w:rsidRDefault="001058C0" w:rsidP="008D0C06">
      <w:pPr>
        <w:pStyle w:val="ConsPlusNormal"/>
        <w:widowControl/>
        <w:ind w:firstLine="567"/>
        <w:jc w:val="both"/>
        <w:rPr>
          <w:rFonts w:ascii="Times New Roman" w:hAnsi="Times New Roman" w:cs="Times New Roman"/>
          <w:sz w:val="24"/>
          <w:szCs w:val="24"/>
        </w:rPr>
      </w:pPr>
      <w:r w:rsidRPr="00562B6E">
        <w:rPr>
          <w:rFonts w:ascii="Times New Roman" w:hAnsi="Times New Roman" w:cs="Times New Roman"/>
          <w:sz w:val="24"/>
          <w:szCs w:val="24"/>
        </w:rPr>
        <w:t>б</w:t>
      </w:r>
      <w:r w:rsidR="00E55012" w:rsidRPr="00562B6E">
        <w:rPr>
          <w:rFonts w:ascii="Times New Roman" w:hAnsi="Times New Roman" w:cs="Times New Roman"/>
          <w:sz w:val="24"/>
          <w:szCs w:val="24"/>
        </w:rPr>
        <w:t>) техногенные факторы:</w:t>
      </w:r>
    </w:p>
    <w:p w:rsidR="00E55012" w:rsidRPr="00562B6E" w:rsidRDefault="00E55012" w:rsidP="008D0C06">
      <w:pPr>
        <w:pStyle w:val="ConsPlusNormal"/>
        <w:widowControl/>
        <w:ind w:firstLine="567"/>
        <w:jc w:val="both"/>
        <w:rPr>
          <w:rFonts w:ascii="Times New Roman" w:hAnsi="Times New Roman" w:cs="Times New Roman"/>
          <w:sz w:val="24"/>
          <w:szCs w:val="24"/>
        </w:rPr>
      </w:pPr>
      <w:r w:rsidRPr="00562B6E">
        <w:rPr>
          <w:rFonts w:ascii="Times New Roman" w:hAnsi="Times New Roman" w:cs="Times New Roman"/>
          <w:sz w:val="24"/>
          <w:szCs w:val="24"/>
        </w:rPr>
        <w:t xml:space="preserve">- промышленные, коммунальные и </w:t>
      </w:r>
      <w:r w:rsidR="00BB0D01" w:rsidRPr="00562B6E">
        <w:rPr>
          <w:rFonts w:ascii="Times New Roman" w:hAnsi="Times New Roman" w:cs="Times New Roman"/>
          <w:sz w:val="24"/>
          <w:szCs w:val="24"/>
        </w:rPr>
        <w:t>сельско</w:t>
      </w:r>
      <w:r w:rsidRPr="00562B6E">
        <w:rPr>
          <w:rFonts w:ascii="Times New Roman" w:hAnsi="Times New Roman" w:cs="Times New Roman"/>
          <w:sz w:val="24"/>
          <w:szCs w:val="24"/>
        </w:rPr>
        <w:t xml:space="preserve">хозяйственные предприятия и их санитарно-защитные зоны; </w:t>
      </w:r>
    </w:p>
    <w:p w:rsidR="00E55012" w:rsidRPr="00562B6E" w:rsidRDefault="00E55012" w:rsidP="008D0C06">
      <w:pPr>
        <w:pStyle w:val="ConsPlusNormal"/>
        <w:widowControl/>
        <w:ind w:firstLine="567"/>
        <w:jc w:val="both"/>
        <w:rPr>
          <w:rFonts w:ascii="Times New Roman" w:hAnsi="Times New Roman" w:cs="Times New Roman"/>
          <w:sz w:val="24"/>
          <w:szCs w:val="24"/>
        </w:rPr>
      </w:pPr>
      <w:r w:rsidRPr="00562B6E">
        <w:rPr>
          <w:rFonts w:ascii="Times New Roman" w:hAnsi="Times New Roman" w:cs="Times New Roman"/>
          <w:sz w:val="24"/>
          <w:szCs w:val="24"/>
        </w:rPr>
        <w:t>- объектов канализации и их санитарно-защитные зоны;</w:t>
      </w:r>
    </w:p>
    <w:p w:rsidR="00E55012" w:rsidRPr="00562B6E" w:rsidRDefault="00E55012" w:rsidP="008D0C06">
      <w:pPr>
        <w:pStyle w:val="ConsPlusNormal"/>
        <w:widowControl/>
        <w:ind w:firstLine="567"/>
        <w:jc w:val="both"/>
        <w:rPr>
          <w:rFonts w:ascii="Times New Roman" w:hAnsi="Times New Roman" w:cs="Times New Roman"/>
          <w:sz w:val="24"/>
          <w:szCs w:val="24"/>
        </w:rPr>
      </w:pPr>
      <w:r w:rsidRPr="00562B6E">
        <w:rPr>
          <w:rFonts w:ascii="Times New Roman" w:hAnsi="Times New Roman" w:cs="Times New Roman"/>
          <w:sz w:val="24"/>
          <w:szCs w:val="24"/>
        </w:rPr>
        <w:t xml:space="preserve">- санитарно-защитные зоны от объектов теплоснабжения; </w:t>
      </w:r>
    </w:p>
    <w:p w:rsidR="00E55012" w:rsidRPr="00562B6E" w:rsidRDefault="00E55012" w:rsidP="008D0C06">
      <w:pPr>
        <w:pStyle w:val="ConsPlusNormal"/>
        <w:widowControl/>
        <w:ind w:firstLine="567"/>
        <w:jc w:val="both"/>
        <w:rPr>
          <w:rFonts w:ascii="Times New Roman" w:hAnsi="Times New Roman" w:cs="Times New Roman"/>
          <w:sz w:val="24"/>
          <w:szCs w:val="24"/>
        </w:rPr>
      </w:pPr>
      <w:r w:rsidRPr="00562B6E">
        <w:rPr>
          <w:rFonts w:ascii="Times New Roman" w:hAnsi="Times New Roman" w:cs="Times New Roman"/>
          <w:sz w:val="24"/>
          <w:szCs w:val="24"/>
        </w:rPr>
        <w:t xml:space="preserve">- объектов электроэнергетики и их санитарно-защитные и охранные зоны, </w:t>
      </w:r>
    </w:p>
    <w:p w:rsidR="00E55012" w:rsidRPr="00562B6E" w:rsidRDefault="00E55012" w:rsidP="008D0C06">
      <w:pPr>
        <w:pStyle w:val="ConsPlusNormal"/>
        <w:widowControl/>
        <w:ind w:firstLine="567"/>
        <w:jc w:val="both"/>
        <w:rPr>
          <w:rFonts w:ascii="Times New Roman" w:hAnsi="Times New Roman" w:cs="Times New Roman"/>
          <w:sz w:val="24"/>
          <w:szCs w:val="24"/>
        </w:rPr>
      </w:pPr>
      <w:r w:rsidRPr="00562B6E">
        <w:rPr>
          <w:rFonts w:ascii="Times New Roman" w:hAnsi="Times New Roman" w:cs="Times New Roman"/>
          <w:sz w:val="24"/>
          <w:szCs w:val="24"/>
        </w:rPr>
        <w:lastRenderedPageBreak/>
        <w:t>- объекты связи и иные объекты, создающие электромагнитные поля и их санитарно-защитные зоны и зоны ограничений;</w:t>
      </w:r>
    </w:p>
    <w:p w:rsidR="00E55012" w:rsidRPr="00562B6E" w:rsidRDefault="00E55012" w:rsidP="008D0C06">
      <w:pPr>
        <w:pStyle w:val="ConsPlusNormal"/>
        <w:widowControl/>
        <w:ind w:firstLine="567"/>
        <w:jc w:val="both"/>
        <w:rPr>
          <w:rFonts w:ascii="Times New Roman" w:hAnsi="Times New Roman" w:cs="Times New Roman"/>
          <w:sz w:val="24"/>
          <w:szCs w:val="24"/>
        </w:rPr>
      </w:pPr>
      <w:r w:rsidRPr="00562B6E">
        <w:rPr>
          <w:rFonts w:ascii="Times New Roman" w:hAnsi="Times New Roman" w:cs="Times New Roman"/>
          <w:sz w:val="24"/>
          <w:szCs w:val="24"/>
        </w:rPr>
        <w:t>- магистральные трубопроводы, в т.ч. газораспределительных сети и их охранные зоны;</w:t>
      </w:r>
    </w:p>
    <w:p w:rsidR="00E55012" w:rsidRPr="00562B6E" w:rsidRDefault="00E55012" w:rsidP="008D0C06">
      <w:pPr>
        <w:pStyle w:val="ConsPlusNormal"/>
        <w:widowControl/>
        <w:ind w:firstLine="567"/>
        <w:jc w:val="both"/>
        <w:rPr>
          <w:rFonts w:ascii="Times New Roman" w:hAnsi="Times New Roman" w:cs="Times New Roman"/>
          <w:sz w:val="24"/>
          <w:szCs w:val="24"/>
        </w:rPr>
      </w:pPr>
      <w:r w:rsidRPr="00562B6E">
        <w:rPr>
          <w:rFonts w:ascii="Times New Roman" w:hAnsi="Times New Roman" w:cs="Times New Roman"/>
          <w:sz w:val="24"/>
          <w:szCs w:val="24"/>
        </w:rPr>
        <w:t>- железные дороги и их охранные зоны;</w:t>
      </w:r>
    </w:p>
    <w:p w:rsidR="00E55012" w:rsidRPr="00562B6E" w:rsidRDefault="00E55012" w:rsidP="008D0C06">
      <w:pPr>
        <w:pStyle w:val="ConsPlusNormal"/>
        <w:widowControl/>
        <w:ind w:firstLine="567"/>
        <w:jc w:val="both"/>
        <w:rPr>
          <w:rFonts w:ascii="Times New Roman" w:hAnsi="Times New Roman" w:cs="Times New Roman"/>
          <w:sz w:val="24"/>
          <w:szCs w:val="24"/>
        </w:rPr>
      </w:pPr>
      <w:r w:rsidRPr="00562B6E">
        <w:rPr>
          <w:rFonts w:ascii="Times New Roman" w:hAnsi="Times New Roman" w:cs="Times New Roman"/>
          <w:sz w:val="24"/>
          <w:szCs w:val="24"/>
        </w:rPr>
        <w:t>- охраняемые объекты и их охранные зоны</w:t>
      </w:r>
    </w:p>
    <w:p w:rsidR="00E1217E" w:rsidRPr="00562B6E" w:rsidRDefault="00E55012" w:rsidP="008D0C06">
      <w:pPr>
        <w:pStyle w:val="ConsPlusNormal"/>
        <w:widowControl/>
        <w:ind w:firstLine="567"/>
        <w:jc w:val="both"/>
        <w:rPr>
          <w:rFonts w:ascii="Times New Roman" w:hAnsi="Times New Roman" w:cs="Times New Roman"/>
          <w:sz w:val="24"/>
          <w:szCs w:val="24"/>
        </w:rPr>
      </w:pPr>
      <w:r w:rsidRPr="00562B6E">
        <w:rPr>
          <w:rFonts w:ascii="Times New Roman" w:hAnsi="Times New Roman" w:cs="Times New Roman"/>
          <w:sz w:val="24"/>
          <w:szCs w:val="24"/>
        </w:rPr>
        <w:t xml:space="preserve">- иные объекты и зоны </w:t>
      </w:r>
    </w:p>
    <w:p w:rsidR="00E55012" w:rsidRPr="00562B6E" w:rsidRDefault="001058C0" w:rsidP="008D0C06">
      <w:pPr>
        <w:pStyle w:val="ConsPlusNormal"/>
        <w:widowControl/>
        <w:ind w:firstLine="567"/>
        <w:jc w:val="both"/>
        <w:rPr>
          <w:rFonts w:ascii="Times New Roman" w:hAnsi="Times New Roman" w:cs="Times New Roman"/>
          <w:sz w:val="24"/>
          <w:szCs w:val="24"/>
        </w:rPr>
      </w:pPr>
      <w:r w:rsidRPr="00562B6E">
        <w:rPr>
          <w:rFonts w:ascii="Times New Roman" w:hAnsi="Times New Roman" w:cs="Times New Roman"/>
          <w:sz w:val="24"/>
          <w:szCs w:val="24"/>
        </w:rPr>
        <w:t>в</w:t>
      </w:r>
      <w:r w:rsidR="00E55012" w:rsidRPr="00562B6E">
        <w:rPr>
          <w:rFonts w:ascii="Times New Roman" w:hAnsi="Times New Roman" w:cs="Times New Roman"/>
          <w:sz w:val="24"/>
          <w:szCs w:val="24"/>
        </w:rPr>
        <w:t>) историко-культурные факторы:</w:t>
      </w:r>
    </w:p>
    <w:p w:rsidR="00E55012" w:rsidRPr="00562B6E" w:rsidRDefault="00E55012" w:rsidP="008D0C06">
      <w:pPr>
        <w:pStyle w:val="ConsPlusNormal"/>
        <w:widowControl/>
        <w:ind w:firstLine="567"/>
        <w:jc w:val="both"/>
        <w:rPr>
          <w:rFonts w:ascii="Times New Roman" w:hAnsi="Times New Roman" w:cs="Times New Roman"/>
          <w:sz w:val="24"/>
          <w:szCs w:val="24"/>
        </w:rPr>
      </w:pPr>
      <w:r w:rsidRPr="00562B6E">
        <w:rPr>
          <w:rFonts w:ascii="Times New Roman" w:hAnsi="Times New Roman" w:cs="Times New Roman"/>
          <w:sz w:val="24"/>
          <w:szCs w:val="24"/>
        </w:rPr>
        <w:t>- объекты культурного наследия, выявленные объекты культурного наследия, границы объектов культурного наследия (памятников, ансамблей, достопримечательных мест); границы зон охраны объектов культурного наследия;</w:t>
      </w:r>
    </w:p>
    <w:p w:rsidR="00E55012" w:rsidRPr="00562B6E" w:rsidRDefault="00E55012" w:rsidP="008D0C06">
      <w:pPr>
        <w:pStyle w:val="ConsPlusNormal"/>
        <w:widowControl/>
        <w:ind w:firstLine="567"/>
        <w:jc w:val="both"/>
        <w:rPr>
          <w:rFonts w:ascii="Times New Roman" w:hAnsi="Times New Roman" w:cs="Times New Roman"/>
          <w:sz w:val="24"/>
          <w:szCs w:val="24"/>
        </w:rPr>
      </w:pPr>
      <w:r w:rsidRPr="00562B6E">
        <w:rPr>
          <w:rFonts w:ascii="Times New Roman" w:hAnsi="Times New Roman" w:cs="Times New Roman"/>
          <w:sz w:val="24"/>
          <w:szCs w:val="24"/>
        </w:rPr>
        <w:t>- границы историко-культурных заповедников (музеев-заповедников);</w:t>
      </w:r>
    </w:p>
    <w:p w:rsidR="00E55012" w:rsidRPr="00562B6E" w:rsidRDefault="00E55012" w:rsidP="008D0C06">
      <w:pPr>
        <w:pStyle w:val="ConsPlusNormal"/>
        <w:widowControl/>
        <w:ind w:firstLine="567"/>
        <w:jc w:val="both"/>
        <w:rPr>
          <w:rFonts w:ascii="Times New Roman" w:hAnsi="Times New Roman" w:cs="Times New Roman"/>
          <w:sz w:val="24"/>
          <w:szCs w:val="24"/>
        </w:rPr>
      </w:pPr>
      <w:r w:rsidRPr="00562B6E">
        <w:rPr>
          <w:rFonts w:ascii="Times New Roman" w:hAnsi="Times New Roman" w:cs="Times New Roman"/>
          <w:sz w:val="24"/>
          <w:szCs w:val="24"/>
        </w:rPr>
        <w:t>- иные историко-культурные объекты и территории, установленные соответствующими нормативными правовыми актами уполномоченных органов государственной власти и органов местного самоуправления.</w:t>
      </w:r>
    </w:p>
    <w:p w:rsidR="00E55012" w:rsidRPr="00562B6E" w:rsidRDefault="00E55012" w:rsidP="008D0C06">
      <w:pPr>
        <w:pStyle w:val="ConsPlusNormal"/>
        <w:widowControl/>
        <w:ind w:firstLine="567"/>
        <w:jc w:val="both"/>
        <w:rPr>
          <w:rFonts w:ascii="Times New Roman" w:hAnsi="Times New Roman" w:cs="Times New Roman"/>
          <w:sz w:val="24"/>
          <w:szCs w:val="24"/>
        </w:rPr>
      </w:pPr>
      <w:r w:rsidRPr="00562B6E">
        <w:rPr>
          <w:rFonts w:ascii="Times New Roman" w:hAnsi="Times New Roman" w:cs="Times New Roman"/>
          <w:sz w:val="24"/>
          <w:szCs w:val="24"/>
        </w:rPr>
        <w:t>1</w:t>
      </w:r>
      <w:r w:rsidR="00D30F55" w:rsidRPr="00562B6E">
        <w:rPr>
          <w:rFonts w:ascii="Times New Roman" w:hAnsi="Times New Roman" w:cs="Times New Roman"/>
          <w:sz w:val="24"/>
          <w:szCs w:val="24"/>
        </w:rPr>
        <w:t>4</w:t>
      </w:r>
      <w:r w:rsidRPr="00562B6E">
        <w:rPr>
          <w:rFonts w:ascii="Times New Roman" w:hAnsi="Times New Roman" w:cs="Times New Roman"/>
          <w:sz w:val="24"/>
          <w:szCs w:val="24"/>
        </w:rPr>
        <w:t>. Градостроительные регламенты устанавливаются в соответствии с законода</w:t>
      </w:r>
      <w:r w:rsidR="001058C0" w:rsidRPr="00562B6E">
        <w:rPr>
          <w:rFonts w:ascii="Times New Roman" w:hAnsi="Times New Roman" w:cs="Times New Roman"/>
          <w:sz w:val="24"/>
          <w:szCs w:val="24"/>
        </w:rPr>
        <w:t>тельством Российской Федерации, в</w:t>
      </w:r>
      <w:r w:rsidRPr="00562B6E">
        <w:rPr>
          <w:rFonts w:ascii="Times New Roman" w:hAnsi="Times New Roman" w:cs="Times New Roman"/>
          <w:sz w:val="24"/>
          <w:szCs w:val="24"/>
        </w:rPr>
        <w:t xml:space="preserve"> том числе:</w:t>
      </w:r>
    </w:p>
    <w:p w:rsidR="00E55012" w:rsidRPr="00562B6E" w:rsidRDefault="00E55012" w:rsidP="008D0C06">
      <w:pPr>
        <w:pStyle w:val="ConsPlusNormal"/>
        <w:widowControl/>
        <w:ind w:firstLine="567"/>
        <w:jc w:val="both"/>
        <w:rPr>
          <w:rFonts w:ascii="Times New Roman" w:hAnsi="Times New Roman" w:cs="Times New Roman"/>
          <w:sz w:val="24"/>
          <w:szCs w:val="24"/>
        </w:rPr>
      </w:pPr>
      <w:r w:rsidRPr="00562B6E">
        <w:rPr>
          <w:rFonts w:ascii="Times New Roman" w:hAnsi="Times New Roman" w:cs="Times New Roman"/>
          <w:sz w:val="24"/>
          <w:szCs w:val="24"/>
        </w:rPr>
        <w:t>а) градостроительный регламенты на территориях достопримечательных мест (характер использования достопримечательного места) устанавливаются уполномоченным органом исполнительной власти Воронежской области в сфере охраны объектов культурного наследия;</w:t>
      </w:r>
    </w:p>
    <w:p w:rsidR="00E55012" w:rsidRPr="00562B6E" w:rsidRDefault="00E55012" w:rsidP="008D0C06">
      <w:pPr>
        <w:pStyle w:val="ConsPlusNormal"/>
        <w:widowControl/>
        <w:ind w:firstLine="567"/>
        <w:jc w:val="both"/>
        <w:rPr>
          <w:rFonts w:ascii="Times New Roman" w:hAnsi="Times New Roman" w:cs="Times New Roman"/>
          <w:sz w:val="24"/>
          <w:szCs w:val="24"/>
        </w:rPr>
      </w:pPr>
      <w:r w:rsidRPr="00562B6E">
        <w:rPr>
          <w:rFonts w:ascii="Times New Roman" w:hAnsi="Times New Roman" w:cs="Times New Roman"/>
          <w:sz w:val="24"/>
          <w:szCs w:val="24"/>
        </w:rPr>
        <w:t>б) градостроительные регламенты на территориях зон охраны объектов культурного наследия устанавливаются в соответствии с утвержденным проектом зон охраны объектов культурного наследия;</w:t>
      </w:r>
    </w:p>
    <w:p w:rsidR="00E55012" w:rsidRPr="00562B6E" w:rsidRDefault="00E55012" w:rsidP="008D0C06">
      <w:pPr>
        <w:pStyle w:val="ConsPlusNormal"/>
        <w:widowControl/>
        <w:ind w:firstLine="567"/>
        <w:jc w:val="both"/>
        <w:rPr>
          <w:rFonts w:ascii="Times New Roman" w:hAnsi="Times New Roman" w:cs="Times New Roman"/>
          <w:sz w:val="24"/>
          <w:szCs w:val="24"/>
        </w:rPr>
      </w:pPr>
      <w:r w:rsidRPr="00562B6E">
        <w:rPr>
          <w:rFonts w:ascii="Times New Roman" w:hAnsi="Times New Roman" w:cs="Times New Roman"/>
          <w:sz w:val="24"/>
          <w:szCs w:val="24"/>
        </w:rPr>
        <w:t>в) градостроительный регламент в границах водоохранных зон устанавливается в соответствии с Водным кодексом Российской Федерации;</w:t>
      </w:r>
    </w:p>
    <w:p w:rsidR="00E55012" w:rsidRPr="00562B6E" w:rsidRDefault="00E55012" w:rsidP="008D0C06">
      <w:pPr>
        <w:pStyle w:val="ConsPlusNormal"/>
        <w:widowControl/>
        <w:ind w:firstLine="567"/>
        <w:jc w:val="both"/>
        <w:rPr>
          <w:rFonts w:ascii="Times New Roman" w:hAnsi="Times New Roman" w:cs="Times New Roman"/>
          <w:sz w:val="24"/>
          <w:szCs w:val="24"/>
        </w:rPr>
      </w:pPr>
      <w:r w:rsidRPr="00562B6E">
        <w:rPr>
          <w:rFonts w:ascii="Times New Roman" w:hAnsi="Times New Roman" w:cs="Times New Roman"/>
          <w:sz w:val="24"/>
          <w:szCs w:val="24"/>
        </w:rPr>
        <w:t xml:space="preserve">г) градостроительный регламент в границах санитарно-защитных зон устанавливается в соответствии с утвержденным проектом таких зон. </w:t>
      </w:r>
    </w:p>
    <w:p w:rsidR="00E55012" w:rsidRPr="00562B6E" w:rsidRDefault="00E55012" w:rsidP="008D0C06">
      <w:pPr>
        <w:pStyle w:val="ConsPlusNormal"/>
        <w:widowControl/>
        <w:ind w:firstLine="567"/>
        <w:jc w:val="both"/>
        <w:rPr>
          <w:rFonts w:ascii="Times New Roman" w:hAnsi="Times New Roman" w:cs="Times New Roman"/>
          <w:sz w:val="24"/>
          <w:szCs w:val="24"/>
        </w:rPr>
      </w:pPr>
      <w:r w:rsidRPr="00562B6E">
        <w:rPr>
          <w:rFonts w:ascii="Times New Roman" w:hAnsi="Times New Roman" w:cs="Times New Roman"/>
          <w:sz w:val="24"/>
          <w:szCs w:val="24"/>
        </w:rPr>
        <w:t>д) градостроительные регламенты в границах зон охраняемых объектов устанавливаются на основании предложений уполномоченных федеральных органов об установлении особых условий использования территории зоны охраняемых объектов;</w:t>
      </w:r>
    </w:p>
    <w:p w:rsidR="00E55012" w:rsidRPr="00562B6E" w:rsidRDefault="00E55012" w:rsidP="008D0C06">
      <w:pPr>
        <w:pStyle w:val="ConsPlusNormal"/>
        <w:widowControl/>
        <w:ind w:firstLine="567"/>
        <w:jc w:val="both"/>
        <w:rPr>
          <w:rFonts w:ascii="Times New Roman" w:hAnsi="Times New Roman" w:cs="Times New Roman"/>
          <w:sz w:val="24"/>
          <w:szCs w:val="24"/>
        </w:rPr>
      </w:pPr>
      <w:r w:rsidRPr="00562B6E">
        <w:rPr>
          <w:rFonts w:ascii="Times New Roman" w:hAnsi="Times New Roman" w:cs="Times New Roman"/>
          <w:sz w:val="24"/>
          <w:szCs w:val="24"/>
        </w:rPr>
        <w:t>е) градостроительный регламент в границах земель лечебно-оздоровительных местностей и курортов устанавливается в соответствии с утвержденным проектом округов санитарной охраны лечебно-оздоровительных местностей и курортов.</w:t>
      </w:r>
    </w:p>
    <w:p w:rsidR="00E55012" w:rsidRPr="00562B6E" w:rsidRDefault="00E55012" w:rsidP="008D0C06">
      <w:pPr>
        <w:pStyle w:val="ConsPlusNormal"/>
        <w:widowControl/>
        <w:ind w:firstLine="567"/>
        <w:jc w:val="both"/>
        <w:rPr>
          <w:rFonts w:ascii="Times New Roman" w:hAnsi="Times New Roman" w:cs="Times New Roman"/>
          <w:sz w:val="24"/>
          <w:szCs w:val="24"/>
        </w:rPr>
      </w:pPr>
      <w:r w:rsidRPr="00562B6E">
        <w:rPr>
          <w:rFonts w:ascii="Times New Roman" w:hAnsi="Times New Roman" w:cs="Times New Roman"/>
          <w:sz w:val="24"/>
          <w:szCs w:val="24"/>
        </w:rPr>
        <w:t>1</w:t>
      </w:r>
      <w:r w:rsidR="00D30F55" w:rsidRPr="00562B6E">
        <w:rPr>
          <w:rFonts w:ascii="Times New Roman" w:hAnsi="Times New Roman" w:cs="Times New Roman"/>
          <w:sz w:val="24"/>
          <w:szCs w:val="24"/>
        </w:rPr>
        <w:t>5</w:t>
      </w:r>
      <w:r w:rsidRPr="00562B6E">
        <w:rPr>
          <w:rFonts w:ascii="Times New Roman" w:hAnsi="Times New Roman" w:cs="Times New Roman"/>
          <w:sz w:val="24"/>
          <w:szCs w:val="24"/>
        </w:rPr>
        <w:t>. Изменение установленного уполномоченными органами градостроительного регламента (режима использования) территорий на которые действие градостроительного регламентов не распространяется, зон с особыми условиями использования территорий осуществляется установившим регламент уполномоченным органом, путем внесения изменения в правовой акт, в соответствии с действующим законодательством. В настоящие Правила в таких случаях вносятся соответствующие изменения.</w:t>
      </w:r>
    </w:p>
    <w:p w:rsidR="00E55012" w:rsidRPr="00562B6E" w:rsidRDefault="00E55012" w:rsidP="008D0C06">
      <w:pPr>
        <w:pStyle w:val="ConsPlusNormal"/>
        <w:widowControl/>
        <w:ind w:firstLine="567"/>
        <w:jc w:val="both"/>
        <w:rPr>
          <w:rFonts w:ascii="Times New Roman" w:hAnsi="Times New Roman" w:cs="Times New Roman"/>
          <w:sz w:val="24"/>
          <w:szCs w:val="24"/>
        </w:rPr>
      </w:pPr>
      <w:r w:rsidRPr="00562B6E">
        <w:rPr>
          <w:rFonts w:ascii="Times New Roman" w:hAnsi="Times New Roman" w:cs="Times New Roman"/>
          <w:sz w:val="24"/>
          <w:szCs w:val="24"/>
        </w:rPr>
        <w:t>1</w:t>
      </w:r>
      <w:r w:rsidR="00D30F55" w:rsidRPr="00562B6E">
        <w:rPr>
          <w:rFonts w:ascii="Times New Roman" w:hAnsi="Times New Roman" w:cs="Times New Roman"/>
          <w:sz w:val="24"/>
          <w:szCs w:val="24"/>
        </w:rPr>
        <w:t>6</w:t>
      </w:r>
      <w:r w:rsidRPr="00562B6E">
        <w:rPr>
          <w:rFonts w:ascii="Times New Roman" w:hAnsi="Times New Roman" w:cs="Times New Roman"/>
          <w:sz w:val="24"/>
          <w:szCs w:val="24"/>
        </w:rPr>
        <w:t>. Границы территорий, на которые действие градостроительного регламентов не распространяется, границы территорий, на которые градостроительные регламенты не устанавливаются, границы зон с особыми условиями использования территорий, наносятся на карты градостроительного зонирования в соответствии с нормативными правовыми актами уполномоченных органов исполнительной власти или местного самоуправления; содержащими описание границ; в соответствии с установленными законодательством параметрами таких территорий и зон; на основании документов кадастрового учета; материалов генерального плана поселения, иных документов, содержащих описания местоположения границ указанных территорий и зон.</w:t>
      </w:r>
    </w:p>
    <w:p w:rsidR="00E55012" w:rsidRPr="00562B6E" w:rsidRDefault="00E55012" w:rsidP="008D0C06">
      <w:pPr>
        <w:pStyle w:val="ConsPlusNormal"/>
        <w:widowControl/>
        <w:ind w:firstLine="567"/>
        <w:jc w:val="both"/>
        <w:rPr>
          <w:rFonts w:ascii="Times New Roman" w:hAnsi="Times New Roman" w:cs="Times New Roman"/>
          <w:sz w:val="24"/>
          <w:szCs w:val="24"/>
        </w:rPr>
      </w:pPr>
      <w:r w:rsidRPr="00562B6E">
        <w:rPr>
          <w:rFonts w:ascii="Times New Roman" w:hAnsi="Times New Roman" w:cs="Times New Roman"/>
          <w:sz w:val="24"/>
          <w:szCs w:val="24"/>
        </w:rPr>
        <w:t>1</w:t>
      </w:r>
      <w:r w:rsidR="00D30F55" w:rsidRPr="00562B6E">
        <w:rPr>
          <w:rFonts w:ascii="Times New Roman" w:hAnsi="Times New Roman" w:cs="Times New Roman"/>
          <w:sz w:val="24"/>
          <w:szCs w:val="24"/>
        </w:rPr>
        <w:t>7</w:t>
      </w:r>
      <w:r w:rsidRPr="00562B6E">
        <w:rPr>
          <w:rFonts w:ascii="Times New Roman" w:hAnsi="Times New Roman" w:cs="Times New Roman"/>
          <w:sz w:val="24"/>
          <w:szCs w:val="24"/>
        </w:rPr>
        <w:t>. Изменение установленных уполномоченными органами границ территорий, на которые действие градостроительного регламентов не распространяется, границ территорий, на которые градостроительные регламенты не устанавливаются, границ зон с особыми условиями использования территорий осуществляется установившим такие границы уполномоченным органом. В настоящих Правилах отображаются внесенные изменения.</w:t>
      </w:r>
    </w:p>
    <w:p w:rsidR="00E97DE1" w:rsidRPr="00562B6E" w:rsidRDefault="00E97DE1" w:rsidP="008D0C06">
      <w:pPr>
        <w:pStyle w:val="ConsPlusNormal"/>
        <w:widowControl/>
        <w:ind w:firstLine="709"/>
        <w:jc w:val="both"/>
        <w:rPr>
          <w:rFonts w:ascii="Times New Roman" w:hAnsi="Times New Roman" w:cs="Times New Roman"/>
          <w:sz w:val="24"/>
          <w:szCs w:val="24"/>
        </w:rPr>
      </w:pPr>
    </w:p>
    <w:p w:rsidR="00E97DE1" w:rsidRPr="00562B6E" w:rsidRDefault="00E55012" w:rsidP="008D0C06">
      <w:pPr>
        <w:pStyle w:val="3"/>
        <w:jc w:val="center"/>
        <w:rPr>
          <w:rFonts w:ascii="Times New Roman" w:hAnsi="Times New Roman" w:cs="Times New Roman"/>
          <w:sz w:val="24"/>
          <w:szCs w:val="24"/>
        </w:rPr>
      </w:pPr>
      <w:bookmarkStart w:id="25" w:name="_Toc268484948"/>
      <w:bookmarkStart w:id="26" w:name="_Toc268487888"/>
      <w:bookmarkStart w:id="27" w:name="_Toc302114010"/>
      <w:r w:rsidRPr="00562B6E">
        <w:rPr>
          <w:rFonts w:ascii="Times New Roman" w:hAnsi="Times New Roman" w:cs="Times New Roman"/>
          <w:sz w:val="24"/>
          <w:szCs w:val="24"/>
        </w:rPr>
        <w:t>Статья 6. Использование земельных участков, на которые распространяется действие градостроительных регламентов</w:t>
      </w:r>
      <w:bookmarkEnd w:id="25"/>
      <w:bookmarkEnd w:id="26"/>
      <w:bookmarkEnd w:id="27"/>
    </w:p>
    <w:p w:rsidR="00E55012" w:rsidRPr="00562B6E" w:rsidRDefault="00E55012" w:rsidP="008D0C06">
      <w:pPr>
        <w:pStyle w:val="ConsPlusNormal"/>
        <w:widowControl/>
        <w:ind w:firstLine="567"/>
        <w:jc w:val="both"/>
        <w:rPr>
          <w:rFonts w:ascii="Times New Roman" w:hAnsi="Times New Roman" w:cs="Times New Roman"/>
          <w:sz w:val="24"/>
          <w:szCs w:val="24"/>
        </w:rPr>
      </w:pPr>
      <w:r w:rsidRPr="00562B6E">
        <w:rPr>
          <w:rFonts w:ascii="Times New Roman" w:hAnsi="Times New Roman" w:cs="Times New Roman"/>
          <w:sz w:val="24"/>
          <w:szCs w:val="24"/>
        </w:rPr>
        <w:t xml:space="preserve">1. Использование и застройка земельных участков на территории </w:t>
      </w:r>
      <w:r w:rsidR="00195D53" w:rsidRPr="00562B6E">
        <w:rPr>
          <w:rFonts w:ascii="Times New Roman" w:hAnsi="Times New Roman" w:cs="Times New Roman"/>
          <w:sz w:val="24"/>
          <w:szCs w:val="24"/>
        </w:rPr>
        <w:t>Щучи</w:t>
      </w:r>
      <w:r w:rsidR="001C72B2" w:rsidRPr="00562B6E">
        <w:rPr>
          <w:rFonts w:ascii="Times New Roman" w:hAnsi="Times New Roman" w:cs="Times New Roman"/>
          <w:sz w:val="24"/>
          <w:szCs w:val="24"/>
        </w:rPr>
        <w:t>н</w:t>
      </w:r>
      <w:r w:rsidR="00A3773F" w:rsidRPr="00562B6E">
        <w:rPr>
          <w:rFonts w:ascii="Times New Roman" w:hAnsi="Times New Roman" w:cs="Times New Roman"/>
          <w:sz w:val="24"/>
          <w:szCs w:val="24"/>
        </w:rPr>
        <w:t>ск</w:t>
      </w:r>
      <w:r w:rsidR="0073428B" w:rsidRPr="00562B6E">
        <w:rPr>
          <w:rFonts w:ascii="Times New Roman" w:hAnsi="Times New Roman" w:cs="Times New Roman"/>
          <w:sz w:val="24"/>
          <w:szCs w:val="24"/>
        </w:rPr>
        <w:t>ого</w:t>
      </w:r>
      <w:r w:rsidR="00D72C58" w:rsidRPr="00562B6E">
        <w:rPr>
          <w:rFonts w:ascii="Times New Roman" w:hAnsi="Times New Roman" w:cs="Times New Roman"/>
          <w:sz w:val="24"/>
          <w:szCs w:val="24"/>
        </w:rPr>
        <w:t xml:space="preserve"> </w:t>
      </w:r>
      <w:r w:rsidR="00D565FB" w:rsidRPr="00562B6E">
        <w:rPr>
          <w:rFonts w:ascii="Times New Roman" w:hAnsi="Times New Roman" w:cs="Times New Roman"/>
          <w:sz w:val="24"/>
          <w:szCs w:val="24"/>
        </w:rPr>
        <w:t>сельск</w:t>
      </w:r>
      <w:r w:rsidR="00BB0D01" w:rsidRPr="00562B6E">
        <w:rPr>
          <w:rFonts w:ascii="Times New Roman" w:hAnsi="Times New Roman" w:cs="Times New Roman"/>
          <w:sz w:val="24"/>
          <w:szCs w:val="24"/>
        </w:rPr>
        <w:t>ого</w:t>
      </w:r>
      <w:r w:rsidR="00D72C58" w:rsidRPr="00562B6E">
        <w:rPr>
          <w:rFonts w:ascii="Times New Roman" w:hAnsi="Times New Roman" w:cs="Times New Roman"/>
          <w:sz w:val="24"/>
          <w:szCs w:val="24"/>
        </w:rPr>
        <w:t xml:space="preserve"> </w:t>
      </w:r>
      <w:r w:rsidRPr="00562B6E">
        <w:rPr>
          <w:rFonts w:ascii="Times New Roman" w:hAnsi="Times New Roman" w:cs="Times New Roman"/>
          <w:sz w:val="24"/>
          <w:szCs w:val="24"/>
        </w:rPr>
        <w:t>поселения, на которые распространяется действие градостроительных регламентов, может осуществляться правообладателями земельных участков, объектов капитального строительства только с соблюдением разрешенного использования земельных участков и объектов капитального строительства, разрешенных предельных размеров земельных участков и предельных параметров объектов капитального строительства; соблюдением ограничений использования земельных участков и объектов капитального строительства, установленных в соответствии с законодательством и настоящими Правилами.</w:t>
      </w:r>
    </w:p>
    <w:p w:rsidR="00E55012" w:rsidRPr="00562B6E" w:rsidRDefault="00E55012" w:rsidP="008D0C06">
      <w:pPr>
        <w:pStyle w:val="ConsPlusNormal"/>
        <w:widowControl/>
        <w:ind w:firstLine="567"/>
        <w:jc w:val="both"/>
        <w:rPr>
          <w:rFonts w:ascii="Times New Roman" w:hAnsi="Times New Roman" w:cs="Times New Roman"/>
          <w:sz w:val="24"/>
          <w:szCs w:val="24"/>
        </w:rPr>
      </w:pPr>
      <w:r w:rsidRPr="00562B6E">
        <w:rPr>
          <w:rFonts w:ascii="Times New Roman" w:hAnsi="Times New Roman" w:cs="Times New Roman"/>
          <w:sz w:val="24"/>
          <w:szCs w:val="24"/>
        </w:rPr>
        <w:t>2. Применительно к каждой территориальной зоне устанавливаются следующие виды разрешенного использования земельных участков и объектов капитального строительства:</w:t>
      </w:r>
    </w:p>
    <w:p w:rsidR="00E55012" w:rsidRPr="00562B6E" w:rsidRDefault="00E55012" w:rsidP="008D0C06">
      <w:pPr>
        <w:pStyle w:val="ConsPlusNormal"/>
        <w:widowControl/>
        <w:ind w:firstLine="567"/>
        <w:jc w:val="both"/>
        <w:rPr>
          <w:rFonts w:ascii="Times New Roman" w:hAnsi="Times New Roman" w:cs="Times New Roman"/>
          <w:sz w:val="24"/>
          <w:szCs w:val="24"/>
        </w:rPr>
      </w:pPr>
      <w:r w:rsidRPr="00562B6E">
        <w:rPr>
          <w:rFonts w:ascii="Times New Roman" w:hAnsi="Times New Roman" w:cs="Times New Roman"/>
          <w:sz w:val="24"/>
          <w:szCs w:val="24"/>
        </w:rPr>
        <w:t>1) основные виды разрешенного использования земельных участков и объектов капитального строительства - виды деятельности, объекты капитального строительства, осуществлять и размещать которые на земельных участках разрешено применительно к соответствующей территориальной зоне при соблюдении требований технических регламентов, строительных, экологических, санитарно-гигиенических, противопожарных и иных правил, стандартов и нормативов. Основные виды разрешенного использования при условии соблюдения вышеназванных требований не могут быть запрещены;</w:t>
      </w:r>
    </w:p>
    <w:p w:rsidR="00E55012" w:rsidRPr="00562B6E" w:rsidRDefault="00E55012" w:rsidP="008D0C06">
      <w:pPr>
        <w:pStyle w:val="ConsPlusNormal"/>
        <w:widowControl/>
        <w:ind w:firstLine="567"/>
        <w:jc w:val="both"/>
        <w:rPr>
          <w:rFonts w:ascii="Times New Roman" w:hAnsi="Times New Roman" w:cs="Times New Roman"/>
          <w:sz w:val="24"/>
          <w:szCs w:val="24"/>
        </w:rPr>
      </w:pPr>
      <w:r w:rsidRPr="00562B6E">
        <w:rPr>
          <w:rFonts w:ascii="Times New Roman" w:hAnsi="Times New Roman" w:cs="Times New Roman"/>
          <w:sz w:val="24"/>
          <w:szCs w:val="24"/>
        </w:rPr>
        <w:t>2) условно разрешенные виды использования земельных участков и объектов капитального строительства - виды деятельности, объекты капитального строительства, осуществлять и размещать которые на земельных участках разрешено в силу перечисления этих видов деятельности и объектов в составе градостроительных регламентов применительно к соответствующей территориальной зоне, при условии получения разрешения в порядке, определенном статьей 39 Градостроительного кодекса Российской Федерации, настоящими Правилами, иными муниципальными правовыми актами, при условии обязательного соблюдения требований технических регламентов;</w:t>
      </w:r>
    </w:p>
    <w:p w:rsidR="00E55012" w:rsidRPr="00562B6E" w:rsidRDefault="00E55012" w:rsidP="008D0C06">
      <w:pPr>
        <w:pStyle w:val="ConsPlusNormal"/>
        <w:widowControl/>
        <w:ind w:firstLine="567"/>
        <w:jc w:val="both"/>
        <w:rPr>
          <w:rFonts w:ascii="Times New Roman" w:hAnsi="Times New Roman" w:cs="Times New Roman"/>
          <w:sz w:val="24"/>
          <w:szCs w:val="24"/>
        </w:rPr>
      </w:pPr>
      <w:r w:rsidRPr="00562B6E">
        <w:rPr>
          <w:rFonts w:ascii="Times New Roman" w:hAnsi="Times New Roman" w:cs="Times New Roman"/>
          <w:sz w:val="24"/>
          <w:szCs w:val="24"/>
        </w:rPr>
        <w:t>3) вспомогательные виды разрешенного использования земельных участков и объектов капитального строительства - виды деятельности и объекты капитального строительства, допустимые только в качестве дополнительных по отношению к основным видам разрешенного использования и условно разрешенным видам использования и осуществляемые совместные с ними. В случае если основной или условно разрешенный вид использования земельного участка и объекта капитального строительства не установлены, вспомогательный не считается разрешенным.</w:t>
      </w:r>
    </w:p>
    <w:p w:rsidR="00E97DE1" w:rsidRPr="00562B6E" w:rsidRDefault="00E97DE1" w:rsidP="008D0C06">
      <w:pPr>
        <w:pStyle w:val="ConsPlusNormal"/>
        <w:widowControl/>
        <w:ind w:firstLine="709"/>
        <w:jc w:val="both"/>
        <w:rPr>
          <w:rFonts w:ascii="Times New Roman" w:hAnsi="Times New Roman" w:cs="Times New Roman"/>
          <w:sz w:val="24"/>
          <w:szCs w:val="24"/>
        </w:rPr>
      </w:pPr>
    </w:p>
    <w:p w:rsidR="00E97DE1" w:rsidRPr="00562B6E" w:rsidRDefault="00E55012" w:rsidP="008D0C06">
      <w:pPr>
        <w:pStyle w:val="3"/>
        <w:jc w:val="center"/>
        <w:rPr>
          <w:rFonts w:ascii="Times New Roman" w:hAnsi="Times New Roman" w:cs="Times New Roman"/>
          <w:sz w:val="24"/>
          <w:szCs w:val="24"/>
        </w:rPr>
      </w:pPr>
      <w:bookmarkStart w:id="28" w:name="_Toc268484949"/>
      <w:bookmarkStart w:id="29" w:name="_Toc268487889"/>
      <w:bookmarkStart w:id="30" w:name="_Toc302114011"/>
      <w:r w:rsidRPr="00562B6E">
        <w:rPr>
          <w:rFonts w:ascii="Times New Roman" w:hAnsi="Times New Roman" w:cs="Times New Roman"/>
          <w:sz w:val="24"/>
          <w:szCs w:val="24"/>
        </w:rPr>
        <w:t>Статья 7. Особенности использования и застройки земельных участков, расположенных на территориях, отнесенных Правилами к различным территориальным зонам</w:t>
      </w:r>
      <w:bookmarkEnd w:id="28"/>
      <w:bookmarkEnd w:id="29"/>
      <w:bookmarkEnd w:id="30"/>
    </w:p>
    <w:p w:rsidR="00E55012" w:rsidRPr="00562B6E" w:rsidRDefault="00E55012" w:rsidP="008D0C06">
      <w:pPr>
        <w:pStyle w:val="ConsPlusNormal"/>
        <w:widowControl/>
        <w:ind w:firstLine="567"/>
        <w:jc w:val="both"/>
        <w:rPr>
          <w:rFonts w:ascii="Times New Roman" w:hAnsi="Times New Roman" w:cs="Times New Roman"/>
          <w:sz w:val="24"/>
          <w:szCs w:val="24"/>
        </w:rPr>
      </w:pPr>
      <w:r w:rsidRPr="00562B6E">
        <w:rPr>
          <w:rFonts w:ascii="Times New Roman" w:hAnsi="Times New Roman" w:cs="Times New Roman"/>
          <w:sz w:val="24"/>
          <w:szCs w:val="24"/>
        </w:rPr>
        <w:t>1. Земельные участки, сформированные в установленном порядке до вступления в силу настоящих Правил, и расположенные на территориях, отнесенных Правилами к различным территориальным зонам, используются правообладателями таких земельных участков в соответствии с целями их предоставления, за исключением случаев, предусмотренных пунктом 2 настоящей статьи.</w:t>
      </w:r>
    </w:p>
    <w:p w:rsidR="00E55012" w:rsidRPr="00562B6E" w:rsidRDefault="00E55012" w:rsidP="008D0C06">
      <w:pPr>
        <w:pStyle w:val="ConsPlusNormal"/>
        <w:widowControl/>
        <w:ind w:firstLine="567"/>
        <w:jc w:val="both"/>
        <w:rPr>
          <w:rFonts w:ascii="Times New Roman" w:hAnsi="Times New Roman" w:cs="Times New Roman"/>
          <w:sz w:val="24"/>
          <w:szCs w:val="24"/>
        </w:rPr>
      </w:pPr>
      <w:r w:rsidRPr="00562B6E">
        <w:rPr>
          <w:rFonts w:ascii="Times New Roman" w:hAnsi="Times New Roman" w:cs="Times New Roman"/>
          <w:sz w:val="24"/>
          <w:szCs w:val="24"/>
        </w:rPr>
        <w:t>2. После вступления в силу настоящих Правил разделение, объединение, изменение границ, вида разрешенного использования земельных участков, указанных в пункте 1 настоящей статьи</w:t>
      </w:r>
      <w:r w:rsidR="002542E8" w:rsidRPr="00562B6E">
        <w:rPr>
          <w:rFonts w:ascii="Times New Roman" w:hAnsi="Times New Roman" w:cs="Times New Roman"/>
          <w:sz w:val="24"/>
          <w:szCs w:val="24"/>
        </w:rPr>
        <w:t>,</w:t>
      </w:r>
      <w:r w:rsidRPr="00562B6E">
        <w:rPr>
          <w:rFonts w:ascii="Times New Roman" w:hAnsi="Times New Roman" w:cs="Times New Roman"/>
          <w:sz w:val="24"/>
          <w:szCs w:val="24"/>
        </w:rPr>
        <w:t xml:space="preserve"> осуществляется при условии формирования земельных участков в пределах границ соответствующей территориальной зоны.</w:t>
      </w:r>
    </w:p>
    <w:p w:rsidR="00E97DE1" w:rsidRPr="00562B6E" w:rsidRDefault="00E97DE1" w:rsidP="008D0C06">
      <w:pPr>
        <w:pStyle w:val="ConsPlusNormal"/>
        <w:widowControl/>
        <w:ind w:firstLine="709"/>
        <w:jc w:val="both"/>
        <w:rPr>
          <w:rFonts w:ascii="Times New Roman" w:hAnsi="Times New Roman" w:cs="Times New Roman"/>
          <w:sz w:val="24"/>
          <w:szCs w:val="24"/>
        </w:rPr>
      </w:pPr>
    </w:p>
    <w:p w:rsidR="00E97DE1" w:rsidRPr="00562B6E" w:rsidRDefault="00E55012" w:rsidP="008D0C06">
      <w:pPr>
        <w:pStyle w:val="3"/>
        <w:jc w:val="center"/>
        <w:rPr>
          <w:rFonts w:ascii="Times New Roman" w:hAnsi="Times New Roman" w:cs="Times New Roman"/>
          <w:sz w:val="24"/>
          <w:szCs w:val="24"/>
        </w:rPr>
      </w:pPr>
      <w:bookmarkStart w:id="31" w:name="_Toc268484950"/>
      <w:bookmarkStart w:id="32" w:name="_Toc268487890"/>
      <w:bookmarkStart w:id="33" w:name="_Toc302114012"/>
      <w:r w:rsidRPr="00562B6E">
        <w:rPr>
          <w:rFonts w:ascii="Times New Roman" w:hAnsi="Times New Roman" w:cs="Times New Roman"/>
          <w:sz w:val="24"/>
          <w:szCs w:val="24"/>
        </w:rPr>
        <w:lastRenderedPageBreak/>
        <w:t>Статья 8. Особенности использования земельных участков и объектов капитального строительства, не соответствующих градостроительным регламентам</w:t>
      </w:r>
      <w:bookmarkEnd w:id="31"/>
      <w:bookmarkEnd w:id="32"/>
      <w:bookmarkEnd w:id="33"/>
    </w:p>
    <w:p w:rsidR="00E55012" w:rsidRPr="00562B6E" w:rsidRDefault="00E55012" w:rsidP="008D0C06">
      <w:pPr>
        <w:pStyle w:val="ConsPlusNormal"/>
        <w:widowControl/>
        <w:ind w:firstLine="567"/>
        <w:jc w:val="both"/>
        <w:rPr>
          <w:rFonts w:ascii="Times New Roman" w:hAnsi="Times New Roman" w:cs="Times New Roman"/>
          <w:sz w:val="24"/>
          <w:szCs w:val="24"/>
        </w:rPr>
      </w:pPr>
      <w:r w:rsidRPr="00562B6E">
        <w:rPr>
          <w:rFonts w:ascii="Times New Roman" w:hAnsi="Times New Roman" w:cs="Times New Roman"/>
          <w:sz w:val="24"/>
          <w:szCs w:val="24"/>
        </w:rPr>
        <w:t>1. Земельные участки, объекты капитального строительства, существовавшие на законных основаниях до введения в действие настоящих Правил или до внесения изменений в настоящие Правила, и расположенные на территориях, для которых установлены градостроительные регламенты и на которые действие этих градостроительных регламентов распространяется, являются не соответствующими градостроительным регламентам в случаях, когда:</w:t>
      </w:r>
    </w:p>
    <w:p w:rsidR="00E55012" w:rsidRPr="00562B6E" w:rsidRDefault="00E55012" w:rsidP="008D0C06">
      <w:pPr>
        <w:pStyle w:val="ConsPlusNormal"/>
        <w:widowControl/>
        <w:ind w:firstLine="567"/>
        <w:jc w:val="both"/>
        <w:rPr>
          <w:rFonts w:ascii="Times New Roman" w:hAnsi="Times New Roman" w:cs="Times New Roman"/>
          <w:sz w:val="24"/>
          <w:szCs w:val="24"/>
        </w:rPr>
      </w:pPr>
      <w:r w:rsidRPr="00562B6E">
        <w:rPr>
          <w:rFonts w:ascii="Times New Roman" w:hAnsi="Times New Roman" w:cs="Times New Roman"/>
          <w:sz w:val="24"/>
          <w:szCs w:val="24"/>
        </w:rPr>
        <w:t>- существующие виды использования земельных участков, объектов капитального строительства не соответствует видам разрешенного использования соответствующей территориальной зоны;</w:t>
      </w:r>
    </w:p>
    <w:p w:rsidR="00E55012" w:rsidRPr="00562B6E" w:rsidRDefault="00E55012" w:rsidP="008D0C06">
      <w:pPr>
        <w:pStyle w:val="ConsPlusNormal"/>
        <w:widowControl/>
        <w:ind w:firstLine="567"/>
        <w:jc w:val="both"/>
        <w:rPr>
          <w:rFonts w:ascii="Times New Roman" w:hAnsi="Times New Roman" w:cs="Times New Roman"/>
          <w:sz w:val="24"/>
          <w:szCs w:val="24"/>
        </w:rPr>
      </w:pPr>
      <w:r w:rsidRPr="00562B6E">
        <w:rPr>
          <w:rFonts w:ascii="Times New Roman" w:hAnsi="Times New Roman" w:cs="Times New Roman"/>
          <w:sz w:val="24"/>
          <w:szCs w:val="24"/>
        </w:rPr>
        <w:t>- существующие размеры земельных участков и параметры объектов капитального строительства не соответствуют предельным размерам земельных участков и предельным параметрам разрешенного строительства, реконструкции объектов капитального строительства, установленным для соответствующей территориальной зоны, в том числе установленным режимам охранных зон объектов культурного наследия;</w:t>
      </w:r>
    </w:p>
    <w:p w:rsidR="00E55012" w:rsidRPr="00562B6E" w:rsidRDefault="00E55012" w:rsidP="008D0C06">
      <w:pPr>
        <w:pStyle w:val="ConsPlusNormal"/>
        <w:widowControl/>
        <w:ind w:firstLine="567"/>
        <w:jc w:val="both"/>
        <w:rPr>
          <w:rFonts w:ascii="Times New Roman" w:hAnsi="Times New Roman" w:cs="Times New Roman"/>
          <w:sz w:val="24"/>
          <w:szCs w:val="24"/>
        </w:rPr>
      </w:pPr>
      <w:r w:rsidRPr="00562B6E">
        <w:rPr>
          <w:rFonts w:ascii="Times New Roman" w:hAnsi="Times New Roman" w:cs="Times New Roman"/>
          <w:sz w:val="24"/>
          <w:szCs w:val="24"/>
        </w:rPr>
        <w:t>- расположенные на указанных земельных участках производственные и иные объекты капитального строительства требуют установления санитарно-защитных зон, охранных зон, выходящих за границы территориальной зоны расположения этих объектов.</w:t>
      </w:r>
    </w:p>
    <w:p w:rsidR="00E55012" w:rsidRPr="00562B6E" w:rsidRDefault="00E55012" w:rsidP="008D0C06">
      <w:pPr>
        <w:pStyle w:val="ConsPlusNormal"/>
        <w:widowControl/>
        <w:ind w:firstLine="567"/>
        <w:jc w:val="both"/>
        <w:rPr>
          <w:rFonts w:ascii="Times New Roman" w:hAnsi="Times New Roman" w:cs="Times New Roman"/>
          <w:sz w:val="24"/>
          <w:szCs w:val="24"/>
        </w:rPr>
      </w:pPr>
      <w:r w:rsidRPr="00562B6E">
        <w:rPr>
          <w:rFonts w:ascii="Times New Roman" w:hAnsi="Times New Roman" w:cs="Times New Roman"/>
          <w:sz w:val="24"/>
          <w:szCs w:val="24"/>
        </w:rPr>
        <w:t>2. Земельные участки, объекты капитального строительства, существовавшие до вступления в силу настоящих Правил и не соответствующие градостроительным регламентам, могут использоваться без установления срока приведения их в соответствие градостроительному регламенту, за исключением случаев, когда использование этих объектов представляет опасность для жизни и здоровья людей, окружающей среды, объектов культурного наследия (памятников истории и культуры), что установлено уполномоченными органами в соответствии с действующим законодательством, нормами и техническими регламентами. Для объектов, представляющих опасность, уполномоченными органами устанавливается срок приведения их в соответствие градостроительному регламенту, нормативами и техническими регламентами или накладывается запрет на использование таких объектов до приведения их в соответствие с градостроительным регламентом, нормативами и техническими регламентами.</w:t>
      </w:r>
    </w:p>
    <w:p w:rsidR="00E55012" w:rsidRPr="00562B6E" w:rsidRDefault="00E55012" w:rsidP="008D0C06">
      <w:pPr>
        <w:pStyle w:val="ConsPlusNormal"/>
        <w:widowControl/>
        <w:ind w:firstLine="567"/>
        <w:jc w:val="both"/>
        <w:rPr>
          <w:rFonts w:ascii="Times New Roman" w:hAnsi="Times New Roman" w:cs="Times New Roman"/>
          <w:sz w:val="24"/>
          <w:szCs w:val="24"/>
        </w:rPr>
      </w:pPr>
      <w:r w:rsidRPr="00562B6E">
        <w:rPr>
          <w:rFonts w:ascii="Times New Roman" w:hAnsi="Times New Roman" w:cs="Times New Roman"/>
          <w:sz w:val="24"/>
          <w:szCs w:val="24"/>
        </w:rPr>
        <w:t>3. Изменение вида разрешенного использования земельных участков, изменение вида и реконструкция объектов капитального строительства, указанных в пункте 1 настоящей статьи, может осуществляться путем приведения их в соответствие установленным градостроительным регламентам.</w:t>
      </w:r>
    </w:p>
    <w:p w:rsidR="002542E8" w:rsidRPr="00562B6E" w:rsidRDefault="002542E8" w:rsidP="008D0C06">
      <w:pPr>
        <w:pStyle w:val="ConsPlusNormal"/>
        <w:widowControl/>
        <w:ind w:firstLine="567"/>
        <w:jc w:val="both"/>
        <w:rPr>
          <w:rFonts w:ascii="Times New Roman" w:hAnsi="Times New Roman" w:cs="Times New Roman"/>
          <w:sz w:val="24"/>
          <w:szCs w:val="24"/>
        </w:rPr>
      </w:pPr>
    </w:p>
    <w:p w:rsidR="00E97DE1" w:rsidRPr="00562B6E" w:rsidRDefault="00E55012" w:rsidP="008D0C06">
      <w:pPr>
        <w:pStyle w:val="3"/>
        <w:ind w:firstLine="567"/>
        <w:jc w:val="center"/>
        <w:rPr>
          <w:rFonts w:ascii="Times New Roman" w:hAnsi="Times New Roman" w:cs="Times New Roman"/>
          <w:sz w:val="24"/>
          <w:szCs w:val="24"/>
        </w:rPr>
      </w:pPr>
      <w:bookmarkStart w:id="34" w:name="_Toc268487891"/>
      <w:bookmarkStart w:id="35" w:name="_Toc302114013"/>
      <w:r w:rsidRPr="00562B6E">
        <w:rPr>
          <w:rFonts w:ascii="Times New Roman" w:hAnsi="Times New Roman" w:cs="Times New Roman"/>
          <w:sz w:val="24"/>
          <w:szCs w:val="24"/>
        </w:rPr>
        <w:t>Статья 9. Осуществление строительства, реконструкции объектов капитального строительства</w:t>
      </w:r>
      <w:bookmarkEnd w:id="34"/>
      <w:bookmarkEnd w:id="35"/>
    </w:p>
    <w:p w:rsidR="00E55012" w:rsidRPr="00562B6E" w:rsidRDefault="00E55012" w:rsidP="008D0C06">
      <w:pPr>
        <w:pStyle w:val="ConsPlusNormal"/>
        <w:widowControl/>
        <w:ind w:firstLine="567"/>
        <w:jc w:val="both"/>
        <w:rPr>
          <w:rFonts w:ascii="Times New Roman" w:hAnsi="Times New Roman" w:cs="Times New Roman"/>
          <w:sz w:val="24"/>
          <w:szCs w:val="24"/>
        </w:rPr>
      </w:pPr>
      <w:r w:rsidRPr="00562B6E">
        <w:rPr>
          <w:rFonts w:ascii="Times New Roman" w:hAnsi="Times New Roman" w:cs="Times New Roman"/>
          <w:sz w:val="24"/>
          <w:szCs w:val="24"/>
        </w:rPr>
        <w:t xml:space="preserve">1. Строительство, реконструкция объектов капитального строительства на территории </w:t>
      </w:r>
      <w:r w:rsidR="00195D53" w:rsidRPr="00562B6E">
        <w:rPr>
          <w:rFonts w:ascii="Times New Roman" w:hAnsi="Times New Roman" w:cs="Times New Roman"/>
          <w:sz w:val="24"/>
          <w:szCs w:val="24"/>
        </w:rPr>
        <w:t>Щучи</w:t>
      </w:r>
      <w:r w:rsidR="001C72B2" w:rsidRPr="00562B6E">
        <w:rPr>
          <w:rFonts w:ascii="Times New Roman" w:hAnsi="Times New Roman" w:cs="Times New Roman"/>
          <w:sz w:val="24"/>
          <w:szCs w:val="24"/>
        </w:rPr>
        <w:t>н</w:t>
      </w:r>
      <w:r w:rsidR="00A3773F" w:rsidRPr="00562B6E">
        <w:rPr>
          <w:rFonts w:ascii="Times New Roman" w:hAnsi="Times New Roman" w:cs="Times New Roman"/>
          <w:sz w:val="24"/>
          <w:szCs w:val="24"/>
        </w:rPr>
        <w:t>ск</w:t>
      </w:r>
      <w:r w:rsidR="00911CEE" w:rsidRPr="00562B6E">
        <w:rPr>
          <w:rFonts w:ascii="Times New Roman" w:hAnsi="Times New Roman" w:cs="Times New Roman"/>
          <w:sz w:val="24"/>
          <w:szCs w:val="24"/>
        </w:rPr>
        <w:t>ого</w:t>
      </w:r>
      <w:r w:rsidR="00D72C58" w:rsidRPr="00562B6E">
        <w:rPr>
          <w:rFonts w:ascii="Times New Roman" w:hAnsi="Times New Roman" w:cs="Times New Roman"/>
          <w:sz w:val="24"/>
          <w:szCs w:val="24"/>
        </w:rPr>
        <w:t xml:space="preserve"> </w:t>
      </w:r>
      <w:r w:rsidR="00D565FB" w:rsidRPr="00562B6E">
        <w:rPr>
          <w:rFonts w:ascii="Times New Roman" w:hAnsi="Times New Roman" w:cs="Times New Roman"/>
          <w:sz w:val="24"/>
          <w:szCs w:val="24"/>
        </w:rPr>
        <w:t>сельск</w:t>
      </w:r>
      <w:r w:rsidR="00BB0D01" w:rsidRPr="00562B6E">
        <w:rPr>
          <w:rFonts w:ascii="Times New Roman" w:hAnsi="Times New Roman" w:cs="Times New Roman"/>
          <w:sz w:val="24"/>
          <w:szCs w:val="24"/>
        </w:rPr>
        <w:t>ого</w:t>
      </w:r>
      <w:r w:rsidR="00D72C58" w:rsidRPr="00562B6E">
        <w:rPr>
          <w:rFonts w:ascii="Times New Roman" w:hAnsi="Times New Roman" w:cs="Times New Roman"/>
          <w:sz w:val="24"/>
          <w:szCs w:val="24"/>
        </w:rPr>
        <w:t xml:space="preserve"> </w:t>
      </w:r>
      <w:r w:rsidRPr="00562B6E">
        <w:rPr>
          <w:rFonts w:ascii="Times New Roman" w:hAnsi="Times New Roman" w:cs="Times New Roman"/>
          <w:sz w:val="24"/>
          <w:szCs w:val="24"/>
        </w:rPr>
        <w:t xml:space="preserve">поселения осуществляется правообладателями земельных участков, объектов капитального строительства в границах объектов их прав в соответствии с требованиями, установленными Градостроительным кодексом Российской Федерации, другими федеральными законами, законодательством Воронежской области и принятыми в соответствии с ними правовыми актами </w:t>
      </w:r>
      <w:r w:rsidR="00195D53" w:rsidRPr="00562B6E">
        <w:rPr>
          <w:rFonts w:ascii="Times New Roman" w:hAnsi="Times New Roman" w:cs="Times New Roman"/>
          <w:sz w:val="24"/>
          <w:szCs w:val="24"/>
        </w:rPr>
        <w:t>Щучи</w:t>
      </w:r>
      <w:r w:rsidR="001C72B2" w:rsidRPr="00562B6E">
        <w:rPr>
          <w:rFonts w:ascii="Times New Roman" w:hAnsi="Times New Roman" w:cs="Times New Roman"/>
          <w:sz w:val="24"/>
          <w:szCs w:val="24"/>
        </w:rPr>
        <w:t>н</w:t>
      </w:r>
      <w:r w:rsidR="00A3773F" w:rsidRPr="00562B6E">
        <w:rPr>
          <w:rFonts w:ascii="Times New Roman" w:hAnsi="Times New Roman" w:cs="Times New Roman"/>
          <w:sz w:val="24"/>
          <w:szCs w:val="24"/>
        </w:rPr>
        <w:t>ск</w:t>
      </w:r>
      <w:r w:rsidR="00911CEE" w:rsidRPr="00562B6E">
        <w:rPr>
          <w:rFonts w:ascii="Times New Roman" w:hAnsi="Times New Roman" w:cs="Times New Roman"/>
          <w:sz w:val="24"/>
          <w:szCs w:val="24"/>
        </w:rPr>
        <w:t>ого</w:t>
      </w:r>
      <w:r w:rsidR="00D72C58" w:rsidRPr="00562B6E">
        <w:rPr>
          <w:rFonts w:ascii="Times New Roman" w:hAnsi="Times New Roman" w:cs="Times New Roman"/>
          <w:sz w:val="24"/>
          <w:szCs w:val="24"/>
        </w:rPr>
        <w:t xml:space="preserve"> </w:t>
      </w:r>
      <w:r w:rsidR="00D565FB" w:rsidRPr="00562B6E">
        <w:rPr>
          <w:rFonts w:ascii="Times New Roman" w:hAnsi="Times New Roman" w:cs="Times New Roman"/>
          <w:sz w:val="24"/>
          <w:szCs w:val="24"/>
        </w:rPr>
        <w:t>сельск</w:t>
      </w:r>
      <w:r w:rsidR="00BB0D01" w:rsidRPr="00562B6E">
        <w:rPr>
          <w:rFonts w:ascii="Times New Roman" w:hAnsi="Times New Roman" w:cs="Times New Roman"/>
          <w:sz w:val="24"/>
          <w:szCs w:val="24"/>
        </w:rPr>
        <w:t>ого</w:t>
      </w:r>
      <w:r w:rsidR="00D72C58" w:rsidRPr="00562B6E">
        <w:rPr>
          <w:rFonts w:ascii="Times New Roman" w:hAnsi="Times New Roman" w:cs="Times New Roman"/>
          <w:sz w:val="24"/>
          <w:szCs w:val="24"/>
        </w:rPr>
        <w:t xml:space="preserve"> </w:t>
      </w:r>
      <w:r w:rsidRPr="00562B6E">
        <w:rPr>
          <w:rFonts w:ascii="Times New Roman" w:hAnsi="Times New Roman" w:cs="Times New Roman"/>
          <w:sz w:val="24"/>
          <w:szCs w:val="24"/>
        </w:rPr>
        <w:t>поселения, устанавливающими особенности осуществления указанной деятельности на территории поселения.</w:t>
      </w:r>
    </w:p>
    <w:p w:rsidR="00E55012" w:rsidRPr="00562B6E" w:rsidRDefault="00E55012" w:rsidP="008D0C06">
      <w:pPr>
        <w:pStyle w:val="ConsPlusNormal"/>
        <w:widowControl/>
        <w:ind w:firstLine="567"/>
        <w:jc w:val="both"/>
        <w:rPr>
          <w:rFonts w:ascii="Times New Roman" w:hAnsi="Times New Roman" w:cs="Times New Roman"/>
          <w:sz w:val="24"/>
          <w:szCs w:val="24"/>
        </w:rPr>
      </w:pPr>
      <w:r w:rsidRPr="00562B6E">
        <w:rPr>
          <w:rFonts w:ascii="Times New Roman" w:hAnsi="Times New Roman" w:cs="Times New Roman"/>
          <w:sz w:val="24"/>
          <w:szCs w:val="24"/>
        </w:rPr>
        <w:t xml:space="preserve">2. Правообладатели земельных участков, размеры которых меньше установленных градостроительным регламентом минимальных размеров земельных участков либо конфигурация, инженерно-геологические или иные характеристики, перечень которых может быть установлен органами местного самоуправления, неблагоприятны для застройки, вправе обратиться за разрешениями на отклонение от предельных параметров разрешенного строительства, реконструкции объектов капитального строительства. Указанное разрешение </w:t>
      </w:r>
      <w:r w:rsidRPr="00562B6E">
        <w:rPr>
          <w:rFonts w:ascii="Times New Roman" w:hAnsi="Times New Roman" w:cs="Times New Roman"/>
          <w:sz w:val="24"/>
          <w:szCs w:val="24"/>
        </w:rPr>
        <w:lastRenderedPageBreak/>
        <w:t>может быть выдано только для отдельного земельного участка в порядке, установленном Градостроительным кодексом Российской Федерации и настоящими Правилами (статья 10).</w:t>
      </w:r>
    </w:p>
    <w:p w:rsidR="0024222E" w:rsidRPr="00562B6E" w:rsidRDefault="0024222E" w:rsidP="0024222E">
      <w:bookmarkStart w:id="36" w:name="_Toc268484951"/>
      <w:bookmarkStart w:id="37" w:name="_Toc268487893"/>
    </w:p>
    <w:p w:rsidR="00E55012" w:rsidRPr="00562B6E" w:rsidRDefault="00E55012" w:rsidP="008D0C06">
      <w:pPr>
        <w:pStyle w:val="2"/>
        <w:jc w:val="center"/>
        <w:rPr>
          <w:rFonts w:ascii="Times New Roman" w:hAnsi="Times New Roman" w:cs="Times New Roman"/>
          <w:i w:val="0"/>
          <w:iCs w:val="0"/>
          <w:sz w:val="24"/>
          <w:szCs w:val="24"/>
        </w:rPr>
      </w:pPr>
      <w:bookmarkStart w:id="38" w:name="_Toc302114014"/>
      <w:r w:rsidRPr="00562B6E">
        <w:rPr>
          <w:rFonts w:ascii="Times New Roman" w:hAnsi="Times New Roman" w:cs="Times New Roman"/>
          <w:i w:val="0"/>
          <w:iCs w:val="0"/>
          <w:sz w:val="24"/>
          <w:szCs w:val="24"/>
        </w:rPr>
        <w:t>2. ПОЛОЖЕНИЕ ОБ ИЗМЕНЕНИИ ВИДОВ РАЗРЕШЕННОГО ИСПОЛЬЗОВАНИЯ ЗЕМЕЛЬНЫХ УЧАСТКОВ И ОБЪЕКТОВ КАПИТАЛЬНОГО СТРОИТЕЛЬСТВА ФИЗИЧЕСКИМИ И ЮРИДИЧЕСКИМИ ЛИЦАМИ</w:t>
      </w:r>
      <w:bookmarkEnd w:id="36"/>
      <w:bookmarkEnd w:id="37"/>
      <w:bookmarkEnd w:id="38"/>
    </w:p>
    <w:p w:rsidR="00E97DE1" w:rsidRPr="00562B6E" w:rsidRDefault="00E97DE1" w:rsidP="008D0C06"/>
    <w:p w:rsidR="00E97DE1" w:rsidRPr="00562B6E" w:rsidRDefault="00E55012" w:rsidP="008D0C06">
      <w:pPr>
        <w:pStyle w:val="3"/>
        <w:jc w:val="center"/>
        <w:rPr>
          <w:rFonts w:ascii="Times New Roman" w:hAnsi="Times New Roman" w:cs="Times New Roman"/>
          <w:sz w:val="24"/>
          <w:szCs w:val="24"/>
        </w:rPr>
      </w:pPr>
      <w:bookmarkStart w:id="39" w:name="_Toc268487894"/>
      <w:bookmarkStart w:id="40" w:name="_Toc302114015"/>
      <w:r w:rsidRPr="00562B6E">
        <w:rPr>
          <w:rFonts w:ascii="Times New Roman" w:hAnsi="Times New Roman" w:cs="Times New Roman"/>
          <w:sz w:val="24"/>
          <w:szCs w:val="24"/>
        </w:rPr>
        <w:t>Статья 1</w:t>
      </w:r>
      <w:r w:rsidR="004C6414" w:rsidRPr="00562B6E">
        <w:rPr>
          <w:rFonts w:ascii="Times New Roman" w:hAnsi="Times New Roman" w:cs="Times New Roman"/>
          <w:sz w:val="24"/>
          <w:szCs w:val="24"/>
        </w:rPr>
        <w:t>0</w:t>
      </w:r>
      <w:r w:rsidRPr="00562B6E">
        <w:rPr>
          <w:rFonts w:ascii="Times New Roman" w:hAnsi="Times New Roman" w:cs="Times New Roman"/>
          <w:sz w:val="24"/>
          <w:szCs w:val="24"/>
        </w:rPr>
        <w:t xml:space="preserve">. </w:t>
      </w:r>
      <w:r w:rsidR="004C6414" w:rsidRPr="00562B6E">
        <w:rPr>
          <w:rFonts w:ascii="Times New Roman" w:hAnsi="Times New Roman" w:cs="Times New Roman"/>
          <w:sz w:val="24"/>
          <w:szCs w:val="24"/>
        </w:rPr>
        <w:t>П</w:t>
      </w:r>
      <w:r w:rsidRPr="00562B6E">
        <w:rPr>
          <w:rFonts w:ascii="Times New Roman" w:hAnsi="Times New Roman" w:cs="Times New Roman"/>
          <w:sz w:val="24"/>
          <w:szCs w:val="24"/>
        </w:rPr>
        <w:t>орядок изменения видов разрешенного использования земельных участков и объектов капитального строительства</w:t>
      </w:r>
      <w:bookmarkEnd w:id="39"/>
      <w:bookmarkEnd w:id="40"/>
    </w:p>
    <w:p w:rsidR="00E55012" w:rsidRPr="00562B6E" w:rsidRDefault="00E55012" w:rsidP="008D0C06">
      <w:pPr>
        <w:pStyle w:val="ConsPlusNormal"/>
        <w:widowControl/>
        <w:ind w:firstLine="567"/>
        <w:jc w:val="both"/>
        <w:rPr>
          <w:rFonts w:ascii="Times New Roman" w:hAnsi="Times New Roman" w:cs="Times New Roman"/>
          <w:sz w:val="24"/>
          <w:szCs w:val="24"/>
        </w:rPr>
      </w:pPr>
      <w:r w:rsidRPr="00562B6E">
        <w:rPr>
          <w:rFonts w:ascii="Times New Roman" w:hAnsi="Times New Roman" w:cs="Times New Roman"/>
          <w:sz w:val="24"/>
          <w:szCs w:val="24"/>
        </w:rPr>
        <w:t>1. Изменение видов разрешенного использования земельных участков и объектов капитального строительства на территории поселения осуществляется в соответствии с градостроительными регламентами при условии соблюдения требований технических регламентов и иных требований в соответствии с действующим законодательством. Изменение видов разрешенного использования земельных участков и объектов капитального строительства, установленных в соответствии с документацией по планировке территории, допускается только при условии внесения изменений в соответствующую документацию по планировке территории в порядке, установленном статьями 45, 46 Градостроительного кодекса Российской Федерации.</w:t>
      </w:r>
    </w:p>
    <w:p w:rsidR="00E55012" w:rsidRPr="00562B6E" w:rsidRDefault="00E55012" w:rsidP="008D0C06">
      <w:pPr>
        <w:pStyle w:val="ConsPlusNormal"/>
        <w:widowControl/>
        <w:ind w:firstLine="567"/>
        <w:jc w:val="both"/>
        <w:rPr>
          <w:rFonts w:ascii="Times New Roman" w:hAnsi="Times New Roman" w:cs="Times New Roman"/>
          <w:sz w:val="24"/>
          <w:szCs w:val="24"/>
        </w:rPr>
      </w:pPr>
      <w:r w:rsidRPr="00562B6E">
        <w:rPr>
          <w:rFonts w:ascii="Times New Roman" w:hAnsi="Times New Roman" w:cs="Times New Roman"/>
          <w:sz w:val="24"/>
          <w:szCs w:val="24"/>
        </w:rPr>
        <w:t>2. Правообладатели земельных участков и объектов капитального строительства вправе по своему усмотрению выбирать и менять вид (виды) использования земельных участков и объектов капитального строительства, разрешенные как основные и вспомогательные для соответствующих территориальных зон, при условии соблюдения требований технических регламентов, нормативов градостроительного проектирования и иных обязательных требований, установленных в соответствии с законодательством Российской Федерации.</w:t>
      </w:r>
    </w:p>
    <w:p w:rsidR="00E55012" w:rsidRPr="00562B6E" w:rsidRDefault="00E55012" w:rsidP="008D0C06">
      <w:pPr>
        <w:pStyle w:val="ConsPlusNormal"/>
        <w:widowControl/>
        <w:ind w:firstLine="567"/>
        <w:jc w:val="both"/>
        <w:rPr>
          <w:rFonts w:ascii="Times New Roman" w:hAnsi="Times New Roman" w:cs="Times New Roman"/>
          <w:sz w:val="24"/>
          <w:szCs w:val="24"/>
        </w:rPr>
      </w:pPr>
      <w:r w:rsidRPr="00562B6E">
        <w:rPr>
          <w:rFonts w:ascii="Times New Roman" w:hAnsi="Times New Roman" w:cs="Times New Roman"/>
          <w:sz w:val="24"/>
          <w:szCs w:val="24"/>
        </w:rPr>
        <w:t xml:space="preserve">Порядок действий по реализации приведенного выше права устанавливается законодательством, настоящими Правилами и иными правовыми актами </w:t>
      </w:r>
      <w:r w:rsidR="00195D53" w:rsidRPr="00562B6E">
        <w:rPr>
          <w:rFonts w:ascii="Times New Roman" w:hAnsi="Times New Roman" w:cs="Times New Roman"/>
          <w:sz w:val="24"/>
          <w:szCs w:val="24"/>
        </w:rPr>
        <w:t>Щучи</w:t>
      </w:r>
      <w:r w:rsidR="001C72B2" w:rsidRPr="00562B6E">
        <w:rPr>
          <w:rFonts w:ascii="Times New Roman" w:hAnsi="Times New Roman" w:cs="Times New Roman"/>
          <w:sz w:val="24"/>
          <w:szCs w:val="24"/>
        </w:rPr>
        <w:t>н</w:t>
      </w:r>
      <w:r w:rsidR="00A3773F" w:rsidRPr="00562B6E">
        <w:rPr>
          <w:rFonts w:ascii="Times New Roman" w:hAnsi="Times New Roman" w:cs="Times New Roman"/>
          <w:sz w:val="24"/>
          <w:szCs w:val="24"/>
        </w:rPr>
        <w:t>ск</w:t>
      </w:r>
      <w:r w:rsidR="00911CEE" w:rsidRPr="00562B6E">
        <w:rPr>
          <w:rFonts w:ascii="Times New Roman" w:hAnsi="Times New Roman" w:cs="Times New Roman"/>
          <w:sz w:val="24"/>
          <w:szCs w:val="24"/>
        </w:rPr>
        <w:t>ого</w:t>
      </w:r>
      <w:r w:rsidR="00D72C58" w:rsidRPr="00562B6E">
        <w:rPr>
          <w:rFonts w:ascii="Times New Roman" w:hAnsi="Times New Roman" w:cs="Times New Roman"/>
          <w:sz w:val="24"/>
          <w:szCs w:val="24"/>
        </w:rPr>
        <w:t xml:space="preserve"> </w:t>
      </w:r>
      <w:r w:rsidR="00D565FB" w:rsidRPr="00562B6E">
        <w:rPr>
          <w:rFonts w:ascii="Times New Roman" w:hAnsi="Times New Roman" w:cs="Times New Roman"/>
          <w:sz w:val="24"/>
          <w:szCs w:val="24"/>
        </w:rPr>
        <w:t>сельск</w:t>
      </w:r>
      <w:r w:rsidR="00BB0D01" w:rsidRPr="00562B6E">
        <w:rPr>
          <w:rFonts w:ascii="Times New Roman" w:hAnsi="Times New Roman" w:cs="Times New Roman"/>
          <w:sz w:val="24"/>
          <w:szCs w:val="24"/>
        </w:rPr>
        <w:t>ого</w:t>
      </w:r>
      <w:r w:rsidR="00D72C58" w:rsidRPr="00562B6E">
        <w:rPr>
          <w:rFonts w:ascii="Times New Roman" w:hAnsi="Times New Roman" w:cs="Times New Roman"/>
          <w:sz w:val="24"/>
          <w:szCs w:val="24"/>
        </w:rPr>
        <w:t xml:space="preserve"> </w:t>
      </w:r>
      <w:r w:rsidRPr="00562B6E">
        <w:rPr>
          <w:rFonts w:ascii="Times New Roman" w:hAnsi="Times New Roman" w:cs="Times New Roman"/>
          <w:sz w:val="24"/>
          <w:szCs w:val="24"/>
        </w:rPr>
        <w:t>поселения.</w:t>
      </w:r>
    </w:p>
    <w:p w:rsidR="00E55012" w:rsidRPr="00562B6E" w:rsidRDefault="00E55012" w:rsidP="008D0C06">
      <w:pPr>
        <w:pStyle w:val="ConsPlusNormal"/>
        <w:widowControl/>
        <w:ind w:firstLine="567"/>
        <w:jc w:val="both"/>
        <w:rPr>
          <w:rFonts w:ascii="Times New Roman" w:hAnsi="Times New Roman" w:cs="Times New Roman"/>
          <w:sz w:val="24"/>
          <w:szCs w:val="24"/>
        </w:rPr>
      </w:pPr>
      <w:r w:rsidRPr="00562B6E">
        <w:rPr>
          <w:rFonts w:ascii="Times New Roman" w:hAnsi="Times New Roman" w:cs="Times New Roman"/>
          <w:sz w:val="24"/>
          <w:szCs w:val="24"/>
        </w:rPr>
        <w:t>При изменении одного вида разрешенного использования земельных участков и объектов капитального строительства на другой разрешенный вид использования правообладатель направляет заявление о намерении изменить вид разрешенного использования в Комиссию. Комиссия, в порядке, установленном правовым актом администрации поселения, осуществляет подготовку градостроительного заключения о возможности или невозможности реализации намерений заявителя с учетом соблюдения требований технических регламентов, нормативов градостроительного проектирования и иных обязательных требований, установленных в соответствии с законодательством Российской Федерации.</w:t>
      </w:r>
    </w:p>
    <w:p w:rsidR="00E55012" w:rsidRPr="00562B6E" w:rsidRDefault="00E55012" w:rsidP="008D0C06">
      <w:pPr>
        <w:pStyle w:val="ConsPlusNormal"/>
        <w:widowControl/>
        <w:ind w:firstLine="567"/>
        <w:jc w:val="both"/>
        <w:rPr>
          <w:rFonts w:ascii="Times New Roman" w:hAnsi="Times New Roman" w:cs="Times New Roman"/>
          <w:sz w:val="24"/>
          <w:szCs w:val="24"/>
        </w:rPr>
      </w:pPr>
      <w:r w:rsidRPr="00562B6E">
        <w:rPr>
          <w:rFonts w:ascii="Times New Roman" w:hAnsi="Times New Roman" w:cs="Times New Roman"/>
          <w:sz w:val="24"/>
          <w:szCs w:val="24"/>
        </w:rPr>
        <w:t>В 5-дневный срок после осуществления процедуры изменения разрешенного использования, правообладатель обязан представить в Комиссию копии документов, подтверждающих изменения разрешенного использования для внесения соответствующих изменений и дополнений в дежурные карты, а также для направления документов в информационную систему обеспечения градостроительной деятельности.</w:t>
      </w:r>
    </w:p>
    <w:p w:rsidR="00E55012" w:rsidRPr="00562B6E" w:rsidRDefault="00E55012" w:rsidP="008D0C06">
      <w:pPr>
        <w:pStyle w:val="ConsPlusNormal"/>
        <w:widowControl/>
        <w:ind w:firstLine="567"/>
        <w:jc w:val="both"/>
        <w:rPr>
          <w:rFonts w:ascii="Times New Roman" w:hAnsi="Times New Roman" w:cs="Times New Roman"/>
          <w:sz w:val="24"/>
          <w:szCs w:val="24"/>
        </w:rPr>
      </w:pPr>
      <w:r w:rsidRPr="00562B6E">
        <w:rPr>
          <w:rFonts w:ascii="Times New Roman" w:hAnsi="Times New Roman" w:cs="Times New Roman"/>
          <w:sz w:val="24"/>
          <w:szCs w:val="24"/>
        </w:rPr>
        <w:t>3. Решение о предоставлении разрешения на условно разрешенный вид использования земельного участка или объекта капитального строительства или об отказе в предоставлении такого разрешения принимается в порядке, установленном Градостроительным кодексом Российской Федерации и настоящими Правилами (статья 12).</w:t>
      </w:r>
    </w:p>
    <w:p w:rsidR="00E55012" w:rsidRPr="00562B6E" w:rsidRDefault="00E55012" w:rsidP="008D0C06">
      <w:pPr>
        <w:pStyle w:val="ConsPlusNormal"/>
        <w:widowControl/>
        <w:ind w:firstLine="567"/>
        <w:jc w:val="both"/>
        <w:rPr>
          <w:rFonts w:ascii="Times New Roman" w:hAnsi="Times New Roman" w:cs="Times New Roman"/>
          <w:sz w:val="24"/>
          <w:szCs w:val="24"/>
        </w:rPr>
      </w:pPr>
      <w:r w:rsidRPr="00562B6E">
        <w:rPr>
          <w:rFonts w:ascii="Times New Roman" w:hAnsi="Times New Roman" w:cs="Times New Roman"/>
          <w:sz w:val="24"/>
          <w:szCs w:val="24"/>
        </w:rPr>
        <w:t>4. В случаях если земельный участок и объект капитального строительства расположен на землях, на которые действие градостроительных регламентов не распространяется или для которых градостроительные регламенты не устанавливаются, решение о возможности изменения вида его разрешенного использования принимается в соответствии с законодательством Российской Федерации.</w:t>
      </w:r>
    </w:p>
    <w:p w:rsidR="00E55012" w:rsidRPr="00562B6E" w:rsidRDefault="00E55012" w:rsidP="008D0C06">
      <w:pPr>
        <w:pStyle w:val="ConsPlusNormal"/>
        <w:widowControl/>
        <w:ind w:firstLine="567"/>
        <w:jc w:val="both"/>
        <w:rPr>
          <w:rFonts w:ascii="Times New Roman" w:hAnsi="Times New Roman" w:cs="Times New Roman"/>
          <w:sz w:val="24"/>
          <w:szCs w:val="24"/>
        </w:rPr>
      </w:pPr>
      <w:r w:rsidRPr="00562B6E">
        <w:rPr>
          <w:rFonts w:ascii="Times New Roman" w:hAnsi="Times New Roman" w:cs="Times New Roman"/>
          <w:sz w:val="24"/>
          <w:szCs w:val="24"/>
        </w:rPr>
        <w:lastRenderedPageBreak/>
        <w:t xml:space="preserve">5. Образование новых земельных участков путем разделения или выдела допускается при условии сохранения установленных настоящими Правилами разрешенного использования, минимальных параметров земельных участков, обеспечения требований технических регламентов, градостроительных нормативов, в том числе, обеспечение свободного доступа ко вновь образованным земельным участкам с улицы, переулка, проезда. </w:t>
      </w:r>
    </w:p>
    <w:p w:rsidR="00E55012" w:rsidRPr="00562B6E" w:rsidRDefault="00E55012" w:rsidP="008D0C06">
      <w:pPr>
        <w:pStyle w:val="ConsPlusNormal"/>
        <w:widowControl/>
        <w:ind w:firstLine="567"/>
        <w:jc w:val="both"/>
        <w:rPr>
          <w:rFonts w:ascii="Times New Roman" w:hAnsi="Times New Roman" w:cs="Times New Roman"/>
          <w:sz w:val="24"/>
          <w:szCs w:val="24"/>
        </w:rPr>
      </w:pPr>
      <w:r w:rsidRPr="00562B6E">
        <w:rPr>
          <w:rFonts w:ascii="Times New Roman" w:hAnsi="Times New Roman" w:cs="Times New Roman"/>
          <w:sz w:val="24"/>
          <w:szCs w:val="24"/>
        </w:rPr>
        <w:t xml:space="preserve">Образование нового земельного участка путем объединения земельных участков допускается при условии принадлежности преобразуемых земельных участков к одной территориальной зоне, установленных настоящими Правилами параметров земельных участков, обеспечения требований технических регламентов, градостроительных нормативов. </w:t>
      </w:r>
    </w:p>
    <w:p w:rsidR="00E55012" w:rsidRPr="00562B6E" w:rsidRDefault="00E55012" w:rsidP="008D0C06">
      <w:pPr>
        <w:pStyle w:val="ConsPlusNormal"/>
        <w:widowControl/>
        <w:ind w:firstLine="567"/>
        <w:jc w:val="both"/>
        <w:rPr>
          <w:rFonts w:ascii="Times New Roman" w:hAnsi="Times New Roman" w:cs="Times New Roman"/>
          <w:sz w:val="24"/>
          <w:szCs w:val="24"/>
        </w:rPr>
      </w:pPr>
      <w:r w:rsidRPr="00562B6E">
        <w:rPr>
          <w:rFonts w:ascii="Times New Roman" w:hAnsi="Times New Roman" w:cs="Times New Roman"/>
          <w:sz w:val="24"/>
          <w:szCs w:val="24"/>
        </w:rPr>
        <w:t xml:space="preserve">Заключение о возможности преобразования земельных участков выдает Комиссия. При невозможности соблюдения вышеназванных требований, правообладатель преобразуемого земельного участка должен получить соответствующие разрешения, установленные ст. </w:t>
      </w:r>
      <w:r w:rsidR="00E1217E" w:rsidRPr="00562B6E">
        <w:rPr>
          <w:rFonts w:ascii="Times New Roman" w:hAnsi="Times New Roman" w:cs="Times New Roman"/>
          <w:sz w:val="24"/>
          <w:szCs w:val="24"/>
        </w:rPr>
        <w:t xml:space="preserve">12 </w:t>
      </w:r>
      <w:r w:rsidRPr="00562B6E">
        <w:rPr>
          <w:rFonts w:ascii="Times New Roman" w:hAnsi="Times New Roman" w:cs="Times New Roman"/>
          <w:sz w:val="24"/>
          <w:szCs w:val="24"/>
        </w:rPr>
        <w:t xml:space="preserve"> настоящих Правил.</w:t>
      </w:r>
    </w:p>
    <w:p w:rsidR="00E97DE1" w:rsidRPr="00562B6E" w:rsidRDefault="00E97DE1" w:rsidP="008D0C06">
      <w:pPr>
        <w:pStyle w:val="ConsPlusNormal"/>
        <w:widowControl/>
        <w:ind w:firstLine="540"/>
        <w:jc w:val="both"/>
        <w:rPr>
          <w:rFonts w:ascii="Times New Roman" w:hAnsi="Times New Roman" w:cs="Times New Roman"/>
          <w:sz w:val="24"/>
          <w:szCs w:val="24"/>
        </w:rPr>
      </w:pPr>
    </w:p>
    <w:p w:rsidR="00052E6E" w:rsidRPr="00562B6E" w:rsidRDefault="00052E6E" w:rsidP="00052E6E">
      <w:pPr>
        <w:jc w:val="center"/>
        <w:rPr>
          <w:b/>
        </w:rPr>
      </w:pPr>
      <w:bookmarkStart w:id="41" w:name="_Toc268484952"/>
      <w:bookmarkStart w:id="42" w:name="_Toc268487896"/>
      <w:r w:rsidRPr="00562B6E">
        <w:rPr>
          <w:b/>
        </w:rPr>
        <w:t>Статья 11. Порядок предоставления разрешения на условно разрешенный вид использования земельного участка или объекта капитального строительства</w:t>
      </w:r>
    </w:p>
    <w:p w:rsidR="00052E6E" w:rsidRPr="00562B6E" w:rsidRDefault="00052E6E" w:rsidP="00052E6E">
      <w:pPr>
        <w:pStyle w:val="ConsPlusNormal"/>
        <w:widowControl/>
        <w:ind w:firstLine="567"/>
        <w:jc w:val="both"/>
        <w:rPr>
          <w:rFonts w:ascii="Times New Roman" w:hAnsi="Times New Roman" w:cs="Times New Roman"/>
          <w:sz w:val="24"/>
          <w:szCs w:val="24"/>
        </w:rPr>
      </w:pPr>
      <w:r w:rsidRPr="00562B6E">
        <w:rPr>
          <w:rFonts w:ascii="Times New Roman" w:hAnsi="Times New Roman" w:cs="Times New Roman"/>
          <w:sz w:val="24"/>
          <w:szCs w:val="24"/>
        </w:rPr>
        <w:t>1. Физическое или юридическое лицо, заинтересованное в предоставлении разрешения на условно разрешенный вид использования земельного участка или объекта капитального строительства (далее - разрешение на условно разрешенный вид использования), направляет заявление о предоставлении разрешения на условно разрешенный вид использования в Комиссию.</w:t>
      </w:r>
    </w:p>
    <w:p w:rsidR="00052E6E" w:rsidRPr="00562B6E" w:rsidRDefault="00052E6E" w:rsidP="00052E6E">
      <w:pPr>
        <w:pStyle w:val="ConsPlusNormal"/>
        <w:widowControl/>
        <w:ind w:firstLine="567"/>
        <w:jc w:val="both"/>
        <w:rPr>
          <w:rFonts w:ascii="Times New Roman" w:hAnsi="Times New Roman" w:cs="Times New Roman"/>
          <w:sz w:val="24"/>
          <w:szCs w:val="24"/>
        </w:rPr>
      </w:pPr>
      <w:r w:rsidRPr="00562B6E">
        <w:rPr>
          <w:rFonts w:ascii="Times New Roman" w:hAnsi="Times New Roman" w:cs="Times New Roman"/>
          <w:sz w:val="24"/>
          <w:szCs w:val="24"/>
        </w:rPr>
        <w:t>Заявление о выдаче разрешения на условно разрешенный вид использования может подаваться:</w:t>
      </w:r>
    </w:p>
    <w:p w:rsidR="00052E6E" w:rsidRPr="00562B6E" w:rsidRDefault="00052E6E" w:rsidP="00052E6E">
      <w:pPr>
        <w:pStyle w:val="ConsPlusNormal"/>
        <w:widowControl/>
        <w:ind w:firstLine="567"/>
        <w:jc w:val="both"/>
        <w:rPr>
          <w:rFonts w:ascii="Times New Roman" w:hAnsi="Times New Roman" w:cs="Times New Roman"/>
          <w:sz w:val="24"/>
          <w:szCs w:val="24"/>
        </w:rPr>
      </w:pPr>
      <w:r w:rsidRPr="00562B6E">
        <w:rPr>
          <w:rFonts w:ascii="Times New Roman" w:hAnsi="Times New Roman" w:cs="Times New Roman"/>
          <w:sz w:val="24"/>
          <w:szCs w:val="24"/>
        </w:rPr>
        <w:t>- при подготовке документации по планировке территории;</w:t>
      </w:r>
    </w:p>
    <w:p w:rsidR="00052E6E" w:rsidRPr="00562B6E" w:rsidRDefault="00052E6E" w:rsidP="00052E6E">
      <w:pPr>
        <w:pStyle w:val="ConsPlusNormal"/>
        <w:widowControl/>
        <w:ind w:firstLine="567"/>
        <w:jc w:val="both"/>
        <w:rPr>
          <w:rFonts w:ascii="Times New Roman" w:hAnsi="Times New Roman" w:cs="Times New Roman"/>
          <w:sz w:val="24"/>
          <w:szCs w:val="24"/>
        </w:rPr>
      </w:pPr>
      <w:r w:rsidRPr="00562B6E">
        <w:rPr>
          <w:rFonts w:ascii="Times New Roman" w:hAnsi="Times New Roman" w:cs="Times New Roman"/>
          <w:sz w:val="24"/>
          <w:szCs w:val="24"/>
        </w:rPr>
        <w:t>- при планировании строительства (реконструкции) капитальных зданий и сооружений;</w:t>
      </w:r>
    </w:p>
    <w:p w:rsidR="00052E6E" w:rsidRPr="00562B6E" w:rsidRDefault="00052E6E" w:rsidP="00052E6E">
      <w:pPr>
        <w:pStyle w:val="ConsPlusNormal"/>
        <w:widowControl/>
        <w:ind w:firstLine="567"/>
        <w:jc w:val="both"/>
        <w:rPr>
          <w:rFonts w:ascii="Times New Roman" w:hAnsi="Times New Roman" w:cs="Times New Roman"/>
          <w:sz w:val="24"/>
          <w:szCs w:val="24"/>
        </w:rPr>
      </w:pPr>
      <w:r w:rsidRPr="00562B6E">
        <w:rPr>
          <w:rFonts w:ascii="Times New Roman" w:hAnsi="Times New Roman" w:cs="Times New Roman"/>
          <w:sz w:val="24"/>
          <w:szCs w:val="24"/>
        </w:rPr>
        <w:t>- при планировании изменения вида использования земельных участков, объектов капитального строительства в процессе их использования.</w:t>
      </w:r>
    </w:p>
    <w:p w:rsidR="00052E6E" w:rsidRPr="00562B6E" w:rsidRDefault="00052E6E" w:rsidP="00052E6E">
      <w:pPr>
        <w:pStyle w:val="ConsPlusNormal"/>
        <w:widowControl/>
        <w:ind w:firstLine="567"/>
        <w:jc w:val="both"/>
        <w:rPr>
          <w:rFonts w:ascii="Times New Roman" w:hAnsi="Times New Roman" w:cs="Times New Roman"/>
          <w:sz w:val="24"/>
          <w:szCs w:val="24"/>
        </w:rPr>
      </w:pPr>
      <w:r w:rsidRPr="00562B6E">
        <w:rPr>
          <w:rFonts w:ascii="Times New Roman" w:hAnsi="Times New Roman" w:cs="Times New Roman"/>
          <w:sz w:val="24"/>
          <w:szCs w:val="24"/>
        </w:rPr>
        <w:t>2. При рассмотрении заявления Комиссия может запросить заключения уполномоченных органов в сфере архитектуры и градостроительства, охраны окружающей среды, санитарно-эпидемиологического надзора, охраны и использования объектов культурного наследия, иных органов, в компетенцию которых входит принятие решений по предмету заявления. Письменные заключения указанных уполномоченных органов представляются в Комиссию в установленный законом срок.</w:t>
      </w:r>
    </w:p>
    <w:p w:rsidR="00052E6E" w:rsidRPr="00562B6E" w:rsidRDefault="00052E6E" w:rsidP="00052E6E">
      <w:pPr>
        <w:pStyle w:val="ConsPlusNormal"/>
        <w:widowControl/>
        <w:ind w:firstLine="567"/>
        <w:jc w:val="both"/>
        <w:rPr>
          <w:rFonts w:ascii="Times New Roman" w:hAnsi="Times New Roman" w:cs="Times New Roman"/>
          <w:strike/>
          <w:sz w:val="24"/>
          <w:szCs w:val="24"/>
        </w:rPr>
      </w:pPr>
      <w:r w:rsidRPr="00562B6E">
        <w:rPr>
          <w:rFonts w:ascii="Times New Roman" w:hAnsi="Times New Roman" w:cs="Times New Roman"/>
          <w:sz w:val="24"/>
          <w:szCs w:val="24"/>
        </w:rPr>
        <w:t>В заключениях характеризуется возможность и условия соблюдения заявителем технических регламентов и нормативов, установленных в целях охраны окружающей природной и объектов культурного наследия, здоровья, безопасности проживания и жизнедеятельности людей, соблюдения прав и интересов владельцев смежных земельных участков и объектов недвижимости, иных физических и юридических лиц в результате применения указанного в заявлении вида разрешенного использования</w:t>
      </w:r>
      <w:r w:rsidRPr="00562B6E">
        <w:rPr>
          <w:rFonts w:ascii="Times New Roman" w:hAnsi="Times New Roman" w:cs="Times New Roman"/>
          <w:strike/>
          <w:sz w:val="24"/>
          <w:szCs w:val="24"/>
        </w:rPr>
        <w:t>.</w:t>
      </w:r>
    </w:p>
    <w:p w:rsidR="00052E6E" w:rsidRPr="00562B6E" w:rsidRDefault="00052E6E" w:rsidP="00052E6E">
      <w:pPr>
        <w:autoSpaceDE w:val="0"/>
        <w:autoSpaceDN w:val="0"/>
        <w:adjustRightInd w:val="0"/>
        <w:ind w:firstLine="540"/>
        <w:jc w:val="both"/>
        <w:rPr>
          <w:sz w:val="28"/>
          <w:szCs w:val="28"/>
        </w:rPr>
      </w:pPr>
      <w:r w:rsidRPr="00562B6E">
        <w:t>3. Вопрос о предоставлении разрешения на условно разрешенный вид использования подлежит обсуждению на публичных слушаниях. Порядок организации и проведения публичных слушаний определяется уставом муниципального образования и (или) нормативными правовыми актами представительного органа муниципального образования с учетом положений статьи 39 Градостроительного кодекса РФ.</w:t>
      </w:r>
    </w:p>
    <w:p w:rsidR="00052E6E" w:rsidRPr="00562B6E" w:rsidRDefault="00052E6E" w:rsidP="00052E6E">
      <w:pPr>
        <w:pStyle w:val="ConsPlusNormal"/>
        <w:widowControl/>
        <w:ind w:firstLine="567"/>
        <w:jc w:val="both"/>
        <w:rPr>
          <w:rFonts w:ascii="Times New Roman" w:hAnsi="Times New Roman" w:cs="Times New Roman"/>
          <w:sz w:val="24"/>
          <w:szCs w:val="24"/>
        </w:rPr>
      </w:pPr>
      <w:r w:rsidRPr="00562B6E">
        <w:rPr>
          <w:rFonts w:ascii="Times New Roman" w:eastAsiaTheme="minorHAnsi" w:hAnsi="Times New Roman" w:cs="Times New Roman"/>
          <w:sz w:val="24"/>
          <w:szCs w:val="24"/>
          <w:lang w:eastAsia="en-US"/>
        </w:rPr>
        <w:t>4. В целях соблюдения права человека на благоприятные условия жизнедеятельности, прав и законных интересов правообладателей земельных участков и объектов капитального строительства публичные слушания по вопросу предоставления разрешения на условно разрешенный вид использования проводятся</w:t>
      </w:r>
      <w:r w:rsidRPr="00562B6E">
        <w:rPr>
          <w:rFonts w:ascii="Times New Roman" w:hAnsi="Times New Roman" w:cs="Times New Roman"/>
          <w:sz w:val="24"/>
          <w:szCs w:val="24"/>
        </w:rPr>
        <w:t xml:space="preserve">  с участием граждан, проживающих в пределах территориальной зоны, в границах которой расположен земельный участок или объект капитального строительства, применительно к которым запрашивается разрешение. В случае, если условно разрешенный вид использования земельного участка или объекта капитального строительства может оказать негативное воздействие на окружающую среду, </w:t>
      </w:r>
      <w:r w:rsidRPr="00562B6E">
        <w:rPr>
          <w:rFonts w:ascii="Times New Roman" w:hAnsi="Times New Roman" w:cs="Times New Roman"/>
          <w:sz w:val="24"/>
          <w:szCs w:val="24"/>
        </w:rPr>
        <w:lastRenderedPageBreak/>
        <w:t>публичные слушания проводятся с участием правообладателей земельных участков и объектов капитального строительства, подверженных риску такого негативного воздействия.</w:t>
      </w:r>
    </w:p>
    <w:p w:rsidR="00052E6E" w:rsidRPr="00562B6E" w:rsidRDefault="00052E6E" w:rsidP="00052E6E">
      <w:pPr>
        <w:pStyle w:val="ConsPlusNormal"/>
        <w:widowControl/>
        <w:ind w:firstLine="567"/>
        <w:jc w:val="both"/>
        <w:rPr>
          <w:rFonts w:ascii="Times New Roman" w:eastAsiaTheme="minorHAnsi" w:hAnsi="Times New Roman" w:cs="Times New Roman"/>
          <w:sz w:val="24"/>
          <w:szCs w:val="24"/>
          <w:lang w:eastAsia="en-US"/>
        </w:rPr>
      </w:pPr>
      <w:r w:rsidRPr="00562B6E">
        <w:rPr>
          <w:rFonts w:ascii="Times New Roman" w:eastAsiaTheme="minorHAnsi" w:hAnsi="Times New Roman" w:cs="Times New Roman"/>
          <w:sz w:val="24"/>
          <w:szCs w:val="24"/>
          <w:lang w:eastAsia="en-US"/>
        </w:rPr>
        <w:t>5. Комиссия направляет сообщения о проведении публичных слушаний по вопросу предоставления разрешения на условно разрешенный вид использования правообладателям земельных участков, имеющих общие границы с земельным участком, применительно к которому запрашивается данное разрешение, правообладателям объектов капитального строительства, расположенных на земельных участках, имеющих общие границы с земельным участком, применительно к которому запрашивается данное разрешение, и правообладателям помещений, являющихся частью объекта капитального строительства, применительно к которому запрашивается данное разрешение. Указанные сообщения направляются не позднее чем через десять дней со дня поступления заявления заинтересованного лица о предоставлении разрешения на условно разрешенный вид использования.</w:t>
      </w:r>
    </w:p>
    <w:p w:rsidR="00052E6E" w:rsidRPr="00562B6E" w:rsidRDefault="00052E6E" w:rsidP="00052E6E">
      <w:pPr>
        <w:pStyle w:val="ConsPlusNormal"/>
        <w:widowControl/>
        <w:ind w:firstLine="567"/>
        <w:jc w:val="both"/>
        <w:rPr>
          <w:rFonts w:ascii="Times New Roman" w:eastAsiaTheme="minorHAnsi" w:hAnsi="Times New Roman" w:cs="Times New Roman"/>
          <w:sz w:val="24"/>
          <w:szCs w:val="24"/>
          <w:lang w:eastAsia="en-US"/>
        </w:rPr>
      </w:pPr>
      <w:r w:rsidRPr="00562B6E">
        <w:rPr>
          <w:rFonts w:ascii="Times New Roman" w:eastAsiaTheme="minorHAnsi" w:hAnsi="Times New Roman" w:cs="Times New Roman"/>
          <w:sz w:val="24"/>
          <w:szCs w:val="24"/>
          <w:lang w:eastAsia="en-US"/>
        </w:rPr>
        <w:t>6. Участники публичных слушаний по вопросу о предоставлении разрешения на условно разрешенный вид использования вправе представить в комиссию свои предложения и замечания, касающиеся указанного вопроса, для включения их в протокол публичных слушаний.</w:t>
      </w:r>
    </w:p>
    <w:p w:rsidR="00052E6E" w:rsidRPr="00562B6E" w:rsidRDefault="00052E6E" w:rsidP="00052E6E">
      <w:pPr>
        <w:pStyle w:val="ConsPlusNormal"/>
        <w:widowControl/>
        <w:ind w:firstLine="567"/>
        <w:jc w:val="both"/>
        <w:rPr>
          <w:rFonts w:ascii="Times New Roman" w:eastAsiaTheme="minorHAnsi" w:hAnsi="Times New Roman" w:cs="Times New Roman"/>
          <w:sz w:val="24"/>
          <w:szCs w:val="24"/>
          <w:lang w:eastAsia="en-US"/>
        </w:rPr>
      </w:pPr>
      <w:r w:rsidRPr="00562B6E">
        <w:rPr>
          <w:rFonts w:ascii="Times New Roman" w:eastAsiaTheme="minorHAnsi" w:hAnsi="Times New Roman" w:cs="Times New Roman"/>
          <w:sz w:val="24"/>
          <w:szCs w:val="24"/>
          <w:lang w:eastAsia="en-US"/>
        </w:rPr>
        <w:t>7. Заключение о результатах публичных слушаний по вопросу предоставления разрешения на условно разрешенный вид использования подлежит опубликованию в порядке, установленном для официального опубликования муниципальных правовых актов, иной официальной информации, и размещается на официальном сайте муниципального образования (при наличии официального сайта муниципального образования) в сети "Интернет".</w:t>
      </w:r>
    </w:p>
    <w:p w:rsidR="00052E6E" w:rsidRPr="00562B6E" w:rsidRDefault="00052E6E" w:rsidP="00052E6E">
      <w:pPr>
        <w:pStyle w:val="ConsPlusNormal"/>
        <w:widowControl/>
        <w:ind w:firstLine="567"/>
        <w:jc w:val="both"/>
        <w:rPr>
          <w:rFonts w:ascii="Times New Roman" w:eastAsiaTheme="minorHAnsi" w:hAnsi="Times New Roman" w:cs="Times New Roman"/>
          <w:sz w:val="24"/>
          <w:szCs w:val="24"/>
          <w:lang w:eastAsia="en-US"/>
        </w:rPr>
      </w:pPr>
      <w:r w:rsidRPr="00562B6E">
        <w:rPr>
          <w:rFonts w:ascii="Times New Roman" w:eastAsiaTheme="minorHAnsi" w:hAnsi="Times New Roman" w:cs="Times New Roman"/>
          <w:sz w:val="24"/>
          <w:szCs w:val="24"/>
          <w:lang w:eastAsia="en-US"/>
        </w:rPr>
        <w:t>8. Срок проведения публичных слушаний с момента оповещения жителей муниципального образования о времени и месте их проведения до дня опубликования заключения о результатах публичных слушаний определяется уставом муниципального образования и (или) нормативными правовыми актами представительного органа муниципального образования и не может быть более одного месяца.</w:t>
      </w:r>
    </w:p>
    <w:p w:rsidR="00052E6E" w:rsidRPr="00562B6E" w:rsidRDefault="00052E6E" w:rsidP="00052E6E">
      <w:pPr>
        <w:pStyle w:val="ConsPlusNormal"/>
        <w:widowControl/>
        <w:ind w:firstLine="567"/>
        <w:jc w:val="both"/>
        <w:rPr>
          <w:rFonts w:ascii="Times New Roman" w:eastAsiaTheme="minorHAnsi" w:hAnsi="Times New Roman" w:cs="Times New Roman"/>
          <w:sz w:val="24"/>
          <w:szCs w:val="24"/>
          <w:lang w:eastAsia="en-US"/>
        </w:rPr>
      </w:pPr>
      <w:r w:rsidRPr="00562B6E">
        <w:rPr>
          <w:rFonts w:ascii="Times New Roman" w:eastAsiaTheme="minorHAnsi" w:hAnsi="Times New Roman" w:cs="Times New Roman"/>
          <w:sz w:val="24"/>
          <w:szCs w:val="24"/>
          <w:lang w:eastAsia="en-US"/>
        </w:rPr>
        <w:t>9. На основании заключения о результатах публичных слушаний по вопросу о предоставлении разрешения на условно разрешенный вид использования комиссия осуществляет подготовку рекомендаций о предоставлении разрешения на условно разрешенный вид использования или об отказе в предоставлении такого разрешения с указанием причин принятого решения и направляет их главе местной администрации.</w:t>
      </w:r>
    </w:p>
    <w:p w:rsidR="00052E6E" w:rsidRPr="00562B6E" w:rsidRDefault="00052E6E" w:rsidP="00052E6E">
      <w:pPr>
        <w:pStyle w:val="ConsPlusNormal"/>
        <w:widowControl/>
        <w:ind w:firstLine="567"/>
        <w:jc w:val="both"/>
        <w:rPr>
          <w:rFonts w:ascii="Times New Roman" w:eastAsiaTheme="minorHAnsi" w:hAnsi="Times New Roman" w:cs="Times New Roman"/>
          <w:sz w:val="24"/>
          <w:szCs w:val="24"/>
          <w:lang w:eastAsia="en-US"/>
        </w:rPr>
      </w:pPr>
      <w:r w:rsidRPr="00562B6E">
        <w:rPr>
          <w:rFonts w:ascii="Times New Roman" w:eastAsiaTheme="minorHAnsi" w:hAnsi="Times New Roman" w:cs="Times New Roman"/>
          <w:sz w:val="24"/>
          <w:szCs w:val="24"/>
          <w:lang w:eastAsia="en-US"/>
        </w:rPr>
        <w:t xml:space="preserve">10. На основании указанных в </w:t>
      </w:r>
      <w:hyperlink w:anchor="Par10" w:history="1">
        <w:r w:rsidRPr="00562B6E">
          <w:rPr>
            <w:rFonts w:ascii="Times New Roman" w:eastAsiaTheme="minorHAnsi" w:hAnsi="Times New Roman" w:cs="Times New Roman"/>
            <w:sz w:val="24"/>
            <w:szCs w:val="24"/>
            <w:lang w:eastAsia="en-US"/>
          </w:rPr>
          <w:t>части 8</w:t>
        </w:r>
      </w:hyperlink>
      <w:r w:rsidRPr="00562B6E">
        <w:rPr>
          <w:rFonts w:ascii="Times New Roman" w:eastAsiaTheme="minorHAnsi" w:hAnsi="Times New Roman" w:cs="Times New Roman"/>
          <w:sz w:val="24"/>
          <w:szCs w:val="24"/>
          <w:lang w:eastAsia="en-US"/>
        </w:rPr>
        <w:t xml:space="preserve"> настоящей статьи рекомендаций глава местной администрации в течение трех дней со дня поступления таких рекомендаций принимает решение о предоставлении разрешения на условно разрешенный вид использования или об отказе в предоставлении такого разрешения. Указанное решение подлежит опубликованию в порядке, установленном для официального опубликования муниципальных правовых актов, иной официальной информации, и размещается на официальном сайте муниципального образования (при наличии официального сайта муниципального образования) в сети "Интернет".</w:t>
      </w:r>
    </w:p>
    <w:p w:rsidR="00052E6E" w:rsidRPr="00562B6E" w:rsidRDefault="00052E6E" w:rsidP="00052E6E">
      <w:pPr>
        <w:pStyle w:val="ConsPlusNormal"/>
        <w:widowControl/>
        <w:ind w:firstLine="567"/>
        <w:jc w:val="both"/>
        <w:rPr>
          <w:rFonts w:ascii="Times New Roman" w:eastAsiaTheme="minorHAnsi" w:hAnsi="Times New Roman" w:cs="Times New Roman"/>
          <w:sz w:val="24"/>
          <w:szCs w:val="24"/>
          <w:lang w:eastAsia="en-US"/>
        </w:rPr>
      </w:pPr>
      <w:r w:rsidRPr="00562B6E">
        <w:rPr>
          <w:rFonts w:ascii="Times New Roman" w:eastAsiaTheme="minorHAnsi" w:hAnsi="Times New Roman" w:cs="Times New Roman"/>
          <w:sz w:val="24"/>
          <w:szCs w:val="24"/>
          <w:lang w:eastAsia="en-US"/>
        </w:rPr>
        <w:t>11. Расходы, связанные с организацией и проведением публичных слушаний по вопросу предоставления разрешения на условно разрешенный вид использования, несет физическое или юридическое лицо, заинтересованное в предоставлении такого разрешения.</w:t>
      </w:r>
    </w:p>
    <w:p w:rsidR="00052E6E" w:rsidRPr="00562B6E" w:rsidRDefault="00052E6E" w:rsidP="00052E6E">
      <w:pPr>
        <w:pStyle w:val="ConsPlusNormal"/>
        <w:widowControl/>
        <w:ind w:firstLine="567"/>
        <w:jc w:val="both"/>
        <w:rPr>
          <w:rFonts w:ascii="Times New Roman" w:eastAsiaTheme="minorHAnsi" w:hAnsi="Times New Roman" w:cs="Times New Roman"/>
          <w:sz w:val="24"/>
          <w:szCs w:val="24"/>
          <w:lang w:eastAsia="en-US"/>
        </w:rPr>
      </w:pPr>
      <w:r w:rsidRPr="00562B6E">
        <w:rPr>
          <w:rFonts w:ascii="Times New Roman" w:eastAsiaTheme="minorHAnsi" w:hAnsi="Times New Roman" w:cs="Times New Roman"/>
          <w:sz w:val="24"/>
          <w:szCs w:val="24"/>
          <w:lang w:eastAsia="en-US"/>
        </w:rPr>
        <w:t>12. В случае, если условно разрешенный вид использования земельного участка или объекта капитального строительства включен в градостроительный регламент в установленном для внесения изменений в правила землепользования и застройки порядке после проведения публичных слушаний по инициативе физического или юридического лица, заинтересованного в предоставлении разрешения на условно разрешенный вид использования, решение о предоставлении разрешения на условно разрешенный вид использования такому лицу принимается без проведения публичных слушаний.</w:t>
      </w:r>
    </w:p>
    <w:p w:rsidR="00052E6E" w:rsidRPr="00562B6E" w:rsidRDefault="00052E6E" w:rsidP="00052E6E">
      <w:pPr>
        <w:pStyle w:val="ConsPlusNormal"/>
        <w:widowControl/>
        <w:ind w:firstLine="567"/>
        <w:jc w:val="both"/>
        <w:rPr>
          <w:rFonts w:ascii="Times New Roman" w:eastAsiaTheme="minorHAnsi" w:hAnsi="Times New Roman" w:cs="Times New Roman"/>
          <w:sz w:val="24"/>
          <w:szCs w:val="24"/>
          <w:lang w:eastAsia="en-US"/>
        </w:rPr>
      </w:pPr>
      <w:r w:rsidRPr="00562B6E">
        <w:rPr>
          <w:rFonts w:ascii="Times New Roman" w:eastAsiaTheme="minorHAnsi" w:hAnsi="Times New Roman" w:cs="Times New Roman"/>
          <w:sz w:val="24"/>
          <w:szCs w:val="24"/>
          <w:lang w:eastAsia="en-US"/>
        </w:rPr>
        <w:lastRenderedPageBreak/>
        <w:t>13. Физическое или юридическое лицо вправе оспорить в судебном порядке решение о предоставлении разрешения на условно разрешенный вид использования или об отказе в предоставлении такого разрешения.</w:t>
      </w:r>
    </w:p>
    <w:p w:rsidR="00052E6E" w:rsidRPr="00562B6E" w:rsidRDefault="00052E6E" w:rsidP="00052E6E">
      <w:pPr>
        <w:pStyle w:val="ConsPlusNormal"/>
        <w:widowControl/>
        <w:ind w:firstLine="567"/>
        <w:jc w:val="both"/>
        <w:rPr>
          <w:rFonts w:ascii="Times New Roman" w:eastAsiaTheme="minorHAnsi" w:hAnsi="Times New Roman" w:cs="Times New Roman"/>
          <w:sz w:val="24"/>
          <w:szCs w:val="24"/>
          <w:lang w:eastAsia="en-US"/>
        </w:rPr>
      </w:pPr>
    </w:p>
    <w:p w:rsidR="00052E6E" w:rsidRPr="00562B6E" w:rsidRDefault="00052E6E" w:rsidP="00052E6E">
      <w:pPr>
        <w:pStyle w:val="3"/>
        <w:jc w:val="center"/>
        <w:rPr>
          <w:rFonts w:ascii="Times New Roman" w:hAnsi="Times New Roman" w:cs="Times New Roman"/>
          <w:sz w:val="24"/>
          <w:szCs w:val="24"/>
        </w:rPr>
      </w:pPr>
      <w:r w:rsidRPr="00562B6E">
        <w:rPr>
          <w:rFonts w:ascii="Times New Roman" w:hAnsi="Times New Roman" w:cs="Times New Roman"/>
          <w:sz w:val="24"/>
          <w:szCs w:val="24"/>
        </w:rPr>
        <w:t>Статья 12. Порядок предоставления разрешения на отклонение от предельных параметров разрешенного строительства, реконструкции объекта капитального строительства</w:t>
      </w:r>
    </w:p>
    <w:p w:rsidR="00052E6E" w:rsidRPr="00562B6E" w:rsidRDefault="00052E6E" w:rsidP="00052E6E">
      <w:pPr>
        <w:pStyle w:val="ConsPlusNormal"/>
        <w:widowControl/>
        <w:ind w:firstLine="567"/>
        <w:jc w:val="both"/>
        <w:rPr>
          <w:rFonts w:ascii="Times New Roman" w:eastAsiaTheme="minorHAnsi" w:hAnsi="Times New Roman" w:cs="Times New Roman"/>
          <w:sz w:val="24"/>
          <w:szCs w:val="24"/>
          <w:lang w:eastAsia="en-US"/>
        </w:rPr>
      </w:pPr>
      <w:r w:rsidRPr="00562B6E">
        <w:rPr>
          <w:rFonts w:ascii="Times New Roman" w:eastAsiaTheme="minorHAnsi" w:hAnsi="Times New Roman" w:cs="Times New Roman"/>
          <w:sz w:val="24"/>
          <w:szCs w:val="24"/>
          <w:lang w:eastAsia="en-US"/>
        </w:rPr>
        <w:t>1. Правообладатели земельных участков, размеры которых меньше установленных градостроительным регламентом минимальных размеров земельных участков либо конфигурация, инженерно-геологические или иные характеристики которых неблагоприятны для застройки, вправе обратиться за разрешениями на отклонение от предельных параметров разрешенного строительства, реконструкции объектов капитального строительства.</w:t>
      </w:r>
    </w:p>
    <w:p w:rsidR="00052E6E" w:rsidRPr="00562B6E" w:rsidRDefault="00052E6E" w:rsidP="00052E6E">
      <w:pPr>
        <w:pStyle w:val="ConsPlusNormal"/>
        <w:widowControl/>
        <w:ind w:firstLine="567"/>
        <w:jc w:val="both"/>
        <w:rPr>
          <w:rFonts w:ascii="Times New Roman" w:eastAsiaTheme="minorHAnsi" w:hAnsi="Times New Roman" w:cs="Times New Roman"/>
          <w:sz w:val="24"/>
          <w:szCs w:val="24"/>
          <w:lang w:eastAsia="en-US"/>
        </w:rPr>
      </w:pPr>
      <w:r w:rsidRPr="00562B6E">
        <w:rPr>
          <w:rFonts w:ascii="Times New Roman" w:eastAsiaTheme="minorHAnsi" w:hAnsi="Times New Roman" w:cs="Times New Roman"/>
          <w:sz w:val="24"/>
          <w:szCs w:val="24"/>
          <w:lang w:eastAsia="en-US"/>
        </w:rPr>
        <w:t>2. Отклонение от предельных параметров разрешенного строительства, реконструкции объектов капитального строительства разрешается для отдельного земельного участка при соблюдении требований технических регламентов. Отклонение от предельных параметров разрешенного строительства, реконструкции объектов капитального строительства в части предельного количества этажей, предельной высоты зданий, строений, сооружений и требований к архитектурным решениям объектов капитального строительства в границах территорий исторических поселений федерального или регионального значения не допускается.</w:t>
      </w:r>
    </w:p>
    <w:p w:rsidR="00052E6E" w:rsidRPr="00562B6E" w:rsidRDefault="00052E6E" w:rsidP="00052E6E">
      <w:pPr>
        <w:pStyle w:val="ConsPlusNormal"/>
        <w:widowControl/>
        <w:ind w:firstLine="567"/>
        <w:jc w:val="both"/>
        <w:rPr>
          <w:rFonts w:ascii="Times New Roman" w:hAnsi="Times New Roman" w:cs="Times New Roman"/>
          <w:sz w:val="24"/>
          <w:szCs w:val="24"/>
        </w:rPr>
      </w:pPr>
      <w:r w:rsidRPr="00562B6E">
        <w:rPr>
          <w:rFonts w:ascii="Times New Roman" w:hAnsi="Times New Roman" w:cs="Times New Roman"/>
          <w:sz w:val="24"/>
          <w:szCs w:val="24"/>
        </w:rPr>
        <w:t>3. Физическое или юридическое лицо, заинтересованное в получении разрешения на отклонение от предельных параметров разрешенного строительства, реконструкции объекта капитального строительства, направляет заявление об его предоставлении в Комиссию.</w:t>
      </w:r>
    </w:p>
    <w:p w:rsidR="00052E6E" w:rsidRPr="00562B6E" w:rsidRDefault="00052E6E" w:rsidP="00052E6E">
      <w:pPr>
        <w:pStyle w:val="ConsPlusNormal"/>
        <w:widowControl/>
        <w:ind w:firstLine="567"/>
        <w:jc w:val="both"/>
        <w:rPr>
          <w:rFonts w:ascii="Times New Roman" w:hAnsi="Times New Roman" w:cs="Times New Roman"/>
          <w:sz w:val="24"/>
          <w:szCs w:val="24"/>
        </w:rPr>
      </w:pPr>
      <w:r w:rsidRPr="00562B6E">
        <w:rPr>
          <w:rFonts w:ascii="Times New Roman" w:hAnsi="Times New Roman" w:cs="Times New Roman"/>
          <w:sz w:val="24"/>
          <w:szCs w:val="24"/>
        </w:rPr>
        <w:t>К заявлению прилагаются материалы, подтверждающие наличие у земельного участка характеристик из числа указанных в пункте 2 статьи 9 настоящих Правил, которые препятствуют эффективному использованию земельного участка без отклонения от предельных параметров разрешенного строительства, реконструкции объектов капитального строительства.</w:t>
      </w:r>
    </w:p>
    <w:p w:rsidR="00052E6E" w:rsidRPr="00562B6E" w:rsidRDefault="00052E6E" w:rsidP="00052E6E">
      <w:pPr>
        <w:pStyle w:val="ConsPlusNormal"/>
        <w:widowControl/>
        <w:ind w:firstLine="567"/>
        <w:jc w:val="both"/>
        <w:rPr>
          <w:rFonts w:ascii="Times New Roman" w:hAnsi="Times New Roman" w:cs="Times New Roman"/>
          <w:sz w:val="24"/>
          <w:szCs w:val="24"/>
        </w:rPr>
      </w:pPr>
      <w:r w:rsidRPr="00562B6E">
        <w:rPr>
          <w:rFonts w:ascii="Times New Roman" w:hAnsi="Times New Roman" w:cs="Times New Roman"/>
          <w:sz w:val="24"/>
          <w:szCs w:val="24"/>
        </w:rPr>
        <w:t>4. При рассмотрении заявления Комиссия может запросить заключения уполномоченных органов в сфере архитектуры и градостроительства, охраны окружающей среды, санитарно-эпидемиологического надзора, охраны и использования объектов культурного наследия, иных органов, в компетенцию которых входит принятие решений по предмету заявления. Письменные заключения указанных уполномоченных органов представляются в Комиссию в установленный законом срок.</w:t>
      </w:r>
    </w:p>
    <w:p w:rsidR="00052E6E" w:rsidRPr="00562B6E" w:rsidRDefault="00052E6E" w:rsidP="00052E6E">
      <w:pPr>
        <w:pStyle w:val="ConsPlusNormal"/>
        <w:widowControl/>
        <w:ind w:firstLine="567"/>
        <w:jc w:val="both"/>
        <w:rPr>
          <w:rFonts w:ascii="Times New Roman" w:hAnsi="Times New Roman" w:cs="Times New Roman"/>
          <w:sz w:val="24"/>
          <w:szCs w:val="24"/>
        </w:rPr>
      </w:pPr>
      <w:r w:rsidRPr="00562B6E">
        <w:rPr>
          <w:rFonts w:ascii="Times New Roman" w:hAnsi="Times New Roman" w:cs="Times New Roman"/>
          <w:sz w:val="24"/>
          <w:szCs w:val="24"/>
        </w:rPr>
        <w:t>В заключениях дается оценка соответствия намерений заявителя настоящим Правилам, характеризуется возможность и условия соблюдения заявителем технических регламентов, градостроительных и иных нормативов, установленных в целях охраны окружающей природной среды, объектов культурного наследия, здоровья, безопасности проживания и жизнедеятельности людей, соблюдения прав и интересов владельцев смежных  земельных участков и объектов недвижимости, иных физических и юридических лиц, интересы которых могут быть нарушены в результате отклонения от предельных параметров разрешенного строительства, реконструкции объекта капитального строительства.</w:t>
      </w:r>
    </w:p>
    <w:p w:rsidR="00052E6E" w:rsidRPr="00562B6E" w:rsidRDefault="00052E6E" w:rsidP="00052E6E">
      <w:pPr>
        <w:pStyle w:val="ConsPlusNormal"/>
        <w:widowControl/>
        <w:ind w:firstLine="567"/>
        <w:jc w:val="both"/>
        <w:rPr>
          <w:rFonts w:ascii="Times New Roman" w:hAnsi="Times New Roman" w:cs="Times New Roman"/>
          <w:sz w:val="24"/>
          <w:szCs w:val="24"/>
        </w:rPr>
      </w:pPr>
      <w:r w:rsidRPr="00562B6E">
        <w:rPr>
          <w:rFonts w:ascii="Times New Roman" w:hAnsi="Times New Roman" w:cs="Times New Roman"/>
          <w:sz w:val="24"/>
          <w:szCs w:val="24"/>
        </w:rPr>
        <w:t xml:space="preserve">5. Вопрос о предоставлении разрешения на отклонение от предельных параметров разрешенного строительства, реконструкции объекта капитального строительства подлежит обсуждению на публичных слушаниях, проводимых в порядке, определенном уставом муниципального образования с учетом положений, предусмотренных 39 Градостроительного кодекса РФ, с участием граждан, проживающих в пределах территориальной зоны, в границах которой расположен земельный участок или объект капитального строительства, применительно к которым запрашивается разрешение. В случае если отклонение от предельных параметров разрешенного строительства, реконструкции объекта капитального строительства может оказать негативное воздействие на окружающую среду, публичные </w:t>
      </w:r>
      <w:r w:rsidRPr="00562B6E">
        <w:rPr>
          <w:rFonts w:ascii="Times New Roman" w:hAnsi="Times New Roman" w:cs="Times New Roman"/>
          <w:sz w:val="24"/>
          <w:szCs w:val="24"/>
        </w:rPr>
        <w:lastRenderedPageBreak/>
        <w:t>слушания проводятся с участием правообладателей земельных участков и объектов капитального строительства, подверженных риску такого негативного воздействия.</w:t>
      </w:r>
    </w:p>
    <w:p w:rsidR="00052E6E" w:rsidRPr="00562B6E" w:rsidRDefault="00052E6E" w:rsidP="00052E6E">
      <w:pPr>
        <w:pStyle w:val="ConsPlusNormal"/>
        <w:widowControl/>
        <w:ind w:firstLine="567"/>
        <w:jc w:val="both"/>
        <w:rPr>
          <w:rFonts w:ascii="Times New Roman" w:hAnsi="Times New Roman" w:cs="Times New Roman"/>
          <w:sz w:val="24"/>
          <w:szCs w:val="24"/>
        </w:rPr>
      </w:pPr>
      <w:r w:rsidRPr="00562B6E">
        <w:rPr>
          <w:rFonts w:ascii="Times New Roman" w:hAnsi="Times New Roman" w:cs="Times New Roman"/>
          <w:sz w:val="24"/>
          <w:szCs w:val="24"/>
        </w:rPr>
        <w:t>Расходы, связанные с организацией и проведением публичных слушаний по вопросу о предоставлении разрешения на отклонение от предельных параметров разрешенного строительства, реконструкции объектов капитального строительства, несет физическое или юридическое лицо, заинтересованное в предоставлении такого разрешения.</w:t>
      </w:r>
    </w:p>
    <w:p w:rsidR="00052E6E" w:rsidRPr="00562B6E" w:rsidRDefault="00052E6E" w:rsidP="00052E6E">
      <w:pPr>
        <w:pStyle w:val="ConsPlusNormal"/>
        <w:widowControl/>
        <w:ind w:firstLine="567"/>
        <w:jc w:val="both"/>
        <w:rPr>
          <w:rFonts w:ascii="Times New Roman" w:hAnsi="Times New Roman" w:cs="Times New Roman"/>
          <w:sz w:val="24"/>
          <w:szCs w:val="24"/>
        </w:rPr>
      </w:pPr>
      <w:r w:rsidRPr="00562B6E">
        <w:rPr>
          <w:rFonts w:ascii="Times New Roman" w:hAnsi="Times New Roman" w:cs="Times New Roman"/>
          <w:sz w:val="24"/>
          <w:szCs w:val="24"/>
        </w:rPr>
        <w:t>6. На основании результатов публичных слушаний Комиссия подготавливает и направляет главе администрации поселения рекомендации о возможности предоставлении разрешения или об отказе в предоставлении такого разрешения с указанием причин принятого решения.</w:t>
      </w:r>
    </w:p>
    <w:p w:rsidR="00052E6E" w:rsidRPr="00562B6E" w:rsidRDefault="00052E6E" w:rsidP="00052E6E">
      <w:pPr>
        <w:pStyle w:val="ConsPlusNormal"/>
        <w:widowControl/>
        <w:ind w:firstLine="567"/>
        <w:jc w:val="both"/>
        <w:rPr>
          <w:rFonts w:ascii="Times New Roman" w:hAnsi="Times New Roman" w:cs="Times New Roman"/>
          <w:sz w:val="24"/>
          <w:szCs w:val="24"/>
        </w:rPr>
      </w:pPr>
      <w:r w:rsidRPr="00562B6E">
        <w:rPr>
          <w:rFonts w:ascii="Times New Roman" w:hAnsi="Times New Roman" w:cs="Times New Roman"/>
          <w:sz w:val="24"/>
          <w:szCs w:val="24"/>
        </w:rPr>
        <w:t xml:space="preserve">7. Глава местной администрации в течение семи дней со дня поступления указанных в </w:t>
      </w:r>
      <w:hyperlink w:anchor="Par24" w:history="1">
        <w:r w:rsidRPr="00562B6E">
          <w:rPr>
            <w:rFonts w:ascii="Times New Roman" w:hAnsi="Times New Roman" w:cs="Times New Roman"/>
            <w:sz w:val="24"/>
            <w:szCs w:val="24"/>
          </w:rPr>
          <w:t>части 6</w:t>
        </w:r>
      </w:hyperlink>
      <w:r w:rsidRPr="00562B6E">
        <w:rPr>
          <w:rFonts w:ascii="Times New Roman" w:hAnsi="Times New Roman" w:cs="Times New Roman"/>
          <w:sz w:val="24"/>
          <w:szCs w:val="24"/>
        </w:rPr>
        <w:t xml:space="preserve"> настоящей статьи рекомендаций принимает решение о предоставлении разрешения на отклонение от предельных параметров разрешенного строительства, реконструкции объектов капитального строительства или об отказе в предоставлении такого разрешения с указанием причин принятого решения.</w:t>
      </w:r>
    </w:p>
    <w:p w:rsidR="00052E6E" w:rsidRPr="00562B6E" w:rsidRDefault="00052E6E" w:rsidP="00052E6E">
      <w:pPr>
        <w:pStyle w:val="ConsPlusNormal"/>
        <w:widowControl/>
        <w:ind w:firstLine="567"/>
        <w:jc w:val="both"/>
        <w:rPr>
          <w:rFonts w:ascii="Times New Roman" w:hAnsi="Times New Roman" w:cs="Times New Roman"/>
          <w:sz w:val="24"/>
          <w:szCs w:val="24"/>
        </w:rPr>
      </w:pPr>
      <w:r w:rsidRPr="00562B6E">
        <w:rPr>
          <w:rFonts w:ascii="Times New Roman" w:hAnsi="Times New Roman" w:cs="Times New Roman"/>
          <w:sz w:val="24"/>
          <w:szCs w:val="24"/>
        </w:rPr>
        <w:t>8. Физическое или юридическое лицо вправе оспорить в судебном порядке решение о предоставлении разрешения на отклонение от предельных параметров разрешенного строительства, реконструкции объектов капитального строительства или об отказе в предоставлении такого разрешения.</w:t>
      </w:r>
    </w:p>
    <w:p w:rsidR="00052E6E" w:rsidRPr="00562B6E" w:rsidRDefault="00052E6E" w:rsidP="00052E6E">
      <w:pPr>
        <w:pStyle w:val="ConsPlusNormal"/>
        <w:widowControl/>
        <w:ind w:firstLine="567"/>
        <w:jc w:val="both"/>
        <w:rPr>
          <w:rFonts w:ascii="Times New Roman" w:hAnsi="Times New Roman" w:cs="Times New Roman"/>
          <w:sz w:val="24"/>
          <w:szCs w:val="24"/>
        </w:rPr>
      </w:pPr>
      <w:r w:rsidRPr="00562B6E">
        <w:rPr>
          <w:rFonts w:ascii="Times New Roman" w:hAnsi="Times New Roman" w:cs="Times New Roman"/>
          <w:sz w:val="24"/>
          <w:szCs w:val="24"/>
        </w:rPr>
        <w:t>9. Разрешение на отклонение от предельных параметров разрешенного строительства, реконструкции объекта капитального строительства действует в течение двух лет и является обязательным документом для подготовки градостроительного плана земельного участка и выдачи разрешения на строительство, реконструкцию объектов капитального строительства.</w:t>
      </w:r>
    </w:p>
    <w:p w:rsidR="00E97DE1" w:rsidRPr="00562B6E" w:rsidRDefault="00E97DE1" w:rsidP="008D0C06">
      <w:pPr>
        <w:pStyle w:val="ConsPlusNormal"/>
        <w:widowControl/>
        <w:ind w:firstLine="709"/>
        <w:jc w:val="both"/>
        <w:rPr>
          <w:rFonts w:ascii="Times New Roman" w:hAnsi="Times New Roman" w:cs="Times New Roman"/>
          <w:i/>
          <w:iCs/>
          <w:sz w:val="24"/>
          <w:szCs w:val="24"/>
        </w:rPr>
      </w:pPr>
    </w:p>
    <w:p w:rsidR="00E97DE1" w:rsidRPr="00562B6E" w:rsidRDefault="00E97DE1" w:rsidP="008D0C06"/>
    <w:p w:rsidR="00E55012" w:rsidRPr="00562B6E" w:rsidRDefault="00E55012" w:rsidP="008D0C06">
      <w:pPr>
        <w:pStyle w:val="2"/>
        <w:spacing w:before="0" w:after="0"/>
        <w:jc w:val="center"/>
        <w:rPr>
          <w:rFonts w:ascii="Times New Roman" w:hAnsi="Times New Roman" w:cs="Times New Roman"/>
          <w:i w:val="0"/>
          <w:iCs w:val="0"/>
          <w:sz w:val="24"/>
          <w:szCs w:val="24"/>
        </w:rPr>
      </w:pPr>
      <w:bookmarkStart w:id="43" w:name="_Toc302114018"/>
      <w:r w:rsidRPr="00562B6E">
        <w:rPr>
          <w:rFonts w:ascii="Times New Roman" w:hAnsi="Times New Roman" w:cs="Times New Roman"/>
          <w:i w:val="0"/>
          <w:iCs w:val="0"/>
          <w:sz w:val="24"/>
          <w:szCs w:val="24"/>
        </w:rPr>
        <w:t>3. ПОЛОЖЕНИЕ О ПОДГОТОВКЕ ДОКУМЕНТАЦИИ</w:t>
      </w:r>
      <w:bookmarkEnd w:id="41"/>
      <w:bookmarkEnd w:id="42"/>
      <w:bookmarkEnd w:id="43"/>
    </w:p>
    <w:p w:rsidR="00E55012" w:rsidRPr="00562B6E" w:rsidRDefault="00E55012" w:rsidP="008D0C06">
      <w:pPr>
        <w:pStyle w:val="2"/>
        <w:spacing w:before="0" w:after="0"/>
        <w:jc w:val="center"/>
        <w:rPr>
          <w:rFonts w:ascii="Times New Roman" w:hAnsi="Times New Roman" w:cs="Times New Roman"/>
          <w:i w:val="0"/>
          <w:iCs w:val="0"/>
          <w:sz w:val="24"/>
          <w:szCs w:val="24"/>
        </w:rPr>
      </w:pPr>
      <w:bookmarkStart w:id="44" w:name="_Toc268487897"/>
      <w:bookmarkStart w:id="45" w:name="_Toc302114019"/>
      <w:r w:rsidRPr="00562B6E">
        <w:rPr>
          <w:rFonts w:ascii="Times New Roman" w:hAnsi="Times New Roman" w:cs="Times New Roman"/>
          <w:i w:val="0"/>
          <w:iCs w:val="0"/>
          <w:sz w:val="24"/>
          <w:szCs w:val="24"/>
        </w:rPr>
        <w:t>ПО ПЛАНИРОВКЕ ТЕРРИТОРИИ</w:t>
      </w:r>
      <w:bookmarkEnd w:id="44"/>
      <w:bookmarkEnd w:id="45"/>
    </w:p>
    <w:p w:rsidR="00E97DE1" w:rsidRPr="00562B6E" w:rsidRDefault="00E55012" w:rsidP="008D0C06">
      <w:pPr>
        <w:pStyle w:val="3"/>
        <w:jc w:val="center"/>
        <w:rPr>
          <w:rFonts w:ascii="Times New Roman" w:hAnsi="Times New Roman" w:cs="Times New Roman"/>
          <w:sz w:val="24"/>
          <w:szCs w:val="24"/>
        </w:rPr>
      </w:pPr>
      <w:bookmarkStart w:id="46" w:name="_Toc268487898"/>
      <w:bookmarkStart w:id="47" w:name="_Toc302114020"/>
      <w:r w:rsidRPr="00562B6E">
        <w:rPr>
          <w:rFonts w:ascii="Times New Roman" w:hAnsi="Times New Roman" w:cs="Times New Roman"/>
          <w:sz w:val="24"/>
          <w:szCs w:val="24"/>
        </w:rPr>
        <w:t>Статья 13. Общие положения о подготовке документации по планировке территории</w:t>
      </w:r>
      <w:bookmarkEnd w:id="46"/>
      <w:bookmarkEnd w:id="47"/>
    </w:p>
    <w:p w:rsidR="00E55012" w:rsidRPr="00562B6E" w:rsidRDefault="00E55012" w:rsidP="008D0C06">
      <w:pPr>
        <w:pStyle w:val="ConsPlusNormal"/>
        <w:widowControl/>
        <w:ind w:firstLine="567"/>
        <w:jc w:val="both"/>
        <w:rPr>
          <w:rFonts w:ascii="Times New Roman" w:hAnsi="Times New Roman" w:cs="Times New Roman"/>
          <w:sz w:val="24"/>
          <w:szCs w:val="24"/>
        </w:rPr>
      </w:pPr>
      <w:r w:rsidRPr="00562B6E">
        <w:rPr>
          <w:rFonts w:ascii="Times New Roman" w:hAnsi="Times New Roman" w:cs="Times New Roman"/>
          <w:sz w:val="24"/>
          <w:szCs w:val="24"/>
        </w:rPr>
        <w:t xml:space="preserve">1. Решения о подготовке документации по планировке территории </w:t>
      </w:r>
      <w:r w:rsidR="00A62E85" w:rsidRPr="00562B6E">
        <w:rPr>
          <w:rFonts w:ascii="Times New Roman" w:hAnsi="Times New Roman" w:cs="Times New Roman"/>
          <w:sz w:val="24"/>
          <w:szCs w:val="24"/>
        </w:rPr>
        <w:t xml:space="preserve">(проектов планировки территории и проектов межевания территории) </w:t>
      </w:r>
      <w:r w:rsidRPr="00562B6E">
        <w:rPr>
          <w:rFonts w:ascii="Times New Roman" w:hAnsi="Times New Roman" w:cs="Times New Roman"/>
          <w:sz w:val="24"/>
          <w:szCs w:val="24"/>
        </w:rPr>
        <w:t xml:space="preserve">принимаются администрацией </w:t>
      </w:r>
      <w:r w:rsidR="00195D53" w:rsidRPr="00562B6E">
        <w:rPr>
          <w:rFonts w:ascii="Times New Roman" w:hAnsi="Times New Roman" w:cs="Times New Roman"/>
          <w:sz w:val="24"/>
          <w:szCs w:val="24"/>
        </w:rPr>
        <w:t>Щучи</w:t>
      </w:r>
      <w:r w:rsidR="001C72B2" w:rsidRPr="00562B6E">
        <w:rPr>
          <w:rFonts w:ascii="Times New Roman" w:hAnsi="Times New Roman" w:cs="Times New Roman"/>
          <w:sz w:val="24"/>
          <w:szCs w:val="24"/>
        </w:rPr>
        <w:t>н</w:t>
      </w:r>
      <w:r w:rsidR="00A3773F" w:rsidRPr="00562B6E">
        <w:rPr>
          <w:rFonts w:ascii="Times New Roman" w:hAnsi="Times New Roman" w:cs="Times New Roman"/>
          <w:sz w:val="24"/>
          <w:szCs w:val="24"/>
        </w:rPr>
        <w:t>ск</w:t>
      </w:r>
      <w:r w:rsidR="00911CEE" w:rsidRPr="00562B6E">
        <w:rPr>
          <w:rFonts w:ascii="Times New Roman" w:hAnsi="Times New Roman" w:cs="Times New Roman"/>
          <w:sz w:val="24"/>
          <w:szCs w:val="24"/>
        </w:rPr>
        <w:t>ого</w:t>
      </w:r>
      <w:r w:rsidR="005F1136" w:rsidRPr="00562B6E">
        <w:rPr>
          <w:rFonts w:ascii="Times New Roman" w:hAnsi="Times New Roman" w:cs="Times New Roman"/>
          <w:sz w:val="24"/>
          <w:szCs w:val="24"/>
        </w:rPr>
        <w:t xml:space="preserve"> </w:t>
      </w:r>
      <w:r w:rsidR="00D565FB" w:rsidRPr="00562B6E">
        <w:rPr>
          <w:rFonts w:ascii="Times New Roman" w:hAnsi="Times New Roman" w:cs="Times New Roman"/>
          <w:sz w:val="24"/>
          <w:szCs w:val="24"/>
        </w:rPr>
        <w:t>сельск</w:t>
      </w:r>
      <w:r w:rsidR="00BB0D01" w:rsidRPr="00562B6E">
        <w:rPr>
          <w:rFonts w:ascii="Times New Roman" w:hAnsi="Times New Roman" w:cs="Times New Roman"/>
          <w:sz w:val="24"/>
          <w:szCs w:val="24"/>
        </w:rPr>
        <w:t>ого</w:t>
      </w:r>
      <w:r w:rsidR="005F1136" w:rsidRPr="00562B6E">
        <w:rPr>
          <w:rFonts w:ascii="Times New Roman" w:hAnsi="Times New Roman" w:cs="Times New Roman"/>
          <w:sz w:val="24"/>
          <w:szCs w:val="24"/>
        </w:rPr>
        <w:t xml:space="preserve"> </w:t>
      </w:r>
      <w:r w:rsidRPr="00562B6E">
        <w:rPr>
          <w:rFonts w:ascii="Times New Roman" w:hAnsi="Times New Roman" w:cs="Times New Roman"/>
          <w:sz w:val="24"/>
          <w:szCs w:val="24"/>
        </w:rPr>
        <w:t>поселения по собственной инициативе</w:t>
      </w:r>
      <w:r w:rsidR="00A62E85" w:rsidRPr="00562B6E">
        <w:rPr>
          <w:rFonts w:ascii="Times New Roman" w:hAnsi="Times New Roman" w:cs="Times New Roman"/>
          <w:sz w:val="24"/>
          <w:szCs w:val="24"/>
        </w:rPr>
        <w:t xml:space="preserve"> в целях реализации генерального плана поселения, </w:t>
      </w:r>
      <w:r w:rsidRPr="00562B6E">
        <w:rPr>
          <w:rFonts w:ascii="Times New Roman" w:hAnsi="Times New Roman" w:cs="Times New Roman"/>
          <w:sz w:val="24"/>
          <w:szCs w:val="24"/>
        </w:rPr>
        <w:t>либо на основании предложений физических или юридических лиц о подготовке документации по планировке территории.</w:t>
      </w:r>
    </w:p>
    <w:p w:rsidR="00A62E85" w:rsidRPr="00562B6E" w:rsidRDefault="00A62E85" w:rsidP="008D0C06">
      <w:pPr>
        <w:pStyle w:val="ConsPlusNormal"/>
        <w:widowControl/>
        <w:ind w:firstLine="567"/>
        <w:jc w:val="both"/>
        <w:rPr>
          <w:rFonts w:ascii="Times New Roman" w:hAnsi="Times New Roman" w:cs="Times New Roman"/>
          <w:sz w:val="24"/>
          <w:szCs w:val="24"/>
        </w:rPr>
      </w:pPr>
      <w:r w:rsidRPr="00562B6E">
        <w:rPr>
          <w:rFonts w:ascii="Times New Roman" w:hAnsi="Times New Roman" w:cs="Times New Roman"/>
          <w:sz w:val="24"/>
          <w:szCs w:val="24"/>
        </w:rPr>
        <w:t xml:space="preserve">2. Подготовка документации по планировке территории осуществляется на основании документов территориального планирования (схемы территориального планирования Воронежской области, схемы территориального планирования </w:t>
      </w:r>
      <w:r w:rsidR="001C72B2" w:rsidRPr="00562B6E">
        <w:rPr>
          <w:rFonts w:ascii="Times New Roman" w:hAnsi="Times New Roman" w:cs="Times New Roman"/>
          <w:sz w:val="24"/>
          <w:szCs w:val="24"/>
        </w:rPr>
        <w:t>Лискин</w:t>
      </w:r>
      <w:r w:rsidR="00E168CF" w:rsidRPr="00562B6E">
        <w:rPr>
          <w:rFonts w:ascii="Times New Roman" w:hAnsi="Times New Roman" w:cs="Times New Roman"/>
          <w:sz w:val="24"/>
          <w:szCs w:val="24"/>
        </w:rPr>
        <w:t>ского</w:t>
      </w:r>
      <w:r w:rsidR="00254562" w:rsidRPr="00562B6E">
        <w:rPr>
          <w:rFonts w:ascii="Times New Roman" w:hAnsi="Times New Roman" w:cs="Times New Roman"/>
          <w:sz w:val="24"/>
          <w:szCs w:val="24"/>
        </w:rPr>
        <w:t xml:space="preserve"> муниципального </w:t>
      </w:r>
      <w:r w:rsidRPr="00562B6E">
        <w:rPr>
          <w:rFonts w:ascii="Times New Roman" w:hAnsi="Times New Roman" w:cs="Times New Roman"/>
          <w:sz w:val="24"/>
          <w:szCs w:val="24"/>
        </w:rPr>
        <w:t xml:space="preserve">района, генерального плана </w:t>
      </w:r>
      <w:r w:rsidR="001C72B2" w:rsidRPr="00562B6E">
        <w:rPr>
          <w:rFonts w:ascii="Times New Roman" w:hAnsi="Times New Roman" w:cs="Times New Roman"/>
          <w:sz w:val="24"/>
          <w:szCs w:val="24"/>
        </w:rPr>
        <w:t>Щуч</w:t>
      </w:r>
      <w:r w:rsidR="00195D53" w:rsidRPr="00562B6E">
        <w:rPr>
          <w:rFonts w:ascii="Times New Roman" w:hAnsi="Times New Roman" w:cs="Times New Roman"/>
          <w:sz w:val="24"/>
          <w:szCs w:val="24"/>
        </w:rPr>
        <w:t>и</w:t>
      </w:r>
      <w:r w:rsidR="001C72B2" w:rsidRPr="00562B6E">
        <w:rPr>
          <w:rFonts w:ascii="Times New Roman" w:hAnsi="Times New Roman" w:cs="Times New Roman"/>
          <w:sz w:val="24"/>
          <w:szCs w:val="24"/>
        </w:rPr>
        <w:t>н</w:t>
      </w:r>
      <w:r w:rsidR="00A3773F" w:rsidRPr="00562B6E">
        <w:rPr>
          <w:rFonts w:ascii="Times New Roman" w:hAnsi="Times New Roman" w:cs="Times New Roman"/>
          <w:sz w:val="24"/>
          <w:szCs w:val="24"/>
        </w:rPr>
        <w:t>ск</w:t>
      </w:r>
      <w:r w:rsidR="00911CEE" w:rsidRPr="00562B6E">
        <w:rPr>
          <w:rFonts w:ascii="Times New Roman" w:hAnsi="Times New Roman" w:cs="Times New Roman"/>
          <w:sz w:val="24"/>
          <w:szCs w:val="24"/>
        </w:rPr>
        <w:t>ого</w:t>
      </w:r>
      <w:r w:rsidR="005F1136" w:rsidRPr="00562B6E">
        <w:rPr>
          <w:rFonts w:ascii="Times New Roman" w:hAnsi="Times New Roman" w:cs="Times New Roman"/>
          <w:sz w:val="24"/>
          <w:szCs w:val="24"/>
        </w:rPr>
        <w:t xml:space="preserve"> </w:t>
      </w:r>
      <w:r w:rsidR="00D565FB" w:rsidRPr="00562B6E">
        <w:rPr>
          <w:rFonts w:ascii="Times New Roman" w:hAnsi="Times New Roman" w:cs="Times New Roman"/>
          <w:sz w:val="24"/>
          <w:szCs w:val="24"/>
        </w:rPr>
        <w:t>сельск</w:t>
      </w:r>
      <w:r w:rsidR="00BB0D01" w:rsidRPr="00562B6E">
        <w:rPr>
          <w:rFonts w:ascii="Times New Roman" w:hAnsi="Times New Roman" w:cs="Times New Roman"/>
          <w:sz w:val="24"/>
          <w:szCs w:val="24"/>
        </w:rPr>
        <w:t>ого</w:t>
      </w:r>
      <w:r w:rsidR="005F1136" w:rsidRPr="00562B6E">
        <w:rPr>
          <w:rFonts w:ascii="Times New Roman" w:hAnsi="Times New Roman" w:cs="Times New Roman"/>
          <w:sz w:val="24"/>
          <w:szCs w:val="24"/>
        </w:rPr>
        <w:t xml:space="preserve"> </w:t>
      </w:r>
      <w:r w:rsidRPr="00562B6E">
        <w:rPr>
          <w:rFonts w:ascii="Times New Roman" w:hAnsi="Times New Roman" w:cs="Times New Roman"/>
          <w:sz w:val="24"/>
          <w:szCs w:val="24"/>
        </w:rPr>
        <w:t>поселения), настоящих Правил в соответствии с требованиями технических регла</w:t>
      </w:r>
      <w:r w:rsidR="00911CEE" w:rsidRPr="00562B6E">
        <w:rPr>
          <w:rFonts w:ascii="Times New Roman" w:hAnsi="Times New Roman" w:cs="Times New Roman"/>
          <w:sz w:val="24"/>
          <w:szCs w:val="24"/>
        </w:rPr>
        <w:t>м</w:t>
      </w:r>
      <w:r w:rsidRPr="00562B6E">
        <w:rPr>
          <w:rFonts w:ascii="Times New Roman" w:hAnsi="Times New Roman" w:cs="Times New Roman"/>
          <w:sz w:val="24"/>
          <w:szCs w:val="24"/>
        </w:rPr>
        <w:t>ентов, градостроительных регламентов, региональных и местных нормативов градостроительного проектирования, с учетом границ территорий объектов культурного наследия, выявленных объектов культурного наследия, границ зон с особыми условиями использования территорий.</w:t>
      </w:r>
    </w:p>
    <w:p w:rsidR="00E55012" w:rsidRPr="00562B6E" w:rsidRDefault="00A62E85" w:rsidP="008D0C06">
      <w:pPr>
        <w:pStyle w:val="ConsPlusNormal"/>
        <w:widowControl/>
        <w:ind w:firstLine="567"/>
        <w:jc w:val="both"/>
        <w:rPr>
          <w:rFonts w:ascii="Times New Roman" w:hAnsi="Times New Roman" w:cs="Times New Roman"/>
          <w:sz w:val="24"/>
          <w:szCs w:val="24"/>
        </w:rPr>
      </w:pPr>
      <w:r w:rsidRPr="00562B6E">
        <w:rPr>
          <w:rFonts w:ascii="Times New Roman" w:hAnsi="Times New Roman" w:cs="Times New Roman"/>
          <w:sz w:val="24"/>
          <w:szCs w:val="24"/>
        </w:rPr>
        <w:t>3</w:t>
      </w:r>
      <w:r w:rsidR="00E55012" w:rsidRPr="00562B6E">
        <w:rPr>
          <w:rFonts w:ascii="Times New Roman" w:hAnsi="Times New Roman" w:cs="Times New Roman"/>
          <w:sz w:val="24"/>
          <w:szCs w:val="24"/>
        </w:rPr>
        <w:t xml:space="preserve">. Состав и содержание документации по планировке территории определяются Градостроительным кодексом Российской Федерации, законодательством Воронежской области и правовыми актами </w:t>
      </w:r>
      <w:r w:rsidR="00195D53" w:rsidRPr="00562B6E">
        <w:rPr>
          <w:rFonts w:ascii="Times New Roman" w:hAnsi="Times New Roman" w:cs="Times New Roman"/>
          <w:sz w:val="24"/>
          <w:szCs w:val="24"/>
        </w:rPr>
        <w:t>Щучи</w:t>
      </w:r>
      <w:r w:rsidR="001C72B2" w:rsidRPr="00562B6E">
        <w:rPr>
          <w:rFonts w:ascii="Times New Roman" w:hAnsi="Times New Roman" w:cs="Times New Roman"/>
          <w:sz w:val="24"/>
          <w:szCs w:val="24"/>
        </w:rPr>
        <w:t>н</w:t>
      </w:r>
      <w:r w:rsidR="00A3773F" w:rsidRPr="00562B6E">
        <w:rPr>
          <w:rFonts w:ascii="Times New Roman" w:hAnsi="Times New Roman" w:cs="Times New Roman"/>
          <w:sz w:val="24"/>
          <w:szCs w:val="24"/>
        </w:rPr>
        <w:t>ск</w:t>
      </w:r>
      <w:r w:rsidR="00911CEE" w:rsidRPr="00562B6E">
        <w:rPr>
          <w:rFonts w:ascii="Times New Roman" w:hAnsi="Times New Roman" w:cs="Times New Roman"/>
          <w:sz w:val="24"/>
          <w:szCs w:val="24"/>
        </w:rPr>
        <w:t>ого</w:t>
      </w:r>
      <w:r w:rsidR="00D72C58" w:rsidRPr="00562B6E">
        <w:rPr>
          <w:rFonts w:ascii="Times New Roman" w:hAnsi="Times New Roman" w:cs="Times New Roman"/>
          <w:sz w:val="24"/>
          <w:szCs w:val="24"/>
        </w:rPr>
        <w:t xml:space="preserve"> </w:t>
      </w:r>
      <w:r w:rsidR="00D565FB" w:rsidRPr="00562B6E">
        <w:rPr>
          <w:rFonts w:ascii="Times New Roman" w:hAnsi="Times New Roman" w:cs="Times New Roman"/>
          <w:sz w:val="24"/>
          <w:szCs w:val="24"/>
        </w:rPr>
        <w:t>сельск</w:t>
      </w:r>
      <w:r w:rsidR="00BB0D01" w:rsidRPr="00562B6E">
        <w:rPr>
          <w:rFonts w:ascii="Times New Roman" w:hAnsi="Times New Roman" w:cs="Times New Roman"/>
          <w:sz w:val="24"/>
          <w:szCs w:val="24"/>
        </w:rPr>
        <w:t>ого</w:t>
      </w:r>
      <w:r w:rsidR="00E55012" w:rsidRPr="00562B6E">
        <w:rPr>
          <w:rFonts w:ascii="Times New Roman" w:hAnsi="Times New Roman" w:cs="Times New Roman"/>
          <w:sz w:val="24"/>
          <w:szCs w:val="24"/>
        </w:rPr>
        <w:t xml:space="preserve"> поселения.</w:t>
      </w:r>
    </w:p>
    <w:p w:rsidR="00A62E85" w:rsidRPr="00562B6E" w:rsidRDefault="00A62E85" w:rsidP="008D0C06">
      <w:pPr>
        <w:pStyle w:val="ConsPlusNormal"/>
        <w:widowControl/>
        <w:ind w:firstLine="567"/>
        <w:jc w:val="both"/>
        <w:rPr>
          <w:rFonts w:ascii="Times New Roman" w:hAnsi="Times New Roman" w:cs="Times New Roman"/>
          <w:sz w:val="24"/>
          <w:szCs w:val="24"/>
        </w:rPr>
      </w:pPr>
      <w:r w:rsidRPr="00562B6E">
        <w:rPr>
          <w:rFonts w:ascii="Times New Roman" w:hAnsi="Times New Roman" w:cs="Times New Roman"/>
          <w:sz w:val="24"/>
          <w:szCs w:val="24"/>
        </w:rPr>
        <w:t xml:space="preserve">4. Проекты планировки территории и проекты межевания территории, подготовленные в составе документации по планировке территории на основании решения администрации </w:t>
      </w:r>
      <w:r w:rsidR="00195D53" w:rsidRPr="00562B6E">
        <w:rPr>
          <w:rFonts w:ascii="Times New Roman" w:hAnsi="Times New Roman" w:cs="Times New Roman"/>
          <w:sz w:val="24"/>
          <w:szCs w:val="24"/>
        </w:rPr>
        <w:t>Щучи</w:t>
      </w:r>
      <w:r w:rsidR="001C72B2" w:rsidRPr="00562B6E">
        <w:rPr>
          <w:rFonts w:ascii="Times New Roman" w:hAnsi="Times New Roman" w:cs="Times New Roman"/>
          <w:sz w:val="24"/>
          <w:szCs w:val="24"/>
        </w:rPr>
        <w:t>н</w:t>
      </w:r>
      <w:r w:rsidR="00A3773F" w:rsidRPr="00562B6E">
        <w:rPr>
          <w:rFonts w:ascii="Times New Roman" w:hAnsi="Times New Roman" w:cs="Times New Roman"/>
          <w:sz w:val="24"/>
          <w:szCs w:val="24"/>
        </w:rPr>
        <w:t>ск</w:t>
      </w:r>
      <w:r w:rsidR="00911CEE" w:rsidRPr="00562B6E">
        <w:rPr>
          <w:rFonts w:ascii="Times New Roman" w:hAnsi="Times New Roman" w:cs="Times New Roman"/>
          <w:sz w:val="24"/>
          <w:szCs w:val="24"/>
        </w:rPr>
        <w:t>ого</w:t>
      </w:r>
      <w:r w:rsidR="00D72C58" w:rsidRPr="00562B6E">
        <w:rPr>
          <w:rFonts w:ascii="Times New Roman" w:hAnsi="Times New Roman" w:cs="Times New Roman"/>
          <w:sz w:val="24"/>
          <w:szCs w:val="24"/>
        </w:rPr>
        <w:t xml:space="preserve"> </w:t>
      </w:r>
      <w:r w:rsidR="00D565FB" w:rsidRPr="00562B6E">
        <w:rPr>
          <w:rFonts w:ascii="Times New Roman" w:hAnsi="Times New Roman" w:cs="Times New Roman"/>
          <w:sz w:val="24"/>
          <w:szCs w:val="24"/>
        </w:rPr>
        <w:t>сельск</w:t>
      </w:r>
      <w:r w:rsidR="00BB0D01" w:rsidRPr="00562B6E">
        <w:rPr>
          <w:rFonts w:ascii="Times New Roman" w:hAnsi="Times New Roman" w:cs="Times New Roman"/>
          <w:sz w:val="24"/>
          <w:szCs w:val="24"/>
        </w:rPr>
        <w:t>ого</w:t>
      </w:r>
      <w:r w:rsidRPr="00562B6E">
        <w:rPr>
          <w:rFonts w:ascii="Times New Roman" w:hAnsi="Times New Roman" w:cs="Times New Roman"/>
          <w:sz w:val="24"/>
          <w:szCs w:val="24"/>
        </w:rPr>
        <w:t xml:space="preserve"> поселения, до их утверждения подлежат обязательному рассмотрению на публичных слушаниях.</w:t>
      </w:r>
    </w:p>
    <w:p w:rsidR="00A62E85" w:rsidRPr="00562B6E" w:rsidRDefault="00A62E85" w:rsidP="008D0C06">
      <w:pPr>
        <w:pStyle w:val="ConsPlusNormal"/>
        <w:widowControl/>
        <w:ind w:firstLine="567"/>
        <w:jc w:val="both"/>
        <w:rPr>
          <w:rFonts w:ascii="Times New Roman" w:hAnsi="Times New Roman" w:cs="Times New Roman"/>
          <w:sz w:val="24"/>
          <w:szCs w:val="24"/>
        </w:rPr>
      </w:pPr>
      <w:r w:rsidRPr="00562B6E">
        <w:rPr>
          <w:rFonts w:ascii="Times New Roman" w:hAnsi="Times New Roman" w:cs="Times New Roman"/>
          <w:sz w:val="24"/>
          <w:szCs w:val="24"/>
        </w:rPr>
        <w:t xml:space="preserve">5. Публичные слушания по проекту планировки территории и проекту межевания территории проводятся с участием граждан, проживающих на территории, применительно к которой осуществляется подготовка проекта ее планировки и проекта ее межевания, правообладателей земельных участков и объектов капитального строительства, </w:t>
      </w:r>
      <w:r w:rsidRPr="00562B6E">
        <w:rPr>
          <w:rFonts w:ascii="Times New Roman" w:hAnsi="Times New Roman" w:cs="Times New Roman"/>
          <w:sz w:val="24"/>
          <w:szCs w:val="24"/>
        </w:rPr>
        <w:lastRenderedPageBreak/>
        <w:t>расположенных на указанной территории, лиц, законные интересы которых могут быть нарушены в связи с реализацией таких проектов.</w:t>
      </w:r>
    </w:p>
    <w:p w:rsidR="00A62E85" w:rsidRPr="00562B6E" w:rsidRDefault="00A62E85" w:rsidP="008D0C06">
      <w:pPr>
        <w:pStyle w:val="ConsPlusNormal"/>
        <w:widowControl/>
        <w:ind w:firstLine="567"/>
        <w:jc w:val="both"/>
        <w:rPr>
          <w:rFonts w:ascii="Times New Roman" w:hAnsi="Times New Roman" w:cs="Times New Roman"/>
          <w:sz w:val="24"/>
          <w:szCs w:val="24"/>
        </w:rPr>
      </w:pPr>
      <w:r w:rsidRPr="00562B6E">
        <w:rPr>
          <w:rFonts w:ascii="Times New Roman" w:hAnsi="Times New Roman" w:cs="Times New Roman"/>
          <w:sz w:val="24"/>
          <w:szCs w:val="24"/>
        </w:rPr>
        <w:t>6</w:t>
      </w:r>
      <w:r w:rsidR="004C6414" w:rsidRPr="00562B6E">
        <w:rPr>
          <w:rFonts w:ascii="Times New Roman" w:hAnsi="Times New Roman" w:cs="Times New Roman"/>
          <w:sz w:val="24"/>
          <w:szCs w:val="24"/>
        </w:rPr>
        <w:t xml:space="preserve">. Документации по планировке территории утверждается правовым актом администрации поселения. </w:t>
      </w:r>
    </w:p>
    <w:p w:rsidR="00A62E85" w:rsidRPr="00562B6E" w:rsidRDefault="00A62E85" w:rsidP="008D0C06">
      <w:pPr>
        <w:pStyle w:val="ConsPlusNormal"/>
        <w:widowControl/>
        <w:ind w:firstLine="567"/>
        <w:jc w:val="both"/>
        <w:rPr>
          <w:rFonts w:ascii="Times New Roman" w:hAnsi="Times New Roman" w:cs="Times New Roman"/>
          <w:sz w:val="24"/>
          <w:szCs w:val="24"/>
        </w:rPr>
      </w:pPr>
      <w:r w:rsidRPr="00562B6E">
        <w:rPr>
          <w:rFonts w:ascii="Times New Roman" w:hAnsi="Times New Roman" w:cs="Times New Roman"/>
          <w:sz w:val="24"/>
          <w:szCs w:val="24"/>
        </w:rPr>
        <w:t>7. Утвержденная документация по планировке территории (проекты планировки территории и проекты межевания территории) подлежит опубликованию в порядке, установленном для официального опубликования муниципальных правовых актов, в течение семи дней со дня утверждения указанной документации и размещается на официальном сайте муниципального образования в сети "Интернет".</w:t>
      </w:r>
    </w:p>
    <w:p w:rsidR="00A62E85" w:rsidRPr="00562B6E" w:rsidRDefault="00A62E85" w:rsidP="008D0C06">
      <w:pPr>
        <w:pStyle w:val="ConsPlusNormal"/>
        <w:widowControl/>
        <w:ind w:firstLine="567"/>
        <w:jc w:val="both"/>
        <w:rPr>
          <w:rFonts w:ascii="Times New Roman" w:hAnsi="Times New Roman" w:cs="Times New Roman"/>
          <w:sz w:val="24"/>
          <w:szCs w:val="24"/>
        </w:rPr>
      </w:pPr>
      <w:r w:rsidRPr="00562B6E">
        <w:rPr>
          <w:rFonts w:ascii="Times New Roman" w:hAnsi="Times New Roman" w:cs="Times New Roman"/>
          <w:sz w:val="24"/>
          <w:szCs w:val="24"/>
        </w:rPr>
        <w:t xml:space="preserve">8. На основании документации по планировке территории, утвержденной правовым актом администрации поселения, Совет народных депутатов </w:t>
      </w:r>
      <w:r w:rsidR="00195D53" w:rsidRPr="00562B6E">
        <w:rPr>
          <w:rFonts w:ascii="Times New Roman" w:hAnsi="Times New Roman" w:cs="Times New Roman"/>
          <w:sz w:val="24"/>
          <w:szCs w:val="24"/>
        </w:rPr>
        <w:t>Щучи</w:t>
      </w:r>
      <w:r w:rsidR="001C72B2" w:rsidRPr="00562B6E">
        <w:rPr>
          <w:rFonts w:ascii="Times New Roman" w:hAnsi="Times New Roman" w:cs="Times New Roman"/>
          <w:sz w:val="24"/>
          <w:szCs w:val="24"/>
        </w:rPr>
        <w:t>н</w:t>
      </w:r>
      <w:r w:rsidR="00A3773F" w:rsidRPr="00562B6E">
        <w:rPr>
          <w:rFonts w:ascii="Times New Roman" w:hAnsi="Times New Roman" w:cs="Times New Roman"/>
          <w:sz w:val="24"/>
          <w:szCs w:val="24"/>
        </w:rPr>
        <w:t>ск</w:t>
      </w:r>
      <w:r w:rsidR="00911CEE" w:rsidRPr="00562B6E">
        <w:rPr>
          <w:rFonts w:ascii="Times New Roman" w:hAnsi="Times New Roman" w:cs="Times New Roman"/>
          <w:sz w:val="24"/>
          <w:szCs w:val="24"/>
        </w:rPr>
        <w:t>ого</w:t>
      </w:r>
      <w:r w:rsidR="00D72C58" w:rsidRPr="00562B6E">
        <w:rPr>
          <w:rFonts w:ascii="Times New Roman" w:hAnsi="Times New Roman" w:cs="Times New Roman"/>
          <w:sz w:val="24"/>
          <w:szCs w:val="24"/>
        </w:rPr>
        <w:t xml:space="preserve"> </w:t>
      </w:r>
      <w:r w:rsidR="00D565FB" w:rsidRPr="00562B6E">
        <w:rPr>
          <w:rFonts w:ascii="Times New Roman" w:hAnsi="Times New Roman" w:cs="Times New Roman"/>
          <w:sz w:val="24"/>
          <w:szCs w:val="24"/>
        </w:rPr>
        <w:t>сельск</w:t>
      </w:r>
      <w:r w:rsidR="00BB0D01" w:rsidRPr="00562B6E">
        <w:rPr>
          <w:rFonts w:ascii="Times New Roman" w:hAnsi="Times New Roman" w:cs="Times New Roman"/>
          <w:sz w:val="24"/>
          <w:szCs w:val="24"/>
        </w:rPr>
        <w:t>ого</w:t>
      </w:r>
      <w:r w:rsidR="00D72C58" w:rsidRPr="00562B6E">
        <w:rPr>
          <w:rFonts w:ascii="Times New Roman" w:hAnsi="Times New Roman" w:cs="Times New Roman"/>
          <w:sz w:val="24"/>
          <w:szCs w:val="24"/>
        </w:rPr>
        <w:t xml:space="preserve"> </w:t>
      </w:r>
      <w:r w:rsidRPr="00562B6E">
        <w:rPr>
          <w:rFonts w:ascii="Times New Roman" w:hAnsi="Times New Roman" w:cs="Times New Roman"/>
          <w:sz w:val="24"/>
          <w:szCs w:val="24"/>
        </w:rPr>
        <w:t>поселения вправе вносить изменения в настоящие Правила в части уточнения установленных градостроительным регламентом предельных параметров разрешенного строительства и реконструкции объектов капитального строительства.</w:t>
      </w:r>
    </w:p>
    <w:p w:rsidR="00E97DE1" w:rsidRPr="00562B6E" w:rsidRDefault="00E97DE1" w:rsidP="008D0C06">
      <w:pPr>
        <w:pStyle w:val="ConsPlusNormal"/>
        <w:widowControl/>
        <w:ind w:firstLine="540"/>
        <w:jc w:val="both"/>
        <w:rPr>
          <w:rFonts w:ascii="Times New Roman" w:hAnsi="Times New Roman" w:cs="Times New Roman"/>
          <w:sz w:val="24"/>
          <w:szCs w:val="24"/>
        </w:rPr>
      </w:pPr>
    </w:p>
    <w:p w:rsidR="00E55012" w:rsidRPr="00562B6E" w:rsidRDefault="00E55012" w:rsidP="008D0C06">
      <w:pPr>
        <w:pStyle w:val="2"/>
        <w:jc w:val="center"/>
        <w:rPr>
          <w:rFonts w:ascii="Times New Roman" w:hAnsi="Times New Roman" w:cs="Times New Roman"/>
          <w:i w:val="0"/>
          <w:iCs w:val="0"/>
          <w:sz w:val="24"/>
          <w:szCs w:val="24"/>
        </w:rPr>
      </w:pPr>
      <w:bookmarkStart w:id="48" w:name="_Toc268484953"/>
      <w:bookmarkStart w:id="49" w:name="_Toc268487899"/>
      <w:bookmarkStart w:id="50" w:name="_Toc302114021"/>
      <w:r w:rsidRPr="00562B6E">
        <w:rPr>
          <w:rFonts w:ascii="Times New Roman" w:hAnsi="Times New Roman" w:cs="Times New Roman"/>
          <w:i w:val="0"/>
          <w:iCs w:val="0"/>
          <w:sz w:val="24"/>
          <w:szCs w:val="24"/>
        </w:rPr>
        <w:t>4. ПОЛОЖЕНИЕ О ПРОВЕДЕНИИ ПУБЛИЧНЫХ СЛУШАНИЙ ПО ВОПРОСАМ ЗЕМЛЕПОЛЬЗОВАНИЯ И ЗАСТРОЙКИ</w:t>
      </w:r>
      <w:bookmarkEnd w:id="48"/>
      <w:bookmarkEnd w:id="49"/>
      <w:bookmarkEnd w:id="50"/>
    </w:p>
    <w:p w:rsidR="00E97DE1" w:rsidRPr="00562B6E" w:rsidRDefault="00E55012" w:rsidP="008D0C06">
      <w:pPr>
        <w:pStyle w:val="3"/>
        <w:jc w:val="center"/>
        <w:rPr>
          <w:rFonts w:ascii="Times New Roman" w:hAnsi="Times New Roman" w:cs="Times New Roman"/>
          <w:sz w:val="24"/>
          <w:szCs w:val="24"/>
        </w:rPr>
      </w:pPr>
      <w:bookmarkStart w:id="51" w:name="_Toc268484954"/>
      <w:bookmarkStart w:id="52" w:name="_Toc268487900"/>
      <w:bookmarkStart w:id="53" w:name="_Toc302114022"/>
      <w:r w:rsidRPr="00562B6E">
        <w:rPr>
          <w:rFonts w:ascii="Times New Roman" w:hAnsi="Times New Roman" w:cs="Times New Roman"/>
          <w:sz w:val="24"/>
          <w:szCs w:val="24"/>
        </w:rPr>
        <w:t>Статья 14. Общие положения о порядке проведения публичных слушаний по вопросам землепользования и застройки</w:t>
      </w:r>
      <w:bookmarkEnd w:id="51"/>
      <w:bookmarkEnd w:id="52"/>
      <w:bookmarkEnd w:id="53"/>
    </w:p>
    <w:p w:rsidR="00E55012" w:rsidRPr="00562B6E" w:rsidRDefault="00E55012" w:rsidP="008D0C06">
      <w:pPr>
        <w:pStyle w:val="ConsPlusNormal"/>
        <w:widowControl/>
        <w:ind w:firstLine="567"/>
        <w:jc w:val="both"/>
        <w:rPr>
          <w:rFonts w:ascii="Times New Roman" w:hAnsi="Times New Roman" w:cs="Times New Roman"/>
          <w:sz w:val="24"/>
          <w:szCs w:val="24"/>
        </w:rPr>
      </w:pPr>
      <w:r w:rsidRPr="00562B6E">
        <w:rPr>
          <w:rFonts w:ascii="Times New Roman" w:hAnsi="Times New Roman" w:cs="Times New Roman"/>
          <w:sz w:val="24"/>
          <w:szCs w:val="24"/>
        </w:rPr>
        <w:t>1. Публичные слушания проводятся в целях соблюдения права человека на благоприятные условия жизнедеятельности, прав и законных интересов правообладателей земельных участков и объектов капитального строительства, информирования общественности и обеспечения права участия граждан в принятии решений по землепользованию и застройке.</w:t>
      </w:r>
    </w:p>
    <w:p w:rsidR="00E55012" w:rsidRPr="00562B6E" w:rsidRDefault="00E55012" w:rsidP="008D0C06">
      <w:pPr>
        <w:pStyle w:val="ConsPlusNormal"/>
        <w:widowControl/>
        <w:ind w:firstLine="567"/>
        <w:jc w:val="both"/>
        <w:rPr>
          <w:rFonts w:ascii="Times New Roman" w:hAnsi="Times New Roman" w:cs="Times New Roman"/>
          <w:sz w:val="24"/>
          <w:szCs w:val="24"/>
        </w:rPr>
      </w:pPr>
      <w:r w:rsidRPr="00562B6E">
        <w:rPr>
          <w:rFonts w:ascii="Times New Roman" w:hAnsi="Times New Roman" w:cs="Times New Roman"/>
          <w:sz w:val="24"/>
          <w:szCs w:val="24"/>
        </w:rPr>
        <w:t>2. Публичные слушания проводятся:</w:t>
      </w:r>
    </w:p>
    <w:p w:rsidR="00E55012" w:rsidRPr="00562B6E" w:rsidRDefault="00E55012" w:rsidP="008D0C06">
      <w:pPr>
        <w:pStyle w:val="ConsPlusNormal"/>
        <w:widowControl/>
        <w:ind w:firstLine="567"/>
        <w:jc w:val="both"/>
        <w:rPr>
          <w:rFonts w:ascii="Times New Roman" w:hAnsi="Times New Roman" w:cs="Times New Roman"/>
          <w:sz w:val="24"/>
          <w:szCs w:val="24"/>
        </w:rPr>
      </w:pPr>
      <w:r w:rsidRPr="00562B6E">
        <w:rPr>
          <w:rFonts w:ascii="Times New Roman" w:hAnsi="Times New Roman" w:cs="Times New Roman"/>
          <w:sz w:val="24"/>
          <w:szCs w:val="24"/>
        </w:rPr>
        <w:t xml:space="preserve">- по проекту генерального плана </w:t>
      </w:r>
      <w:r w:rsidR="00195D53" w:rsidRPr="00562B6E">
        <w:rPr>
          <w:rFonts w:ascii="Times New Roman" w:hAnsi="Times New Roman" w:cs="Times New Roman"/>
          <w:sz w:val="24"/>
          <w:szCs w:val="24"/>
        </w:rPr>
        <w:t>Щучи</w:t>
      </w:r>
      <w:r w:rsidR="001C72B2" w:rsidRPr="00562B6E">
        <w:rPr>
          <w:rFonts w:ascii="Times New Roman" w:hAnsi="Times New Roman" w:cs="Times New Roman"/>
          <w:sz w:val="24"/>
          <w:szCs w:val="24"/>
        </w:rPr>
        <w:t>н</w:t>
      </w:r>
      <w:r w:rsidR="00A3773F" w:rsidRPr="00562B6E">
        <w:rPr>
          <w:rFonts w:ascii="Times New Roman" w:hAnsi="Times New Roman" w:cs="Times New Roman"/>
          <w:sz w:val="24"/>
          <w:szCs w:val="24"/>
        </w:rPr>
        <w:t>ск</w:t>
      </w:r>
      <w:r w:rsidR="002E7A1A" w:rsidRPr="00562B6E">
        <w:rPr>
          <w:rFonts w:ascii="Times New Roman" w:hAnsi="Times New Roman" w:cs="Times New Roman"/>
          <w:sz w:val="24"/>
          <w:szCs w:val="24"/>
        </w:rPr>
        <w:t>ого</w:t>
      </w:r>
      <w:r w:rsidR="00D72C58" w:rsidRPr="00562B6E">
        <w:rPr>
          <w:rFonts w:ascii="Times New Roman" w:hAnsi="Times New Roman" w:cs="Times New Roman"/>
          <w:sz w:val="24"/>
          <w:szCs w:val="24"/>
        </w:rPr>
        <w:t xml:space="preserve"> </w:t>
      </w:r>
      <w:r w:rsidR="00D565FB" w:rsidRPr="00562B6E">
        <w:rPr>
          <w:rFonts w:ascii="Times New Roman" w:hAnsi="Times New Roman" w:cs="Times New Roman"/>
          <w:sz w:val="24"/>
          <w:szCs w:val="24"/>
        </w:rPr>
        <w:t>сельск</w:t>
      </w:r>
      <w:r w:rsidR="00BB0D01" w:rsidRPr="00562B6E">
        <w:rPr>
          <w:rFonts w:ascii="Times New Roman" w:hAnsi="Times New Roman" w:cs="Times New Roman"/>
          <w:sz w:val="24"/>
          <w:szCs w:val="24"/>
        </w:rPr>
        <w:t>ого</w:t>
      </w:r>
      <w:r w:rsidR="00D72C58" w:rsidRPr="00562B6E">
        <w:rPr>
          <w:rFonts w:ascii="Times New Roman" w:hAnsi="Times New Roman" w:cs="Times New Roman"/>
          <w:sz w:val="24"/>
          <w:szCs w:val="24"/>
        </w:rPr>
        <w:t xml:space="preserve"> </w:t>
      </w:r>
      <w:r w:rsidR="002E7A1A" w:rsidRPr="00562B6E">
        <w:rPr>
          <w:rFonts w:ascii="Times New Roman" w:hAnsi="Times New Roman" w:cs="Times New Roman"/>
          <w:sz w:val="24"/>
          <w:szCs w:val="24"/>
        </w:rPr>
        <w:t xml:space="preserve">поселения </w:t>
      </w:r>
      <w:r w:rsidRPr="00562B6E">
        <w:rPr>
          <w:rFonts w:ascii="Times New Roman" w:hAnsi="Times New Roman" w:cs="Times New Roman"/>
          <w:sz w:val="24"/>
          <w:szCs w:val="24"/>
        </w:rPr>
        <w:t xml:space="preserve"> и проектам решений о внесении в него изменений и дополнений;</w:t>
      </w:r>
    </w:p>
    <w:p w:rsidR="00E55012" w:rsidRPr="00562B6E" w:rsidRDefault="00E55012" w:rsidP="008D0C06">
      <w:pPr>
        <w:pStyle w:val="ConsPlusNormal"/>
        <w:widowControl/>
        <w:ind w:firstLine="567"/>
        <w:jc w:val="both"/>
        <w:rPr>
          <w:rFonts w:ascii="Times New Roman" w:hAnsi="Times New Roman" w:cs="Times New Roman"/>
          <w:sz w:val="24"/>
          <w:szCs w:val="24"/>
        </w:rPr>
      </w:pPr>
      <w:r w:rsidRPr="00562B6E">
        <w:rPr>
          <w:rFonts w:ascii="Times New Roman" w:hAnsi="Times New Roman" w:cs="Times New Roman"/>
          <w:sz w:val="24"/>
          <w:szCs w:val="24"/>
        </w:rPr>
        <w:t xml:space="preserve">- по проекту Правил землепользования и застройки </w:t>
      </w:r>
      <w:r w:rsidR="00195D53" w:rsidRPr="00562B6E">
        <w:rPr>
          <w:rFonts w:ascii="Times New Roman" w:hAnsi="Times New Roman" w:cs="Times New Roman"/>
          <w:sz w:val="24"/>
          <w:szCs w:val="24"/>
        </w:rPr>
        <w:t>Щучи</w:t>
      </w:r>
      <w:r w:rsidR="001C72B2" w:rsidRPr="00562B6E">
        <w:rPr>
          <w:rFonts w:ascii="Times New Roman" w:hAnsi="Times New Roman" w:cs="Times New Roman"/>
          <w:sz w:val="24"/>
          <w:szCs w:val="24"/>
        </w:rPr>
        <w:t>н</w:t>
      </w:r>
      <w:r w:rsidR="00A3773F" w:rsidRPr="00562B6E">
        <w:rPr>
          <w:rFonts w:ascii="Times New Roman" w:hAnsi="Times New Roman" w:cs="Times New Roman"/>
          <w:sz w:val="24"/>
          <w:szCs w:val="24"/>
        </w:rPr>
        <w:t>ск</w:t>
      </w:r>
      <w:r w:rsidR="002E7A1A" w:rsidRPr="00562B6E">
        <w:rPr>
          <w:rFonts w:ascii="Times New Roman" w:hAnsi="Times New Roman" w:cs="Times New Roman"/>
          <w:sz w:val="24"/>
          <w:szCs w:val="24"/>
        </w:rPr>
        <w:t>ого</w:t>
      </w:r>
      <w:r w:rsidR="00D72C58" w:rsidRPr="00562B6E">
        <w:rPr>
          <w:rFonts w:ascii="Times New Roman" w:hAnsi="Times New Roman" w:cs="Times New Roman"/>
          <w:sz w:val="24"/>
          <w:szCs w:val="24"/>
        </w:rPr>
        <w:t xml:space="preserve"> </w:t>
      </w:r>
      <w:r w:rsidR="00D565FB" w:rsidRPr="00562B6E">
        <w:rPr>
          <w:rFonts w:ascii="Times New Roman" w:hAnsi="Times New Roman" w:cs="Times New Roman"/>
          <w:sz w:val="24"/>
          <w:szCs w:val="24"/>
        </w:rPr>
        <w:t>сельск</w:t>
      </w:r>
      <w:r w:rsidR="00BB0D01" w:rsidRPr="00562B6E">
        <w:rPr>
          <w:rFonts w:ascii="Times New Roman" w:hAnsi="Times New Roman" w:cs="Times New Roman"/>
          <w:sz w:val="24"/>
          <w:szCs w:val="24"/>
        </w:rPr>
        <w:t>ого</w:t>
      </w:r>
      <w:r w:rsidR="002E7A1A" w:rsidRPr="00562B6E">
        <w:rPr>
          <w:rFonts w:ascii="Times New Roman" w:hAnsi="Times New Roman" w:cs="Times New Roman"/>
          <w:sz w:val="24"/>
          <w:szCs w:val="24"/>
        </w:rPr>
        <w:t xml:space="preserve"> поселения</w:t>
      </w:r>
      <w:r w:rsidRPr="00562B6E">
        <w:rPr>
          <w:rFonts w:ascii="Times New Roman" w:hAnsi="Times New Roman" w:cs="Times New Roman"/>
          <w:sz w:val="24"/>
          <w:szCs w:val="24"/>
        </w:rPr>
        <w:t xml:space="preserve"> и проектам решений о внесении в него изменений и дополнений;</w:t>
      </w:r>
    </w:p>
    <w:p w:rsidR="00E55012" w:rsidRPr="00562B6E" w:rsidRDefault="00E55012" w:rsidP="008D0C06">
      <w:pPr>
        <w:pStyle w:val="ConsPlusNormal"/>
        <w:widowControl/>
        <w:ind w:firstLine="567"/>
        <w:jc w:val="both"/>
        <w:rPr>
          <w:rFonts w:ascii="Times New Roman" w:hAnsi="Times New Roman" w:cs="Times New Roman"/>
          <w:sz w:val="24"/>
          <w:szCs w:val="24"/>
        </w:rPr>
      </w:pPr>
      <w:r w:rsidRPr="00562B6E">
        <w:rPr>
          <w:rFonts w:ascii="Times New Roman" w:hAnsi="Times New Roman" w:cs="Times New Roman"/>
          <w:sz w:val="24"/>
          <w:szCs w:val="24"/>
        </w:rPr>
        <w:t>- по проектам планировки территории и проектам межевания территорий;</w:t>
      </w:r>
    </w:p>
    <w:p w:rsidR="00E55012" w:rsidRPr="00562B6E" w:rsidRDefault="00E55012" w:rsidP="008D0C06">
      <w:pPr>
        <w:pStyle w:val="ConsPlusNormal"/>
        <w:widowControl/>
        <w:ind w:firstLine="567"/>
        <w:jc w:val="both"/>
        <w:rPr>
          <w:rFonts w:ascii="Times New Roman" w:hAnsi="Times New Roman" w:cs="Times New Roman"/>
          <w:sz w:val="24"/>
          <w:szCs w:val="24"/>
        </w:rPr>
      </w:pPr>
      <w:r w:rsidRPr="00562B6E">
        <w:rPr>
          <w:rFonts w:ascii="Times New Roman" w:hAnsi="Times New Roman" w:cs="Times New Roman"/>
          <w:sz w:val="24"/>
          <w:szCs w:val="24"/>
        </w:rPr>
        <w:t>- по предоставлению разрешения на условно разрешенный вид использования земельного участка или объекта капитального строительства;</w:t>
      </w:r>
    </w:p>
    <w:p w:rsidR="00E55012" w:rsidRPr="00562B6E" w:rsidRDefault="00E55012" w:rsidP="008D0C06">
      <w:pPr>
        <w:pStyle w:val="ConsPlusNormal"/>
        <w:widowControl/>
        <w:ind w:firstLine="567"/>
        <w:jc w:val="both"/>
        <w:rPr>
          <w:rFonts w:ascii="Times New Roman" w:hAnsi="Times New Roman" w:cs="Times New Roman"/>
          <w:sz w:val="24"/>
          <w:szCs w:val="24"/>
        </w:rPr>
      </w:pPr>
      <w:r w:rsidRPr="00562B6E">
        <w:rPr>
          <w:rFonts w:ascii="Times New Roman" w:hAnsi="Times New Roman" w:cs="Times New Roman"/>
          <w:sz w:val="24"/>
          <w:szCs w:val="24"/>
        </w:rPr>
        <w:t>- при получении разрешения на отклонение от предельных параметров разрешенного строительства, реконструкцию объектов капитального строительства;</w:t>
      </w:r>
    </w:p>
    <w:p w:rsidR="00E55012" w:rsidRPr="00562B6E" w:rsidRDefault="00E55012" w:rsidP="008D0C06">
      <w:pPr>
        <w:pStyle w:val="ConsPlusNormal"/>
        <w:widowControl/>
        <w:ind w:firstLine="567"/>
        <w:jc w:val="both"/>
        <w:rPr>
          <w:rFonts w:ascii="Times New Roman" w:hAnsi="Times New Roman" w:cs="Times New Roman"/>
          <w:sz w:val="24"/>
          <w:szCs w:val="24"/>
        </w:rPr>
      </w:pPr>
      <w:r w:rsidRPr="00562B6E">
        <w:rPr>
          <w:rFonts w:ascii="Times New Roman" w:hAnsi="Times New Roman" w:cs="Times New Roman"/>
          <w:sz w:val="24"/>
          <w:szCs w:val="24"/>
        </w:rPr>
        <w:t>- в иных случаях, предусмотренных действующим законодательством.</w:t>
      </w:r>
    </w:p>
    <w:p w:rsidR="00E97DE1" w:rsidRPr="00562B6E" w:rsidRDefault="00E55012" w:rsidP="008D0C06">
      <w:pPr>
        <w:pStyle w:val="ConsPlusNormal"/>
        <w:widowControl/>
        <w:ind w:firstLine="567"/>
        <w:jc w:val="both"/>
        <w:rPr>
          <w:rFonts w:ascii="Times New Roman" w:hAnsi="Times New Roman" w:cs="Times New Roman"/>
          <w:sz w:val="24"/>
          <w:szCs w:val="24"/>
        </w:rPr>
      </w:pPr>
      <w:r w:rsidRPr="00562B6E">
        <w:rPr>
          <w:rFonts w:ascii="Times New Roman" w:hAnsi="Times New Roman" w:cs="Times New Roman"/>
          <w:sz w:val="24"/>
          <w:szCs w:val="24"/>
        </w:rPr>
        <w:t>3. Порядок информирования населения  поселения о подготовке указанных в пункте 2 настоящей статьи документов, а также о подготовке к внесению в них изменений; порядок организации и проведения по ним публичных слушаний определяется в соответствии с требованиями Градостроительного кодекса Российской Федерации правовы</w:t>
      </w:r>
      <w:r w:rsidR="00A62E85" w:rsidRPr="00562B6E">
        <w:rPr>
          <w:rFonts w:ascii="Times New Roman" w:hAnsi="Times New Roman" w:cs="Times New Roman"/>
          <w:sz w:val="24"/>
          <w:szCs w:val="24"/>
        </w:rPr>
        <w:t>ми</w:t>
      </w:r>
      <w:r w:rsidRPr="00562B6E">
        <w:rPr>
          <w:rFonts w:ascii="Times New Roman" w:hAnsi="Times New Roman" w:cs="Times New Roman"/>
          <w:sz w:val="24"/>
          <w:szCs w:val="24"/>
        </w:rPr>
        <w:t xml:space="preserve"> акт</w:t>
      </w:r>
      <w:r w:rsidR="00A62E85" w:rsidRPr="00562B6E">
        <w:rPr>
          <w:rFonts w:ascii="Times New Roman" w:hAnsi="Times New Roman" w:cs="Times New Roman"/>
          <w:sz w:val="24"/>
          <w:szCs w:val="24"/>
        </w:rPr>
        <w:t>ами</w:t>
      </w:r>
      <w:r w:rsidRPr="00562B6E">
        <w:rPr>
          <w:rFonts w:ascii="Times New Roman" w:hAnsi="Times New Roman" w:cs="Times New Roman"/>
          <w:sz w:val="24"/>
          <w:szCs w:val="24"/>
        </w:rPr>
        <w:t xml:space="preserve"> Совета народных депутатов </w:t>
      </w:r>
      <w:r w:rsidR="00195D53" w:rsidRPr="00562B6E">
        <w:rPr>
          <w:rFonts w:ascii="Times New Roman" w:hAnsi="Times New Roman" w:cs="Times New Roman"/>
          <w:sz w:val="24"/>
          <w:szCs w:val="24"/>
        </w:rPr>
        <w:t>Щучи</w:t>
      </w:r>
      <w:r w:rsidR="001C72B2" w:rsidRPr="00562B6E">
        <w:rPr>
          <w:rFonts w:ascii="Times New Roman" w:hAnsi="Times New Roman" w:cs="Times New Roman"/>
          <w:sz w:val="24"/>
          <w:szCs w:val="24"/>
        </w:rPr>
        <w:t>н</w:t>
      </w:r>
      <w:r w:rsidR="00A3773F" w:rsidRPr="00562B6E">
        <w:rPr>
          <w:rFonts w:ascii="Times New Roman" w:hAnsi="Times New Roman" w:cs="Times New Roman"/>
          <w:sz w:val="24"/>
          <w:szCs w:val="24"/>
        </w:rPr>
        <w:t>ск</w:t>
      </w:r>
      <w:r w:rsidR="002E7A1A" w:rsidRPr="00562B6E">
        <w:rPr>
          <w:rFonts w:ascii="Times New Roman" w:hAnsi="Times New Roman" w:cs="Times New Roman"/>
          <w:sz w:val="24"/>
          <w:szCs w:val="24"/>
        </w:rPr>
        <w:t>ого</w:t>
      </w:r>
      <w:r w:rsidR="00D72C58" w:rsidRPr="00562B6E">
        <w:rPr>
          <w:rFonts w:ascii="Times New Roman" w:hAnsi="Times New Roman" w:cs="Times New Roman"/>
          <w:sz w:val="24"/>
          <w:szCs w:val="24"/>
        </w:rPr>
        <w:t xml:space="preserve"> </w:t>
      </w:r>
      <w:r w:rsidR="00D565FB" w:rsidRPr="00562B6E">
        <w:rPr>
          <w:rFonts w:ascii="Times New Roman" w:hAnsi="Times New Roman" w:cs="Times New Roman"/>
          <w:sz w:val="24"/>
          <w:szCs w:val="24"/>
        </w:rPr>
        <w:t>сельск</w:t>
      </w:r>
      <w:r w:rsidR="00BB0D01" w:rsidRPr="00562B6E">
        <w:rPr>
          <w:rFonts w:ascii="Times New Roman" w:hAnsi="Times New Roman" w:cs="Times New Roman"/>
          <w:sz w:val="24"/>
          <w:szCs w:val="24"/>
        </w:rPr>
        <w:t>ого</w:t>
      </w:r>
      <w:r w:rsidR="002E7A1A" w:rsidRPr="00562B6E">
        <w:rPr>
          <w:rFonts w:ascii="Times New Roman" w:hAnsi="Times New Roman" w:cs="Times New Roman"/>
          <w:sz w:val="24"/>
          <w:szCs w:val="24"/>
        </w:rPr>
        <w:t xml:space="preserve"> поселения</w:t>
      </w:r>
      <w:r w:rsidRPr="00562B6E">
        <w:rPr>
          <w:rFonts w:ascii="Times New Roman" w:hAnsi="Times New Roman" w:cs="Times New Roman"/>
          <w:sz w:val="24"/>
          <w:szCs w:val="24"/>
        </w:rPr>
        <w:t>.</w:t>
      </w:r>
      <w:bookmarkStart w:id="54" w:name="_Toc268484955"/>
      <w:bookmarkStart w:id="55" w:name="_Toc268487901"/>
    </w:p>
    <w:p w:rsidR="00E97DE1" w:rsidRPr="00562B6E" w:rsidRDefault="00E97DE1" w:rsidP="008D0C06"/>
    <w:p w:rsidR="00E97DE1" w:rsidRPr="00562B6E" w:rsidRDefault="00E97DE1" w:rsidP="008D0C06"/>
    <w:p w:rsidR="00E55012" w:rsidRPr="00562B6E" w:rsidRDefault="00E55012" w:rsidP="008D0C06">
      <w:pPr>
        <w:pStyle w:val="2"/>
        <w:spacing w:before="0" w:after="0"/>
        <w:jc w:val="center"/>
        <w:rPr>
          <w:rFonts w:ascii="Times New Roman" w:hAnsi="Times New Roman" w:cs="Times New Roman"/>
          <w:i w:val="0"/>
          <w:iCs w:val="0"/>
          <w:sz w:val="24"/>
          <w:szCs w:val="24"/>
        </w:rPr>
      </w:pPr>
      <w:bookmarkStart w:id="56" w:name="_Toc302114023"/>
      <w:r w:rsidRPr="00562B6E">
        <w:rPr>
          <w:rFonts w:ascii="Times New Roman" w:hAnsi="Times New Roman" w:cs="Times New Roman"/>
          <w:i w:val="0"/>
          <w:iCs w:val="0"/>
          <w:sz w:val="24"/>
          <w:szCs w:val="24"/>
        </w:rPr>
        <w:t>5. ПОЛОЖЕНИЕ О ВНЕСЕНИИ ИЗМЕНЕНИЙ</w:t>
      </w:r>
      <w:bookmarkEnd w:id="54"/>
      <w:bookmarkEnd w:id="55"/>
      <w:bookmarkEnd w:id="56"/>
    </w:p>
    <w:p w:rsidR="00E55012" w:rsidRPr="00562B6E" w:rsidRDefault="00E55012" w:rsidP="008D0C06">
      <w:pPr>
        <w:pStyle w:val="2"/>
        <w:spacing w:before="0" w:after="0"/>
        <w:jc w:val="center"/>
        <w:rPr>
          <w:rFonts w:ascii="Times New Roman" w:hAnsi="Times New Roman" w:cs="Times New Roman"/>
          <w:i w:val="0"/>
          <w:iCs w:val="0"/>
          <w:sz w:val="24"/>
          <w:szCs w:val="24"/>
        </w:rPr>
      </w:pPr>
      <w:bookmarkStart w:id="57" w:name="_Toc268487902"/>
      <w:bookmarkStart w:id="58" w:name="_Toc302114024"/>
      <w:r w:rsidRPr="00562B6E">
        <w:rPr>
          <w:rFonts w:ascii="Times New Roman" w:hAnsi="Times New Roman" w:cs="Times New Roman"/>
          <w:i w:val="0"/>
          <w:iCs w:val="0"/>
          <w:sz w:val="24"/>
          <w:szCs w:val="24"/>
        </w:rPr>
        <w:t>В ПРАВИЛА ЗЕМЛЕПОЛЬЗОВАНИЯ И ЗАСТРОЙКИ</w:t>
      </w:r>
      <w:bookmarkEnd w:id="57"/>
      <w:bookmarkEnd w:id="58"/>
    </w:p>
    <w:p w:rsidR="00E97DE1" w:rsidRPr="00562B6E" w:rsidRDefault="00E55012" w:rsidP="008D0C06">
      <w:pPr>
        <w:pStyle w:val="3"/>
        <w:jc w:val="center"/>
        <w:rPr>
          <w:rFonts w:ascii="Times New Roman" w:hAnsi="Times New Roman" w:cs="Times New Roman"/>
          <w:sz w:val="24"/>
          <w:szCs w:val="24"/>
        </w:rPr>
      </w:pPr>
      <w:bookmarkStart w:id="59" w:name="_Toc268487903"/>
      <w:bookmarkStart w:id="60" w:name="_Toc302114025"/>
      <w:r w:rsidRPr="00562B6E">
        <w:rPr>
          <w:rFonts w:ascii="Times New Roman" w:hAnsi="Times New Roman" w:cs="Times New Roman"/>
          <w:sz w:val="24"/>
          <w:szCs w:val="24"/>
        </w:rPr>
        <w:t xml:space="preserve">Статья 15. Порядок внесения изменений в </w:t>
      </w:r>
      <w:r w:rsidR="00A62E85" w:rsidRPr="00562B6E">
        <w:rPr>
          <w:rFonts w:ascii="Times New Roman" w:hAnsi="Times New Roman" w:cs="Times New Roman"/>
          <w:sz w:val="24"/>
          <w:szCs w:val="24"/>
        </w:rPr>
        <w:t>п</w:t>
      </w:r>
      <w:r w:rsidRPr="00562B6E">
        <w:rPr>
          <w:rFonts w:ascii="Times New Roman" w:hAnsi="Times New Roman" w:cs="Times New Roman"/>
          <w:sz w:val="24"/>
          <w:szCs w:val="24"/>
        </w:rPr>
        <w:t xml:space="preserve">равила </w:t>
      </w:r>
      <w:bookmarkEnd w:id="59"/>
      <w:r w:rsidR="00A62E85" w:rsidRPr="00562B6E">
        <w:rPr>
          <w:rFonts w:ascii="Times New Roman" w:hAnsi="Times New Roman" w:cs="Times New Roman"/>
          <w:sz w:val="24"/>
          <w:szCs w:val="24"/>
        </w:rPr>
        <w:t>землепользования и заст</w:t>
      </w:r>
      <w:r w:rsidR="00E1217E" w:rsidRPr="00562B6E">
        <w:rPr>
          <w:rFonts w:ascii="Times New Roman" w:hAnsi="Times New Roman" w:cs="Times New Roman"/>
          <w:sz w:val="24"/>
          <w:szCs w:val="24"/>
        </w:rPr>
        <w:t>р</w:t>
      </w:r>
      <w:r w:rsidR="00A62E85" w:rsidRPr="00562B6E">
        <w:rPr>
          <w:rFonts w:ascii="Times New Roman" w:hAnsi="Times New Roman" w:cs="Times New Roman"/>
          <w:sz w:val="24"/>
          <w:szCs w:val="24"/>
        </w:rPr>
        <w:t>ойки</w:t>
      </w:r>
      <w:r w:rsidR="00D72C58" w:rsidRPr="00562B6E">
        <w:rPr>
          <w:rFonts w:ascii="Times New Roman" w:hAnsi="Times New Roman" w:cs="Times New Roman"/>
          <w:sz w:val="24"/>
          <w:szCs w:val="24"/>
        </w:rPr>
        <w:t xml:space="preserve"> </w:t>
      </w:r>
      <w:r w:rsidR="00195D53" w:rsidRPr="00562B6E">
        <w:rPr>
          <w:rFonts w:ascii="Times New Roman" w:hAnsi="Times New Roman" w:cs="Times New Roman"/>
          <w:sz w:val="24"/>
          <w:szCs w:val="24"/>
        </w:rPr>
        <w:t>Щучи</w:t>
      </w:r>
      <w:r w:rsidR="001C72B2" w:rsidRPr="00562B6E">
        <w:rPr>
          <w:rFonts w:ascii="Times New Roman" w:hAnsi="Times New Roman" w:cs="Times New Roman"/>
          <w:sz w:val="24"/>
          <w:szCs w:val="24"/>
        </w:rPr>
        <w:t>н</w:t>
      </w:r>
      <w:r w:rsidR="00A3773F" w:rsidRPr="00562B6E">
        <w:rPr>
          <w:rFonts w:ascii="Times New Roman" w:hAnsi="Times New Roman" w:cs="Times New Roman"/>
          <w:sz w:val="24"/>
          <w:szCs w:val="24"/>
        </w:rPr>
        <w:t>ск</w:t>
      </w:r>
      <w:r w:rsidR="002E7A1A" w:rsidRPr="00562B6E">
        <w:rPr>
          <w:rFonts w:ascii="Times New Roman" w:hAnsi="Times New Roman" w:cs="Times New Roman"/>
          <w:sz w:val="24"/>
          <w:szCs w:val="24"/>
        </w:rPr>
        <w:t>ого</w:t>
      </w:r>
      <w:r w:rsidR="00D72C58" w:rsidRPr="00562B6E">
        <w:rPr>
          <w:rFonts w:ascii="Times New Roman" w:hAnsi="Times New Roman" w:cs="Times New Roman"/>
          <w:sz w:val="24"/>
          <w:szCs w:val="24"/>
        </w:rPr>
        <w:t xml:space="preserve"> </w:t>
      </w:r>
      <w:r w:rsidR="00D565FB" w:rsidRPr="00562B6E">
        <w:rPr>
          <w:rFonts w:ascii="Times New Roman" w:hAnsi="Times New Roman" w:cs="Times New Roman"/>
          <w:sz w:val="24"/>
          <w:szCs w:val="24"/>
        </w:rPr>
        <w:t>сельск</w:t>
      </w:r>
      <w:r w:rsidR="00BB0D01" w:rsidRPr="00562B6E">
        <w:rPr>
          <w:rFonts w:ascii="Times New Roman" w:hAnsi="Times New Roman" w:cs="Times New Roman"/>
          <w:sz w:val="24"/>
          <w:szCs w:val="24"/>
        </w:rPr>
        <w:t>ого</w:t>
      </w:r>
      <w:r w:rsidR="00E1217E" w:rsidRPr="00562B6E">
        <w:rPr>
          <w:rFonts w:ascii="Times New Roman" w:hAnsi="Times New Roman" w:cs="Times New Roman"/>
          <w:sz w:val="24"/>
          <w:szCs w:val="24"/>
        </w:rPr>
        <w:t xml:space="preserve"> поселения</w:t>
      </w:r>
      <w:bookmarkEnd w:id="60"/>
    </w:p>
    <w:p w:rsidR="00E55012" w:rsidRPr="00562B6E" w:rsidRDefault="00E55012" w:rsidP="008D0C06">
      <w:pPr>
        <w:pStyle w:val="ConsPlusNormal"/>
        <w:widowControl/>
        <w:ind w:firstLine="567"/>
        <w:jc w:val="both"/>
        <w:rPr>
          <w:rFonts w:ascii="Times New Roman" w:hAnsi="Times New Roman" w:cs="Times New Roman"/>
          <w:sz w:val="24"/>
          <w:szCs w:val="24"/>
        </w:rPr>
      </w:pPr>
      <w:r w:rsidRPr="00562B6E">
        <w:rPr>
          <w:rFonts w:ascii="Times New Roman" w:hAnsi="Times New Roman" w:cs="Times New Roman"/>
          <w:sz w:val="24"/>
          <w:szCs w:val="24"/>
        </w:rPr>
        <w:t xml:space="preserve">1. Внесение изменений в </w:t>
      </w:r>
      <w:r w:rsidR="00A62E85" w:rsidRPr="00562B6E">
        <w:rPr>
          <w:rFonts w:ascii="Times New Roman" w:hAnsi="Times New Roman" w:cs="Times New Roman"/>
          <w:sz w:val="24"/>
          <w:szCs w:val="24"/>
        </w:rPr>
        <w:t xml:space="preserve">настоящие </w:t>
      </w:r>
      <w:r w:rsidRPr="00562B6E">
        <w:rPr>
          <w:rFonts w:ascii="Times New Roman" w:hAnsi="Times New Roman" w:cs="Times New Roman"/>
          <w:sz w:val="24"/>
          <w:szCs w:val="24"/>
        </w:rPr>
        <w:t xml:space="preserve">Правила осуществляется в порядке, предусмотренном законодательством Российской Федерации, Воронежской области, правовыми актами </w:t>
      </w:r>
      <w:r w:rsidR="00195D53" w:rsidRPr="00562B6E">
        <w:rPr>
          <w:rFonts w:ascii="Times New Roman" w:hAnsi="Times New Roman" w:cs="Times New Roman"/>
          <w:sz w:val="24"/>
          <w:szCs w:val="24"/>
        </w:rPr>
        <w:t>Щучи</w:t>
      </w:r>
      <w:r w:rsidR="001C72B2" w:rsidRPr="00562B6E">
        <w:rPr>
          <w:rFonts w:ascii="Times New Roman" w:hAnsi="Times New Roman" w:cs="Times New Roman"/>
          <w:sz w:val="24"/>
          <w:szCs w:val="24"/>
        </w:rPr>
        <w:t>н</w:t>
      </w:r>
      <w:r w:rsidR="00A3773F" w:rsidRPr="00562B6E">
        <w:rPr>
          <w:rFonts w:ascii="Times New Roman" w:hAnsi="Times New Roman" w:cs="Times New Roman"/>
          <w:sz w:val="24"/>
          <w:szCs w:val="24"/>
        </w:rPr>
        <w:t>ск</w:t>
      </w:r>
      <w:r w:rsidR="002E7A1A" w:rsidRPr="00562B6E">
        <w:rPr>
          <w:rFonts w:ascii="Times New Roman" w:hAnsi="Times New Roman" w:cs="Times New Roman"/>
          <w:sz w:val="24"/>
          <w:szCs w:val="24"/>
        </w:rPr>
        <w:t>ого</w:t>
      </w:r>
      <w:r w:rsidR="00D72C58" w:rsidRPr="00562B6E">
        <w:rPr>
          <w:rFonts w:ascii="Times New Roman" w:hAnsi="Times New Roman" w:cs="Times New Roman"/>
          <w:sz w:val="24"/>
          <w:szCs w:val="24"/>
        </w:rPr>
        <w:t xml:space="preserve"> </w:t>
      </w:r>
      <w:r w:rsidR="00D565FB" w:rsidRPr="00562B6E">
        <w:rPr>
          <w:rFonts w:ascii="Times New Roman" w:hAnsi="Times New Roman" w:cs="Times New Roman"/>
          <w:sz w:val="24"/>
          <w:szCs w:val="24"/>
        </w:rPr>
        <w:t>сельск</w:t>
      </w:r>
      <w:r w:rsidR="00BB0D01" w:rsidRPr="00562B6E">
        <w:rPr>
          <w:rFonts w:ascii="Times New Roman" w:hAnsi="Times New Roman" w:cs="Times New Roman"/>
          <w:sz w:val="24"/>
          <w:szCs w:val="24"/>
        </w:rPr>
        <w:t>ого</w:t>
      </w:r>
      <w:r w:rsidR="002E7A1A" w:rsidRPr="00562B6E">
        <w:rPr>
          <w:rFonts w:ascii="Times New Roman" w:hAnsi="Times New Roman" w:cs="Times New Roman"/>
          <w:sz w:val="24"/>
          <w:szCs w:val="24"/>
        </w:rPr>
        <w:t xml:space="preserve"> поселения</w:t>
      </w:r>
      <w:r w:rsidRPr="00562B6E">
        <w:rPr>
          <w:rFonts w:ascii="Times New Roman" w:hAnsi="Times New Roman" w:cs="Times New Roman"/>
          <w:sz w:val="24"/>
          <w:szCs w:val="24"/>
        </w:rPr>
        <w:t>.</w:t>
      </w:r>
    </w:p>
    <w:p w:rsidR="00E55012" w:rsidRPr="00562B6E" w:rsidRDefault="00E55012" w:rsidP="008D0C06">
      <w:pPr>
        <w:pStyle w:val="ConsPlusNormal"/>
        <w:widowControl/>
        <w:ind w:firstLine="567"/>
        <w:jc w:val="both"/>
        <w:rPr>
          <w:rFonts w:ascii="Times New Roman" w:hAnsi="Times New Roman" w:cs="Times New Roman"/>
          <w:sz w:val="24"/>
          <w:szCs w:val="24"/>
        </w:rPr>
      </w:pPr>
      <w:r w:rsidRPr="00562B6E">
        <w:rPr>
          <w:rFonts w:ascii="Times New Roman" w:hAnsi="Times New Roman" w:cs="Times New Roman"/>
          <w:sz w:val="24"/>
          <w:szCs w:val="24"/>
        </w:rPr>
        <w:t>2. Основаниями для рассмотрения вопроса о внесении изменений в Правила являются:</w:t>
      </w:r>
    </w:p>
    <w:p w:rsidR="00E55012" w:rsidRPr="00562B6E" w:rsidRDefault="00E55012" w:rsidP="008D0C06">
      <w:pPr>
        <w:pStyle w:val="ConsPlusNormal"/>
        <w:widowControl/>
        <w:ind w:firstLine="567"/>
        <w:jc w:val="both"/>
        <w:rPr>
          <w:rFonts w:ascii="Times New Roman" w:hAnsi="Times New Roman" w:cs="Times New Roman"/>
          <w:sz w:val="24"/>
          <w:szCs w:val="24"/>
        </w:rPr>
      </w:pPr>
      <w:r w:rsidRPr="00562B6E">
        <w:rPr>
          <w:rFonts w:ascii="Times New Roman" w:hAnsi="Times New Roman" w:cs="Times New Roman"/>
          <w:sz w:val="24"/>
          <w:szCs w:val="24"/>
        </w:rPr>
        <w:lastRenderedPageBreak/>
        <w:t xml:space="preserve">- несоответствие Правил генеральному плану </w:t>
      </w:r>
      <w:r w:rsidR="00195D53" w:rsidRPr="00562B6E">
        <w:rPr>
          <w:rFonts w:ascii="Times New Roman" w:hAnsi="Times New Roman" w:cs="Times New Roman"/>
          <w:sz w:val="24"/>
          <w:szCs w:val="24"/>
        </w:rPr>
        <w:t>Щучи</w:t>
      </w:r>
      <w:r w:rsidR="001C72B2" w:rsidRPr="00562B6E">
        <w:rPr>
          <w:rFonts w:ascii="Times New Roman" w:hAnsi="Times New Roman" w:cs="Times New Roman"/>
          <w:sz w:val="24"/>
          <w:szCs w:val="24"/>
        </w:rPr>
        <w:t>н</w:t>
      </w:r>
      <w:r w:rsidR="00A3773F" w:rsidRPr="00562B6E">
        <w:rPr>
          <w:rFonts w:ascii="Times New Roman" w:hAnsi="Times New Roman" w:cs="Times New Roman"/>
          <w:sz w:val="24"/>
          <w:szCs w:val="24"/>
        </w:rPr>
        <w:t>ск</w:t>
      </w:r>
      <w:r w:rsidR="002E7A1A" w:rsidRPr="00562B6E">
        <w:rPr>
          <w:rFonts w:ascii="Times New Roman" w:hAnsi="Times New Roman" w:cs="Times New Roman"/>
          <w:sz w:val="24"/>
          <w:szCs w:val="24"/>
        </w:rPr>
        <w:t>ого</w:t>
      </w:r>
      <w:r w:rsidR="00D72C58" w:rsidRPr="00562B6E">
        <w:rPr>
          <w:rFonts w:ascii="Times New Roman" w:hAnsi="Times New Roman" w:cs="Times New Roman"/>
          <w:sz w:val="24"/>
          <w:szCs w:val="24"/>
        </w:rPr>
        <w:t xml:space="preserve"> </w:t>
      </w:r>
      <w:r w:rsidR="00D565FB" w:rsidRPr="00562B6E">
        <w:rPr>
          <w:rFonts w:ascii="Times New Roman" w:hAnsi="Times New Roman" w:cs="Times New Roman"/>
          <w:sz w:val="24"/>
          <w:szCs w:val="24"/>
        </w:rPr>
        <w:t>сельск</w:t>
      </w:r>
      <w:r w:rsidR="00BB0D01" w:rsidRPr="00562B6E">
        <w:rPr>
          <w:rFonts w:ascii="Times New Roman" w:hAnsi="Times New Roman" w:cs="Times New Roman"/>
          <w:sz w:val="24"/>
          <w:szCs w:val="24"/>
        </w:rPr>
        <w:t>ого</w:t>
      </w:r>
      <w:r w:rsidR="002E7A1A" w:rsidRPr="00562B6E">
        <w:rPr>
          <w:rFonts w:ascii="Times New Roman" w:hAnsi="Times New Roman" w:cs="Times New Roman"/>
          <w:sz w:val="24"/>
          <w:szCs w:val="24"/>
        </w:rPr>
        <w:t xml:space="preserve"> поселения</w:t>
      </w:r>
      <w:r w:rsidRPr="00562B6E">
        <w:rPr>
          <w:rFonts w:ascii="Times New Roman" w:hAnsi="Times New Roman" w:cs="Times New Roman"/>
          <w:sz w:val="24"/>
          <w:szCs w:val="24"/>
        </w:rPr>
        <w:t>;</w:t>
      </w:r>
    </w:p>
    <w:p w:rsidR="00E55012" w:rsidRPr="00562B6E" w:rsidRDefault="00E55012" w:rsidP="008D0C06">
      <w:pPr>
        <w:pStyle w:val="ConsPlusNormal"/>
        <w:widowControl/>
        <w:ind w:firstLine="567"/>
        <w:jc w:val="both"/>
        <w:rPr>
          <w:rFonts w:ascii="Times New Roman" w:hAnsi="Times New Roman" w:cs="Times New Roman"/>
          <w:sz w:val="24"/>
          <w:szCs w:val="24"/>
        </w:rPr>
      </w:pPr>
      <w:r w:rsidRPr="00562B6E">
        <w:rPr>
          <w:rFonts w:ascii="Times New Roman" w:hAnsi="Times New Roman" w:cs="Times New Roman"/>
          <w:sz w:val="24"/>
          <w:szCs w:val="24"/>
        </w:rPr>
        <w:t>- поступление предложений об изменении границ территориальных зон, изменении градостроительных регламентов.</w:t>
      </w:r>
    </w:p>
    <w:p w:rsidR="00E55012" w:rsidRPr="00562B6E" w:rsidRDefault="00E55012" w:rsidP="008D0C06">
      <w:pPr>
        <w:pStyle w:val="ConsPlusNormal"/>
        <w:widowControl/>
        <w:ind w:firstLine="567"/>
        <w:jc w:val="both"/>
        <w:rPr>
          <w:rFonts w:ascii="Times New Roman" w:hAnsi="Times New Roman" w:cs="Times New Roman"/>
          <w:sz w:val="24"/>
          <w:szCs w:val="24"/>
        </w:rPr>
      </w:pPr>
      <w:r w:rsidRPr="00562B6E">
        <w:rPr>
          <w:rFonts w:ascii="Times New Roman" w:hAnsi="Times New Roman" w:cs="Times New Roman"/>
          <w:sz w:val="24"/>
          <w:szCs w:val="24"/>
        </w:rPr>
        <w:t>3. Предложения о внесении изменений в Правила направляются в Комиссию:</w:t>
      </w:r>
    </w:p>
    <w:p w:rsidR="00E55012" w:rsidRPr="00562B6E" w:rsidRDefault="00E55012" w:rsidP="008D0C06">
      <w:pPr>
        <w:pStyle w:val="ConsPlusNormal"/>
        <w:widowControl/>
        <w:ind w:firstLine="567"/>
        <w:jc w:val="both"/>
        <w:rPr>
          <w:rFonts w:ascii="Times New Roman" w:hAnsi="Times New Roman" w:cs="Times New Roman"/>
          <w:sz w:val="24"/>
          <w:szCs w:val="24"/>
        </w:rPr>
      </w:pPr>
      <w:r w:rsidRPr="00562B6E">
        <w:rPr>
          <w:rFonts w:ascii="Times New Roman" w:hAnsi="Times New Roman" w:cs="Times New Roman"/>
          <w:sz w:val="24"/>
          <w:szCs w:val="24"/>
        </w:rPr>
        <w:t>- федеральными органами исполнительной власти в случаях, если Правила могут воспрепятствовать функционированию, размещению объектов капитального строительства федерального значения;</w:t>
      </w:r>
    </w:p>
    <w:p w:rsidR="00E55012" w:rsidRPr="00562B6E" w:rsidRDefault="00E55012" w:rsidP="008D0C06">
      <w:pPr>
        <w:pStyle w:val="ConsPlusNormal"/>
        <w:widowControl/>
        <w:ind w:firstLine="567"/>
        <w:jc w:val="both"/>
        <w:rPr>
          <w:rFonts w:ascii="Times New Roman" w:hAnsi="Times New Roman" w:cs="Times New Roman"/>
          <w:sz w:val="24"/>
          <w:szCs w:val="24"/>
        </w:rPr>
      </w:pPr>
      <w:r w:rsidRPr="00562B6E">
        <w:rPr>
          <w:rFonts w:ascii="Times New Roman" w:hAnsi="Times New Roman" w:cs="Times New Roman"/>
          <w:sz w:val="24"/>
          <w:szCs w:val="24"/>
        </w:rPr>
        <w:t>- органами исполнительной власти Воронежской области в случаях, если Правила могут воспрепятствовать функционированию, размещению объектов капитального строительства регионального значения;</w:t>
      </w:r>
    </w:p>
    <w:p w:rsidR="00E55012" w:rsidRPr="00562B6E" w:rsidRDefault="00E55012" w:rsidP="008D0C06">
      <w:pPr>
        <w:pStyle w:val="ConsPlusNormal"/>
        <w:widowControl/>
        <w:ind w:firstLine="567"/>
        <w:jc w:val="both"/>
        <w:rPr>
          <w:rFonts w:ascii="Times New Roman" w:hAnsi="Times New Roman" w:cs="Times New Roman"/>
          <w:sz w:val="24"/>
          <w:szCs w:val="24"/>
        </w:rPr>
      </w:pPr>
      <w:r w:rsidRPr="00562B6E">
        <w:rPr>
          <w:rFonts w:ascii="Times New Roman" w:hAnsi="Times New Roman" w:cs="Times New Roman"/>
          <w:sz w:val="24"/>
          <w:szCs w:val="24"/>
        </w:rPr>
        <w:t xml:space="preserve">- органами местного самоуправления </w:t>
      </w:r>
      <w:r w:rsidR="001C72B2" w:rsidRPr="00562B6E">
        <w:rPr>
          <w:rFonts w:ascii="Times New Roman" w:hAnsi="Times New Roman" w:cs="Times New Roman"/>
          <w:sz w:val="24"/>
          <w:szCs w:val="24"/>
        </w:rPr>
        <w:t>Лискин</w:t>
      </w:r>
      <w:r w:rsidR="00E168CF" w:rsidRPr="00562B6E">
        <w:rPr>
          <w:rFonts w:ascii="Times New Roman" w:hAnsi="Times New Roman" w:cs="Times New Roman"/>
          <w:sz w:val="24"/>
          <w:szCs w:val="24"/>
        </w:rPr>
        <w:t>с</w:t>
      </w:r>
      <w:r w:rsidR="00A3773F" w:rsidRPr="00562B6E">
        <w:rPr>
          <w:rFonts w:ascii="Times New Roman" w:hAnsi="Times New Roman" w:cs="Times New Roman"/>
          <w:sz w:val="24"/>
          <w:szCs w:val="24"/>
        </w:rPr>
        <w:t>к</w:t>
      </w:r>
      <w:r w:rsidR="00254562" w:rsidRPr="00562B6E">
        <w:rPr>
          <w:rFonts w:ascii="Times New Roman" w:hAnsi="Times New Roman" w:cs="Times New Roman"/>
          <w:sz w:val="24"/>
          <w:szCs w:val="24"/>
        </w:rPr>
        <w:t xml:space="preserve">ого муниципального </w:t>
      </w:r>
      <w:r w:rsidRPr="00562B6E">
        <w:rPr>
          <w:rFonts w:ascii="Times New Roman" w:hAnsi="Times New Roman" w:cs="Times New Roman"/>
          <w:sz w:val="24"/>
          <w:szCs w:val="24"/>
        </w:rPr>
        <w:t>района, в случаях, если Правила могут воспрепятствовать функционированию, размещению объектов капитального строительства муниципального (районного) значения</w:t>
      </w:r>
    </w:p>
    <w:p w:rsidR="00E55012" w:rsidRPr="00562B6E" w:rsidRDefault="00E55012" w:rsidP="008D0C06">
      <w:pPr>
        <w:pStyle w:val="ConsPlusNormal"/>
        <w:widowControl/>
        <w:ind w:firstLine="567"/>
        <w:jc w:val="both"/>
        <w:rPr>
          <w:rFonts w:ascii="Times New Roman" w:hAnsi="Times New Roman" w:cs="Times New Roman"/>
          <w:sz w:val="24"/>
          <w:szCs w:val="24"/>
        </w:rPr>
      </w:pPr>
      <w:r w:rsidRPr="00562B6E">
        <w:rPr>
          <w:rFonts w:ascii="Times New Roman" w:hAnsi="Times New Roman" w:cs="Times New Roman"/>
          <w:sz w:val="24"/>
          <w:szCs w:val="24"/>
        </w:rPr>
        <w:t>- органами местного самоуправления поселения, в случаях, если необходимо совершенствовать порядок регулирования землепользования и застройки на территории поселения;</w:t>
      </w:r>
    </w:p>
    <w:p w:rsidR="00E55012" w:rsidRPr="00562B6E" w:rsidRDefault="00E55012" w:rsidP="008D0C06">
      <w:pPr>
        <w:pStyle w:val="ConsPlusNormal"/>
        <w:widowControl/>
        <w:ind w:firstLine="567"/>
        <w:jc w:val="both"/>
        <w:rPr>
          <w:rFonts w:ascii="Times New Roman" w:hAnsi="Times New Roman" w:cs="Times New Roman"/>
          <w:sz w:val="24"/>
          <w:szCs w:val="24"/>
        </w:rPr>
      </w:pPr>
      <w:r w:rsidRPr="00562B6E">
        <w:rPr>
          <w:rFonts w:ascii="Times New Roman" w:hAnsi="Times New Roman" w:cs="Times New Roman"/>
          <w:sz w:val="24"/>
          <w:szCs w:val="24"/>
        </w:rPr>
        <w:t>- физическими или юридическими лицами в инициативном порядке либо в случаях, если в результате применения Правил, земельные участки и объекты капитального строительства не используются эффективно, причиняется вред их правообладателям, снижается стоимость земельных участков и объектов капитального строительства, не реализуются права и законные интересы граждан и их объединений.</w:t>
      </w:r>
    </w:p>
    <w:p w:rsidR="00E55012" w:rsidRPr="00562B6E" w:rsidRDefault="00E55012" w:rsidP="008D0C06">
      <w:pPr>
        <w:pStyle w:val="ConsPlusNormal"/>
        <w:widowControl/>
        <w:ind w:firstLine="567"/>
        <w:jc w:val="both"/>
        <w:rPr>
          <w:rFonts w:ascii="Times New Roman" w:hAnsi="Times New Roman" w:cs="Times New Roman"/>
          <w:sz w:val="24"/>
          <w:szCs w:val="24"/>
        </w:rPr>
      </w:pPr>
      <w:r w:rsidRPr="00562B6E">
        <w:rPr>
          <w:rFonts w:ascii="Times New Roman" w:hAnsi="Times New Roman" w:cs="Times New Roman"/>
          <w:sz w:val="24"/>
          <w:szCs w:val="24"/>
        </w:rPr>
        <w:t>К предложениям о внесении изменений в Правила прикладываются документы, подтверждающие необходимость внесения изменений в Правила.</w:t>
      </w:r>
    </w:p>
    <w:p w:rsidR="00E55012" w:rsidRPr="00562B6E" w:rsidRDefault="00E55012" w:rsidP="008D0C06">
      <w:pPr>
        <w:pStyle w:val="ConsPlusNormal"/>
        <w:widowControl/>
        <w:ind w:firstLine="567"/>
        <w:jc w:val="both"/>
        <w:rPr>
          <w:rFonts w:ascii="Times New Roman" w:hAnsi="Times New Roman" w:cs="Times New Roman"/>
          <w:sz w:val="24"/>
          <w:szCs w:val="24"/>
        </w:rPr>
      </w:pPr>
      <w:r w:rsidRPr="00562B6E">
        <w:rPr>
          <w:rFonts w:ascii="Times New Roman" w:hAnsi="Times New Roman" w:cs="Times New Roman"/>
          <w:sz w:val="24"/>
          <w:szCs w:val="24"/>
        </w:rPr>
        <w:t>4. Комиссия в течение тридцати дней со дня поступления предложения о внесении изменения в Правила осуществляет подготовку заключения, в котором содержатся рекомендации о внесении в соответствии с поступившим предложением изменения в Правила или об отклонении такого предложения с указанием причин отклонения, и направляет это заключение главе администрации поселения.</w:t>
      </w:r>
    </w:p>
    <w:p w:rsidR="00E55012" w:rsidRPr="00562B6E" w:rsidRDefault="00E55012" w:rsidP="008D0C06">
      <w:pPr>
        <w:pStyle w:val="ConsPlusNormal"/>
        <w:widowControl/>
        <w:ind w:firstLine="567"/>
        <w:jc w:val="both"/>
        <w:rPr>
          <w:rFonts w:ascii="Times New Roman" w:hAnsi="Times New Roman" w:cs="Times New Roman"/>
          <w:sz w:val="24"/>
          <w:szCs w:val="24"/>
        </w:rPr>
      </w:pPr>
      <w:r w:rsidRPr="00562B6E">
        <w:rPr>
          <w:rFonts w:ascii="Times New Roman" w:hAnsi="Times New Roman" w:cs="Times New Roman"/>
          <w:sz w:val="24"/>
          <w:szCs w:val="24"/>
        </w:rPr>
        <w:t>Для подготовки заключения Комиссия может запросить заключения уполномоченных органов в сфере архитектуры и градостроительства, охраны окружающей среды, санитарно-эпидемиологического надзора, охраны и использования объектов культурного наследия, иных органов, в компетенцию которых входит принятие решений по предмету изменений в Правила. Письменные заключения указанных уполномоченных органов представляются в Комиссию в установленный законом срок.</w:t>
      </w:r>
    </w:p>
    <w:p w:rsidR="00E55012" w:rsidRPr="00562B6E" w:rsidRDefault="00E55012" w:rsidP="008D0C06">
      <w:pPr>
        <w:pStyle w:val="ConsPlusNormal"/>
        <w:widowControl/>
        <w:ind w:firstLine="567"/>
        <w:jc w:val="both"/>
        <w:rPr>
          <w:rFonts w:ascii="Times New Roman" w:hAnsi="Times New Roman" w:cs="Times New Roman"/>
          <w:sz w:val="24"/>
          <w:szCs w:val="24"/>
        </w:rPr>
      </w:pPr>
      <w:r w:rsidRPr="00562B6E">
        <w:rPr>
          <w:rFonts w:ascii="Times New Roman" w:hAnsi="Times New Roman" w:cs="Times New Roman"/>
          <w:sz w:val="24"/>
          <w:szCs w:val="24"/>
        </w:rPr>
        <w:t>В заключениях характеризуется возможность соблюдения технических регламентов (нормативов и стандартов), установленных в целях охраны окружающей природной среды, объектов культурного наследия, здоровья, безопасности проживания и жизнедеятельности людей, соблюдения прав и интересов владельцев смежн</w:t>
      </w:r>
      <w:r w:rsidR="00582F1D" w:rsidRPr="00562B6E">
        <w:rPr>
          <w:rFonts w:ascii="Times New Roman" w:hAnsi="Times New Roman" w:cs="Times New Roman"/>
          <w:sz w:val="24"/>
          <w:szCs w:val="24"/>
        </w:rPr>
        <w:t>ых</w:t>
      </w:r>
      <w:r w:rsidRPr="00562B6E">
        <w:rPr>
          <w:rFonts w:ascii="Times New Roman" w:hAnsi="Times New Roman" w:cs="Times New Roman"/>
          <w:sz w:val="24"/>
          <w:szCs w:val="24"/>
        </w:rPr>
        <w:t xml:space="preserve"> земельных участков и объектов недвижимости, иных физических и юридических лиц в результате изменений Правил.</w:t>
      </w:r>
    </w:p>
    <w:p w:rsidR="00E55012" w:rsidRPr="00562B6E" w:rsidRDefault="00E55012" w:rsidP="008D0C06">
      <w:pPr>
        <w:pStyle w:val="ConsPlusNormal"/>
        <w:widowControl/>
        <w:ind w:firstLine="567"/>
        <w:jc w:val="both"/>
        <w:rPr>
          <w:rFonts w:ascii="Times New Roman" w:hAnsi="Times New Roman" w:cs="Times New Roman"/>
          <w:sz w:val="24"/>
          <w:szCs w:val="24"/>
        </w:rPr>
      </w:pPr>
      <w:r w:rsidRPr="00562B6E">
        <w:rPr>
          <w:rFonts w:ascii="Times New Roman" w:hAnsi="Times New Roman" w:cs="Times New Roman"/>
          <w:sz w:val="24"/>
          <w:szCs w:val="24"/>
        </w:rPr>
        <w:t>5. Глава администрации поселения с учетом рекомендаций, содержащихся в заключении Комиссии, в течение тридцати дней принимает решение о подготовке проекта о внесении изменений в Правила и проведении публичных слушаний по предложениям о внесении изменений в Правила или об отклонении предложения о внесении изменений в Правила с указанием причин отклонения и направляет копию такого решения заявителям.</w:t>
      </w:r>
    </w:p>
    <w:p w:rsidR="00E55012" w:rsidRPr="00562B6E" w:rsidRDefault="00E55012" w:rsidP="008D0C06">
      <w:pPr>
        <w:pStyle w:val="ConsPlusNormal"/>
        <w:widowControl/>
        <w:ind w:firstLine="567"/>
        <w:jc w:val="both"/>
        <w:rPr>
          <w:rFonts w:ascii="Times New Roman" w:hAnsi="Times New Roman" w:cs="Times New Roman"/>
          <w:sz w:val="24"/>
          <w:szCs w:val="24"/>
        </w:rPr>
      </w:pPr>
      <w:r w:rsidRPr="00562B6E">
        <w:rPr>
          <w:rFonts w:ascii="Times New Roman" w:hAnsi="Times New Roman" w:cs="Times New Roman"/>
          <w:sz w:val="24"/>
          <w:szCs w:val="24"/>
        </w:rPr>
        <w:t>Указанное решение подлежит опубликованию в порядке, установленном для официального опубликования муниципальных правовых актов, иной официальной информации, и размещаются на официальном сайте поселения (при наличии сайта).</w:t>
      </w:r>
    </w:p>
    <w:p w:rsidR="00E55012" w:rsidRPr="00562B6E" w:rsidRDefault="00E55012" w:rsidP="008D0C06">
      <w:pPr>
        <w:pStyle w:val="ConsPlusNormal"/>
        <w:widowControl/>
        <w:ind w:firstLine="567"/>
        <w:jc w:val="both"/>
        <w:rPr>
          <w:rFonts w:ascii="Times New Roman" w:hAnsi="Times New Roman" w:cs="Times New Roman"/>
          <w:sz w:val="24"/>
          <w:szCs w:val="24"/>
        </w:rPr>
      </w:pPr>
      <w:r w:rsidRPr="00562B6E">
        <w:rPr>
          <w:rFonts w:ascii="Times New Roman" w:hAnsi="Times New Roman" w:cs="Times New Roman"/>
          <w:sz w:val="24"/>
          <w:szCs w:val="24"/>
        </w:rPr>
        <w:t xml:space="preserve">6. Публичные слушания по предложениям о внесении изменений в Правила проводятся Комиссией в порядке, определяемом законодательством Российской Федерации, Воронежской области, </w:t>
      </w:r>
      <w:r w:rsidR="002E7A1A" w:rsidRPr="00562B6E">
        <w:rPr>
          <w:rFonts w:ascii="Times New Roman" w:hAnsi="Times New Roman" w:cs="Times New Roman"/>
          <w:sz w:val="24"/>
          <w:szCs w:val="24"/>
        </w:rPr>
        <w:t xml:space="preserve">правовыми актами </w:t>
      </w:r>
      <w:r w:rsidR="00195D53" w:rsidRPr="00562B6E">
        <w:rPr>
          <w:rFonts w:ascii="Times New Roman" w:hAnsi="Times New Roman" w:cs="Times New Roman"/>
          <w:sz w:val="24"/>
          <w:szCs w:val="24"/>
        </w:rPr>
        <w:t>Щучи</w:t>
      </w:r>
      <w:r w:rsidR="001C72B2" w:rsidRPr="00562B6E">
        <w:rPr>
          <w:rFonts w:ascii="Times New Roman" w:hAnsi="Times New Roman" w:cs="Times New Roman"/>
          <w:sz w:val="24"/>
          <w:szCs w:val="24"/>
        </w:rPr>
        <w:t>н</w:t>
      </w:r>
      <w:r w:rsidR="00A3773F" w:rsidRPr="00562B6E">
        <w:rPr>
          <w:rFonts w:ascii="Times New Roman" w:hAnsi="Times New Roman" w:cs="Times New Roman"/>
          <w:sz w:val="24"/>
          <w:szCs w:val="24"/>
        </w:rPr>
        <w:t>ск</w:t>
      </w:r>
      <w:r w:rsidR="002E7A1A" w:rsidRPr="00562B6E">
        <w:rPr>
          <w:rFonts w:ascii="Times New Roman" w:hAnsi="Times New Roman" w:cs="Times New Roman"/>
          <w:sz w:val="24"/>
          <w:szCs w:val="24"/>
        </w:rPr>
        <w:t>ого</w:t>
      </w:r>
      <w:r w:rsidR="00D72C58" w:rsidRPr="00562B6E">
        <w:rPr>
          <w:rFonts w:ascii="Times New Roman" w:hAnsi="Times New Roman" w:cs="Times New Roman"/>
          <w:sz w:val="24"/>
          <w:szCs w:val="24"/>
        </w:rPr>
        <w:t xml:space="preserve"> </w:t>
      </w:r>
      <w:r w:rsidR="00D565FB" w:rsidRPr="00562B6E">
        <w:rPr>
          <w:rFonts w:ascii="Times New Roman" w:hAnsi="Times New Roman" w:cs="Times New Roman"/>
          <w:sz w:val="24"/>
          <w:szCs w:val="24"/>
        </w:rPr>
        <w:t>сельск</w:t>
      </w:r>
      <w:r w:rsidR="00BB0D01" w:rsidRPr="00562B6E">
        <w:rPr>
          <w:rFonts w:ascii="Times New Roman" w:hAnsi="Times New Roman" w:cs="Times New Roman"/>
          <w:sz w:val="24"/>
          <w:szCs w:val="24"/>
        </w:rPr>
        <w:t>ого</w:t>
      </w:r>
      <w:r w:rsidRPr="00562B6E">
        <w:rPr>
          <w:rFonts w:ascii="Times New Roman" w:hAnsi="Times New Roman" w:cs="Times New Roman"/>
          <w:sz w:val="24"/>
          <w:szCs w:val="24"/>
        </w:rPr>
        <w:t xml:space="preserve"> поселения и настоящими Правилами.</w:t>
      </w:r>
    </w:p>
    <w:p w:rsidR="00E55012" w:rsidRPr="00562B6E" w:rsidRDefault="00A62E85" w:rsidP="008D0C06">
      <w:pPr>
        <w:pStyle w:val="ConsPlusNormal"/>
        <w:widowControl/>
        <w:ind w:firstLine="567"/>
        <w:jc w:val="both"/>
        <w:rPr>
          <w:rFonts w:ascii="Times New Roman" w:hAnsi="Times New Roman" w:cs="Times New Roman"/>
          <w:sz w:val="24"/>
          <w:szCs w:val="24"/>
        </w:rPr>
      </w:pPr>
      <w:r w:rsidRPr="00562B6E">
        <w:rPr>
          <w:rFonts w:ascii="Times New Roman" w:hAnsi="Times New Roman" w:cs="Times New Roman"/>
          <w:sz w:val="24"/>
          <w:szCs w:val="24"/>
        </w:rPr>
        <w:t xml:space="preserve">7. </w:t>
      </w:r>
      <w:r w:rsidR="00E55012" w:rsidRPr="00562B6E">
        <w:rPr>
          <w:rFonts w:ascii="Times New Roman" w:hAnsi="Times New Roman" w:cs="Times New Roman"/>
          <w:sz w:val="24"/>
          <w:szCs w:val="24"/>
        </w:rPr>
        <w:t xml:space="preserve">В случае если внесение изменений в Правила связано с размещением или реконструкцией отдельного объекта капитального строительства, публичные слушания по </w:t>
      </w:r>
      <w:r w:rsidR="00E55012" w:rsidRPr="00562B6E">
        <w:rPr>
          <w:rFonts w:ascii="Times New Roman" w:hAnsi="Times New Roman" w:cs="Times New Roman"/>
          <w:sz w:val="24"/>
          <w:szCs w:val="24"/>
        </w:rPr>
        <w:lastRenderedPageBreak/>
        <w:t xml:space="preserve">внесению изменений в Правила проводятся в границах территории, планируемой для размещения или реконструкции такого объекта, и в границах устанавливаемой для такого объекта зоны с особыми условиями использования территорий. При этом Комиссия направляет извещения о проведении публичных слушаний по предложениям о внесении изменений в Правила правообладателям земельных участков, имеющих общую границу с земельным участком, на котором планируется осуществить размещение или реконструкцию отдельного объекта капитального строительства, правообладателям зданий, строений, сооружений, расположенных на земельных участках, имеющих общую границу с указанным земельным участком, и правообладателям помещений в таком объекте, а также правообладателям объектов капитального строительства, расположенных в границах зон с особыми условиями использования территорий. Указанные извещения направляются в срок не позднее чем через пятнадцать дней со дня принятия главой администрации </w:t>
      </w:r>
      <w:r w:rsidR="00195D53" w:rsidRPr="00562B6E">
        <w:rPr>
          <w:rFonts w:ascii="Times New Roman" w:hAnsi="Times New Roman" w:cs="Times New Roman"/>
          <w:sz w:val="24"/>
          <w:szCs w:val="24"/>
        </w:rPr>
        <w:t>Щучи</w:t>
      </w:r>
      <w:r w:rsidR="001C72B2" w:rsidRPr="00562B6E">
        <w:rPr>
          <w:rFonts w:ascii="Times New Roman" w:hAnsi="Times New Roman" w:cs="Times New Roman"/>
          <w:sz w:val="24"/>
          <w:szCs w:val="24"/>
        </w:rPr>
        <w:t>н</w:t>
      </w:r>
      <w:r w:rsidR="00A3773F" w:rsidRPr="00562B6E">
        <w:rPr>
          <w:rFonts w:ascii="Times New Roman" w:hAnsi="Times New Roman" w:cs="Times New Roman"/>
          <w:sz w:val="24"/>
          <w:szCs w:val="24"/>
        </w:rPr>
        <w:t>ск</w:t>
      </w:r>
      <w:r w:rsidR="002E7A1A" w:rsidRPr="00562B6E">
        <w:rPr>
          <w:rFonts w:ascii="Times New Roman" w:hAnsi="Times New Roman" w:cs="Times New Roman"/>
          <w:sz w:val="24"/>
          <w:szCs w:val="24"/>
        </w:rPr>
        <w:t>ого</w:t>
      </w:r>
      <w:r w:rsidR="00D72C58" w:rsidRPr="00562B6E">
        <w:rPr>
          <w:rFonts w:ascii="Times New Roman" w:hAnsi="Times New Roman" w:cs="Times New Roman"/>
          <w:sz w:val="24"/>
          <w:szCs w:val="24"/>
        </w:rPr>
        <w:t xml:space="preserve"> </w:t>
      </w:r>
      <w:r w:rsidR="00D565FB" w:rsidRPr="00562B6E">
        <w:rPr>
          <w:rFonts w:ascii="Times New Roman" w:hAnsi="Times New Roman" w:cs="Times New Roman"/>
          <w:sz w:val="24"/>
          <w:szCs w:val="24"/>
        </w:rPr>
        <w:t>сельск</w:t>
      </w:r>
      <w:r w:rsidR="00BB0D01" w:rsidRPr="00562B6E">
        <w:rPr>
          <w:rFonts w:ascii="Times New Roman" w:hAnsi="Times New Roman" w:cs="Times New Roman"/>
          <w:sz w:val="24"/>
          <w:szCs w:val="24"/>
        </w:rPr>
        <w:t>ого</w:t>
      </w:r>
      <w:r w:rsidR="002E7A1A" w:rsidRPr="00562B6E">
        <w:rPr>
          <w:rFonts w:ascii="Times New Roman" w:hAnsi="Times New Roman" w:cs="Times New Roman"/>
          <w:sz w:val="24"/>
          <w:szCs w:val="24"/>
        </w:rPr>
        <w:t xml:space="preserve"> поселения </w:t>
      </w:r>
      <w:r w:rsidR="00E55012" w:rsidRPr="00562B6E">
        <w:rPr>
          <w:rFonts w:ascii="Times New Roman" w:hAnsi="Times New Roman" w:cs="Times New Roman"/>
          <w:sz w:val="24"/>
          <w:szCs w:val="24"/>
        </w:rPr>
        <w:t>решения о проведении публичных слушаний по предложениям о внесении изменений в Правила.</w:t>
      </w:r>
    </w:p>
    <w:p w:rsidR="00E55012" w:rsidRPr="00562B6E" w:rsidRDefault="00E55012" w:rsidP="008D0C06">
      <w:pPr>
        <w:pStyle w:val="ConsPlusNormal"/>
        <w:widowControl/>
        <w:ind w:firstLine="567"/>
        <w:jc w:val="both"/>
        <w:rPr>
          <w:rFonts w:ascii="Times New Roman" w:hAnsi="Times New Roman" w:cs="Times New Roman"/>
          <w:sz w:val="24"/>
          <w:szCs w:val="24"/>
        </w:rPr>
      </w:pPr>
      <w:r w:rsidRPr="00562B6E">
        <w:rPr>
          <w:rFonts w:ascii="Times New Roman" w:hAnsi="Times New Roman" w:cs="Times New Roman"/>
          <w:sz w:val="24"/>
          <w:szCs w:val="24"/>
        </w:rPr>
        <w:t>Заключение о результатах публичных слушаний подлежит опубликованию в порядке, установленном для официального опубликования муниципальных правовых актов, иной официальной информации, и размещаются на официальном сайте поселения.</w:t>
      </w:r>
    </w:p>
    <w:p w:rsidR="00E55012" w:rsidRPr="00562B6E" w:rsidRDefault="00A62E85" w:rsidP="008D0C06">
      <w:pPr>
        <w:pStyle w:val="ConsPlusNormal"/>
        <w:widowControl/>
        <w:ind w:firstLine="567"/>
        <w:jc w:val="both"/>
        <w:rPr>
          <w:rFonts w:ascii="Times New Roman" w:hAnsi="Times New Roman" w:cs="Times New Roman"/>
          <w:sz w:val="24"/>
          <w:szCs w:val="24"/>
        </w:rPr>
      </w:pPr>
      <w:r w:rsidRPr="00562B6E">
        <w:rPr>
          <w:rFonts w:ascii="Times New Roman" w:hAnsi="Times New Roman" w:cs="Times New Roman"/>
          <w:sz w:val="24"/>
          <w:szCs w:val="24"/>
        </w:rPr>
        <w:t>8</w:t>
      </w:r>
      <w:r w:rsidR="00E55012" w:rsidRPr="00562B6E">
        <w:rPr>
          <w:rFonts w:ascii="Times New Roman" w:hAnsi="Times New Roman" w:cs="Times New Roman"/>
          <w:sz w:val="24"/>
          <w:szCs w:val="24"/>
        </w:rPr>
        <w:t>. После завершения публичных слушаний по проекту о внесении изменений в Правила Комиссия с учетом результатов таких публичных слушаний представляет проект указанных изменений главе администрации поселения. Обязательным приложением к проекту являются протоколы публичных слушаний и заключение о результатах публичных слушаний.</w:t>
      </w:r>
    </w:p>
    <w:p w:rsidR="00E55012" w:rsidRPr="00562B6E" w:rsidRDefault="00A62E85" w:rsidP="008D0C06">
      <w:pPr>
        <w:pStyle w:val="ConsPlusNormal"/>
        <w:widowControl/>
        <w:ind w:firstLine="567"/>
        <w:jc w:val="both"/>
        <w:rPr>
          <w:rFonts w:ascii="Times New Roman" w:hAnsi="Times New Roman" w:cs="Times New Roman"/>
          <w:sz w:val="24"/>
          <w:szCs w:val="24"/>
        </w:rPr>
      </w:pPr>
      <w:r w:rsidRPr="00562B6E">
        <w:rPr>
          <w:rFonts w:ascii="Times New Roman" w:hAnsi="Times New Roman" w:cs="Times New Roman"/>
          <w:sz w:val="24"/>
          <w:szCs w:val="24"/>
        </w:rPr>
        <w:t>9</w:t>
      </w:r>
      <w:r w:rsidR="00E55012" w:rsidRPr="00562B6E">
        <w:rPr>
          <w:rFonts w:ascii="Times New Roman" w:hAnsi="Times New Roman" w:cs="Times New Roman"/>
          <w:sz w:val="24"/>
          <w:szCs w:val="24"/>
        </w:rPr>
        <w:t>. Глава администрации поселения в течение десяти дней после представления ему проекта о внесении изменений в Правила и указанных в пункте 7 настоящей статьи обязательных приложений принимает решение о направлении указанного проекта в представительный орган местного самоуправления поселения или об отклонении проекта и о направлении его на доработку с указанием даты его повторного представления.</w:t>
      </w:r>
    </w:p>
    <w:p w:rsidR="00E55012" w:rsidRPr="00562B6E" w:rsidRDefault="00A62E85" w:rsidP="008D0C06">
      <w:pPr>
        <w:pStyle w:val="ConsPlusNormal"/>
        <w:widowControl/>
        <w:ind w:firstLine="567"/>
        <w:jc w:val="both"/>
        <w:rPr>
          <w:rFonts w:ascii="Times New Roman" w:hAnsi="Times New Roman" w:cs="Times New Roman"/>
          <w:sz w:val="24"/>
          <w:szCs w:val="24"/>
        </w:rPr>
      </w:pPr>
      <w:r w:rsidRPr="00562B6E">
        <w:rPr>
          <w:rFonts w:ascii="Times New Roman" w:hAnsi="Times New Roman" w:cs="Times New Roman"/>
          <w:sz w:val="24"/>
          <w:szCs w:val="24"/>
        </w:rPr>
        <w:t>10</w:t>
      </w:r>
      <w:r w:rsidR="00E55012" w:rsidRPr="00562B6E">
        <w:rPr>
          <w:rFonts w:ascii="Times New Roman" w:hAnsi="Times New Roman" w:cs="Times New Roman"/>
          <w:sz w:val="24"/>
          <w:szCs w:val="24"/>
        </w:rPr>
        <w:t>. Совет народных депутатов поселения по результатам рассмотрения проекта о внесении изменений в Правила и обязательных приложений к нему может утвердить внесение изменений в Правила или направить проект о внесении изменений в Правила главе администрации поселения на доработку в соответствии с результатами публичных слушаний по указанному проекту. Решение Совета народных депутатов поселения о внесении изменений в Правила подлежит опубликованию в порядке, установленном для официального опубликования муниципальных правовых актов, иной официальной информации, и размещаются на официальном сайте поселения. Решение с приложениями направляется в информационную систему обеспечения градостроительной деятельности и в орган, уполномоченный на осуществление государственного контроля за соблюдением органами местного самоуправления законодательства о градостроительной деятельности.</w:t>
      </w:r>
    </w:p>
    <w:p w:rsidR="00E55012" w:rsidRPr="00562B6E" w:rsidRDefault="00A62E85" w:rsidP="008D0C06">
      <w:pPr>
        <w:pStyle w:val="ConsPlusNormal"/>
        <w:widowControl/>
        <w:ind w:firstLine="567"/>
        <w:jc w:val="both"/>
        <w:rPr>
          <w:rFonts w:ascii="Times New Roman" w:hAnsi="Times New Roman" w:cs="Times New Roman"/>
          <w:sz w:val="24"/>
          <w:szCs w:val="24"/>
        </w:rPr>
      </w:pPr>
      <w:r w:rsidRPr="00562B6E">
        <w:rPr>
          <w:rFonts w:ascii="Times New Roman" w:hAnsi="Times New Roman" w:cs="Times New Roman"/>
          <w:sz w:val="24"/>
          <w:szCs w:val="24"/>
        </w:rPr>
        <w:t xml:space="preserve">11. </w:t>
      </w:r>
      <w:r w:rsidR="00E1217E" w:rsidRPr="00562B6E">
        <w:rPr>
          <w:rFonts w:ascii="Times New Roman" w:hAnsi="Times New Roman" w:cs="Times New Roman"/>
          <w:sz w:val="24"/>
          <w:szCs w:val="24"/>
        </w:rPr>
        <w:t>Внесение изменений в настоящие Правила, вызванные необходимостью исправления выявленных технических ошибок, производятся на основании заключения Комиссии в порядке, установленном правовым актом администрации поселения.</w:t>
      </w:r>
    </w:p>
    <w:p w:rsidR="00E97DE1" w:rsidRPr="00562B6E" w:rsidRDefault="00E97DE1" w:rsidP="008D0C06">
      <w:pPr>
        <w:pStyle w:val="ConsPlusNormal"/>
        <w:widowControl/>
        <w:ind w:firstLine="709"/>
        <w:jc w:val="both"/>
        <w:rPr>
          <w:rFonts w:ascii="Times New Roman" w:hAnsi="Times New Roman" w:cs="Times New Roman"/>
          <w:sz w:val="24"/>
          <w:szCs w:val="24"/>
        </w:rPr>
      </w:pPr>
    </w:p>
    <w:p w:rsidR="00E97DE1" w:rsidRPr="00562B6E" w:rsidRDefault="00E97DE1" w:rsidP="008D0C06">
      <w:pPr>
        <w:pStyle w:val="ConsPlusNormal"/>
        <w:widowControl/>
        <w:ind w:firstLine="709"/>
        <w:jc w:val="both"/>
        <w:rPr>
          <w:rFonts w:ascii="Times New Roman" w:hAnsi="Times New Roman" w:cs="Times New Roman"/>
          <w:sz w:val="24"/>
          <w:szCs w:val="24"/>
        </w:rPr>
      </w:pPr>
    </w:p>
    <w:p w:rsidR="00196F73" w:rsidRPr="00562B6E" w:rsidRDefault="00196F73" w:rsidP="008D0C06">
      <w:pPr>
        <w:pStyle w:val="2"/>
        <w:spacing w:before="0" w:after="0"/>
        <w:jc w:val="center"/>
        <w:rPr>
          <w:rFonts w:ascii="Times New Roman" w:hAnsi="Times New Roman" w:cs="Times New Roman"/>
          <w:i w:val="0"/>
          <w:iCs w:val="0"/>
          <w:sz w:val="24"/>
          <w:szCs w:val="24"/>
        </w:rPr>
      </w:pPr>
      <w:bookmarkStart w:id="61" w:name="_Toc268484956"/>
      <w:bookmarkStart w:id="62" w:name="_Toc268487904"/>
      <w:bookmarkStart w:id="63" w:name="_Toc302114026"/>
      <w:r w:rsidRPr="00562B6E">
        <w:rPr>
          <w:rFonts w:ascii="Times New Roman" w:hAnsi="Times New Roman" w:cs="Times New Roman"/>
          <w:i w:val="0"/>
          <w:iCs w:val="0"/>
          <w:sz w:val="24"/>
          <w:szCs w:val="24"/>
        </w:rPr>
        <w:t>6. ПОЛОЖЕНИЕ О РЕГУЛИРОВАНИИ ИНЫХ ВОПРОСОВЗЕМЛЕПОЛЬЗОВАНИЯ И ЗАСТРОЙКИ</w:t>
      </w:r>
      <w:bookmarkEnd w:id="61"/>
      <w:bookmarkEnd w:id="62"/>
      <w:bookmarkEnd w:id="63"/>
    </w:p>
    <w:p w:rsidR="00196F73" w:rsidRPr="00562B6E" w:rsidRDefault="00196F73" w:rsidP="008D0C06">
      <w:pPr>
        <w:pStyle w:val="3"/>
        <w:jc w:val="center"/>
        <w:rPr>
          <w:rFonts w:ascii="Times New Roman" w:hAnsi="Times New Roman" w:cs="Times New Roman"/>
          <w:sz w:val="24"/>
          <w:szCs w:val="24"/>
        </w:rPr>
      </w:pPr>
      <w:bookmarkStart w:id="64" w:name="_Toc268487905"/>
      <w:bookmarkStart w:id="65" w:name="_Toc302114027"/>
      <w:r w:rsidRPr="00562B6E">
        <w:rPr>
          <w:rFonts w:ascii="Times New Roman" w:hAnsi="Times New Roman" w:cs="Times New Roman"/>
          <w:sz w:val="24"/>
          <w:szCs w:val="24"/>
        </w:rPr>
        <w:t xml:space="preserve">Статья 16. Общие принципы регулирования иных вопросов землепользования и застройки на территории </w:t>
      </w:r>
      <w:r w:rsidR="00195D53" w:rsidRPr="00562B6E">
        <w:rPr>
          <w:rFonts w:ascii="Times New Roman" w:hAnsi="Times New Roman" w:cs="Times New Roman"/>
          <w:sz w:val="24"/>
          <w:szCs w:val="24"/>
        </w:rPr>
        <w:t>Щучи</w:t>
      </w:r>
      <w:r w:rsidR="001C72B2" w:rsidRPr="00562B6E">
        <w:rPr>
          <w:rFonts w:ascii="Times New Roman" w:hAnsi="Times New Roman" w:cs="Times New Roman"/>
          <w:sz w:val="24"/>
          <w:szCs w:val="24"/>
        </w:rPr>
        <w:t>н</w:t>
      </w:r>
      <w:r w:rsidR="00A3773F" w:rsidRPr="00562B6E">
        <w:rPr>
          <w:rFonts w:ascii="Times New Roman" w:hAnsi="Times New Roman" w:cs="Times New Roman"/>
          <w:sz w:val="24"/>
          <w:szCs w:val="24"/>
        </w:rPr>
        <w:t>ск</w:t>
      </w:r>
      <w:r w:rsidR="002E7A1A" w:rsidRPr="00562B6E">
        <w:rPr>
          <w:rFonts w:ascii="Times New Roman" w:hAnsi="Times New Roman" w:cs="Times New Roman"/>
          <w:sz w:val="24"/>
          <w:szCs w:val="24"/>
        </w:rPr>
        <w:t>ого</w:t>
      </w:r>
      <w:r w:rsidR="00D72C58" w:rsidRPr="00562B6E">
        <w:rPr>
          <w:rFonts w:ascii="Times New Roman" w:hAnsi="Times New Roman" w:cs="Times New Roman"/>
          <w:sz w:val="24"/>
          <w:szCs w:val="24"/>
        </w:rPr>
        <w:t xml:space="preserve"> </w:t>
      </w:r>
      <w:r w:rsidR="00D565FB" w:rsidRPr="00562B6E">
        <w:rPr>
          <w:rFonts w:ascii="Times New Roman" w:hAnsi="Times New Roman" w:cs="Times New Roman"/>
          <w:sz w:val="24"/>
          <w:szCs w:val="24"/>
        </w:rPr>
        <w:t>сельск</w:t>
      </w:r>
      <w:r w:rsidR="00BB0D01" w:rsidRPr="00562B6E">
        <w:rPr>
          <w:rFonts w:ascii="Times New Roman" w:hAnsi="Times New Roman" w:cs="Times New Roman"/>
          <w:sz w:val="24"/>
          <w:szCs w:val="24"/>
        </w:rPr>
        <w:t>ого</w:t>
      </w:r>
      <w:r w:rsidRPr="00562B6E">
        <w:rPr>
          <w:rFonts w:ascii="Times New Roman" w:hAnsi="Times New Roman" w:cs="Times New Roman"/>
          <w:sz w:val="24"/>
          <w:szCs w:val="24"/>
        </w:rPr>
        <w:t xml:space="preserve"> поселения</w:t>
      </w:r>
      <w:bookmarkEnd w:id="64"/>
      <w:bookmarkEnd w:id="65"/>
    </w:p>
    <w:p w:rsidR="00196F73" w:rsidRPr="00562B6E" w:rsidRDefault="00196F73" w:rsidP="008D0C06">
      <w:pPr>
        <w:pStyle w:val="ConsPlusNormal"/>
        <w:widowControl/>
        <w:ind w:firstLine="567"/>
        <w:jc w:val="both"/>
        <w:rPr>
          <w:rFonts w:ascii="Times New Roman" w:hAnsi="Times New Roman" w:cs="Times New Roman"/>
          <w:sz w:val="24"/>
          <w:szCs w:val="24"/>
        </w:rPr>
      </w:pPr>
      <w:r w:rsidRPr="00562B6E">
        <w:rPr>
          <w:rFonts w:ascii="Times New Roman" w:hAnsi="Times New Roman" w:cs="Times New Roman"/>
          <w:sz w:val="24"/>
          <w:szCs w:val="24"/>
        </w:rPr>
        <w:t xml:space="preserve">1. Иные вопросы землепользования и застройки на территории </w:t>
      </w:r>
      <w:r w:rsidR="00195D53" w:rsidRPr="00562B6E">
        <w:rPr>
          <w:rFonts w:ascii="Times New Roman" w:hAnsi="Times New Roman" w:cs="Times New Roman"/>
          <w:sz w:val="24"/>
          <w:szCs w:val="24"/>
        </w:rPr>
        <w:t>Щучи</w:t>
      </w:r>
      <w:r w:rsidR="001C72B2" w:rsidRPr="00562B6E">
        <w:rPr>
          <w:rFonts w:ascii="Times New Roman" w:hAnsi="Times New Roman" w:cs="Times New Roman"/>
          <w:sz w:val="24"/>
          <w:szCs w:val="24"/>
        </w:rPr>
        <w:t>н</w:t>
      </w:r>
      <w:r w:rsidR="00A3773F" w:rsidRPr="00562B6E">
        <w:rPr>
          <w:rFonts w:ascii="Times New Roman" w:hAnsi="Times New Roman" w:cs="Times New Roman"/>
          <w:sz w:val="24"/>
          <w:szCs w:val="24"/>
        </w:rPr>
        <w:t>ск</w:t>
      </w:r>
      <w:r w:rsidR="002E7A1A" w:rsidRPr="00562B6E">
        <w:rPr>
          <w:rFonts w:ascii="Times New Roman" w:hAnsi="Times New Roman" w:cs="Times New Roman"/>
          <w:sz w:val="24"/>
          <w:szCs w:val="24"/>
        </w:rPr>
        <w:t>ого</w:t>
      </w:r>
      <w:r w:rsidR="00D72C58" w:rsidRPr="00562B6E">
        <w:rPr>
          <w:rFonts w:ascii="Times New Roman" w:hAnsi="Times New Roman" w:cs="Times New Roman"/>
          <w:sz w:val="24"/>
          <w:szCs w:val="24"/>
        </w:rPr>
        <w:t xml:space="preserve"> </w:t>
      </w:r>
      <w:r w:rsidR="00D565FB" w:rsidRPr="00562B6E">
        <w:rPr>
          <w:rFonts w:ascii="Times New Roman" w:hAnsi="Times New Roman" w:cs="Times New Roman"/>
          <w:sz w:val="24"/>
          <w:szCs w:val="24"/>
        </w:rPr>
        <w:t>сельск</w:t>
      </w:r>
      <w:r w:rsidR="00BB0D01" w:rsidRPr="00562B6E">
        <w:rPr>
          <w:rFonts w:ascii="Times New Roman" w:hAnsi="Times New Roman" w:cs="Times New Roman"/>
          <w:sz w:val="24"/>
          <w:szCs w:val="24"/>
        </w:rPr>
        <w:t>ого</w:t>
      </w:r>
      <w:r w:rsidRPr="00562B6E">
        <w:rPr>
          <w:rFonts w:ascii="Times New Roman" w:hAnsi="Times New Roman" w:cs="Times New Roman"/>
          <w:sz w:val="24"/>
          <w:szCs w:val="24"/>
        </w:rPr>
        <w:t xml:space="preserve"> поселения регулируются законодательством Российской Федерации, Воронежской области, правовыми актами </w:t>
      </w:r>
      <w:r w:rsidR="001C72B2" w:rsidRPr="00562B6E">
        <w:rPr>
          <w:rFonts w:ascii="Times New Roman" w:hAnsi="Times New Roman" w:cs="Times New Roman"/>
          <w:sz w:val="24"/>
          <w:szCs w:val="24"/>
        </w:rPr>
        <w:t>Лискин</w:t>
      </w:r>
      <w:r w:rsidR="00A3773F" w:rsidRPr="00562B6E">
        <w:rPr>
          <w:rFonts w:ascii="Times New Roman" w:hAnsi="Times New Roman" w:cs="Times New Roman"/>
          <w:sz w:val="24"/>
          <w:szCs w:val="24"/>
        </w:rPr>
        <w:t>ск</w:t>
      </w:r>
      <w:r w:rsidR="00254562" w:rsidRPr="00562B6E">
        <w:rPr>
          <w:rFonts w:ascii="Times New Roman" w:hAnsi="Times New Roman" w:cs="Times New Roman"/>
          <w:sz w:val="24"/>
          <w:szCs w:val="24"/>
        </w:rPr>
        <w:t xml:space="preserve">ого муниципального </w:t>
      </w:r>
      <w:r w:rsidRPr="00562B6E">
        <w:rPr>
          <w:rFonts w:ascii="Times New Roman" w:hAnsi="Times New Roman" w:cs="Times New Roman"/>
          <w:sz w:val="24"/>
          <w:szCs w:val="24"/>
        </w:rPr>
        <w:t xml:space="preserve">района, </w:t>
      </w:r>
      <w:r w:rsidR="00195D53" w:rsidRPr="00562B6E">
        <w:rPr>
          <w:rFonts w:ascii="Times New Roman" w:hAnsi="Times New Roman" w:cs="Times New Roman"/>
          <w:sz w:val="24"/>
          <w:szCs w:val="24"/>
        </w:rPr>
        <w:t>Щучи</w:t>
      </w:r>
      <w:r w:rsidR="001C72B2" w:rsidRPr="00562B6E">
        <w:rPr>
          <w:rFonts w:ascii="Times New Roman" w:hAnsi="Times New Roman" w:cs="Times New Roman"/>
          <w:sz w:val="24"/>
          <w:szCs w:val="24"/>
        </w:rPr>
        <w:t>н</w:t>
      </w:r>
      <w:r w:rsidR="00A3773F" w:rsidRPr="00562B6E">
        <w:rPr>
          <w:rFonts w:ascii="Times New Roman" w:hAnsi="Times New Roman" w:cs="Times New Roman"/>
          <w:sz w:val="24"/>
          <w:szCs w:val="24"/>
        </w:rPr>
        <w:t>ск</w:t>
      </w:r>
      <w:r w:rsidR="002E7A1A" w:rsidRPr="00562B6E">
        <w:rPr>
          <w:rFonts w:ascii="Times New Roman" w:hAnsi="Times New Roman" w:cs="Times New Roman"/>
          <w:sz w:val="24"/>
          <w:szCs w:val="24"/>
        </w:rPr>
        <w:t>ого</w:t>
      </w:r>
      <w:r w:rsidR="00D72C58" w:rsidRPr="00562B6E">
        <w:rPr>
          <w:rFonts w:ascii="Times New Roman" w:hAnsi="Times New Roman" w:cs="Times New Roman"/>
          <w:sz w:val="24"/>
          <w:szCs w:val="24"/>
        </w:rPr>
        <w:t xml:space="preserve"> </w:t>
      </w:r>
      <w:r w:rsidR="00D565FB" w:rsidRPr="00562B6E">
        <w:rPr>
          <w:rFonts w:ascii="Times New Roman" w:hAnsi="Times New Roman" w:cs="Times New Roman"/>
          <w:sz w:val="24"/>
          <w:szCs w:val="24"/>
        </w:rPr>
        <w:t>сельск</w:t>
      </w:r>
      <w:r w:rsidR="00BB0D01" w:rsidRPr="00562B6E">
        <w:rPr>
          <w:rFonts w:ascii="Times New Roman" w:hAnsi="Times New Roman" w:cs="Times New Roman"/>
          <w:sz w:val="24"/>
          <w:szCs w:val="24"/>
        </w:rPr>
        <w:t>ого</w:t>
      </w:r>
      <w:r w:rsidRPr="00562B6E">
        <w:rPr>
          <w:rFonts w:ascii="Times New Roman" w:hAnsi="Times New Roman" w:cs="Times New Roman"/>
          <w:sz w:val="24"/>
          <w:szCs w:val="24"/>
        </w:rPr>
        <w:t xml:space="preserve"> поселения.</w:t>
      </w:r>
    </w:p>
    <w:p w:rsidR="00D30F55" w:rsidRPr="00562B6E" w:rsidRDefault="00D30F55" w:rsidP="008D0C06">
      <w:pPr>
        <w:pStyle w:val="ConsPlusNormal"/>
        <w:widowControl/>
        <w:ind w:firstLine="709"/>
        <w:jc w:val="center"/>
        <w:rPr>
          <w:rFonts w:ascii="Times New Roman" w:hAnsi="Times New Roman" w:cs="Times New Roman"/>
          <w:b/>
          <w:bCs/>
          <w:sz w:val="24"/>
          <w:szCs w:val="24"/>
        </w:rPr>
      </w:pPr>
    </w:p>
    <w:p w:rsidR="00066C13" w:rsidRPr="00562B6E" w:rsidRDefault="00066C13" w:rsidP="008D0C06">
      <w:pPr>
        <w:pStyle w:val="ConsPlusNormal"/>
        <w:widowControl/>
        <w:ind w:firstLine="709"/>
        <w:jc w:val="center"/>
        <w:rPr>
          <w:rFonts w:ascii="Times New Roman" w:hAnsi="Times New Roman" w:cs="Times New Roman"/>
          <w:b/>
          <w:bCs/>
          <w:sz w:val="24"/>
          <w:szCs w:val="24"/>
        </w:rPr>
      </w:pPr>
    </w:p>
    <w:p w:rsidR="00066C13" w:rsidRPr="00562B6E" w:rsidRDefault="00066C13" w:rsidP="008D0C06">
      <w:pPr>
        <w:pStyle w:val="ConsPlusNormal"/>
        <w:widowControl/>
        <w:ind w:firstLine="709"/>
        <w:jc w:val="center"/>
        <w:rPr>
          <w:rFonts w:ascii="Times New Roman" w:hAnsi="Times New Roman" w:cs="Times New Roman"/>
          <w:b/>
          <w:bCs/>
          <w:sz w:val="24"/>
          <w:szCs w:val="24"/>
        </w:rPr>
      </w:pPr>
    </w:p>
    <w:p w:rsidR="00196F73" w:rsidRPr="00562B6E" w:rsidRDefault="00E9687B" w:rsidP="005E06CA">
      <w:pPr>
        <w:pStyle w:val="1"/>
        <w:pageBreakBefore/>
        <w:rPr>
          <w:sz w:val="24"/>
          <w:szCs w:val="24"/>
        </w:rPr>
      </w:pPr>
      <w:bookmarkStart w:id="66" w:name="_Toc268487906"/>
      <w:bookmarkStart w:id="67" w:name="_Toc302114028"/>
      <w:r w:rsidRPr="00562B6E">
        <w:rPr>
          <w:sz w:val="24"/>
          <w:szCs w:val="24"/>
        </w:rPr>
        <w:lastRenderedPageBreak/>
        <w:t xml:space="preserve">РАЗДЕЛ </w:t>
      </w:r>
      <w:r w:rsidR="00442930" w:rsidRPr="00562B6E">
        <w:rPr>
          <w:sz w:val="24"/>
          <w:szCs w:val="24"/>
        </w:rPr>
        <w:t>2</w:t>
      </w:r>
      <w:r w:rsidR="00196F73" w:rsidRPr="00562B6E">
        <w:rPr>
          <w:sz w:val="24"/>
          <w:szCs w:val="24"/>
        </w:rPr>
        <w:t>. КАРТ</w:t>
      </w:r>
      <w:r w:rsidRPr="00562B6E">
        <w:rPr>
          <w:sz w:val="24"/>
          <w:szCs w:val="24"/>
        </w:rPr>
        <w:t>Ы</w:t>
      </w:r>
      <w:r w:rsidR="00196F73" w:rsidRPr="00562B6E">
        <w:rPr>
          <w:sz w:val="24"/>
          <w:szCs w:val="24"/>
        </w:rPr>
        <w:t>ГРАДОСТРОИТЕЛЬНОГО ЗОНИРОВАНИЯ</w:t>
      </w:r>
      <w:bookmarkEnd w:id="66"/>
      <w:bookmarkEnd w:id="67"/>
    </w:p>
    <w:p w:rsidR="00196F73" w:rsidRPr="00562B6E" w:rsidRDefault="00196F73" w:rsidP="008D0C06">
      <w:pPr>
        <w:pStyle w:val="3"/>
        <w:jc w:val="center"/>
        <w:rPr>
          <w:rFonts w:ascii="Times New Roman" w:hAnsi="Times New Roman" w:cs="Times New Roman"/>
          <w:sz w:val="24"/>
          <w:szCs w:val="24"/>
        </w:rPr>
      </w:pPr>
      <w:bookmarkStart w:id="68" w:name="_Toc268484957"/>
      <w:bookmarkStart w:id="69" w:name="_Toc268487907"/>
      <w:bookmarkStart w:id="70" w:name="_Toc302114029"/>
      <w:r w:rsidRPr="00562B6E">
        <w:rPr>
          <w:rFonts w:ascii="Times New Roman" w:hAnsi="Times New Roman" w:cs="Times New Roman"/>
          <w:sz w:val="24"/>
          <w:szCs w:val="24"/>
        </w:rPr>
        <w:t>Статья 1</w:t>
      </w:r>
      <w:r w:rsidR="002872A8" w:rsidRPr="00562B6E">
        <w:rPr>
          <w:rFonts w:ascii="Times New Roman" w:hAnsi="Times New Roman" w:cs="Times New Roman"/>
          <w:sz w:val="24"/>
          <w:szCs w:val="24"/>
        </w:rPr>
        <w:t>7</w:t>
      </w:r>
      <w:r w:rsidRPr="00562B6E">
        <w:rPr>
          <w:rFonts w:ascii="Times New Roman" w:hAnsi="Times New Roman" w:cs="Times New Roman"/>
          <w:sz w:val="24"/>
          <w:szCs w:val="24"/>
        </w:rPr>
        <w:t>. Состав и содержание карт градостроительного зонирования</w:t>
      </w:r>
      <w:bookmarkEnd w:id="68"/>
      <w:bookmarkEnd w:id="69"/>
      <w:bookmarkEnd w:id="70"/>
    </w:p>
    <w:p w:rsidR="007122E5" w:rsidRPr="00562B6E" w:rsidRDefault="007122E5" w:rsidP="007122E5">
      <w:pPr>
        <w:pStyle w:val="ConsPlusNormal"/>
        <w:widowControl/>
        <w:ind w:firstLine="567"/>
        <w:jc w:val="both"/>
        <w:rPr>
          <w:rFonts w:ascii="Times New Roman" w:hAnsi="Times New Roman" w:cs="Times New Roman"/>
          <w:sz w:val="24"/>
          <w:szCs w:val="24"/>
        </w:rPr>
      </w:pPr>
      <w:r w:rsidRPr="00562B6E">
        <w:rPr>
          <w:rFonts w:ascii="Times New Roman" w:hAnsi="Times New Roman" w:cs="Times New Roman"/>
          <w:sz w:val="24"/>
          <w:szCs w:val="24"/>
        </w:rPr>
        <w:t>1. Картами градостроительного зонирования в составе настоящих Правил являются графические отображения границ территориальных зон, подзон, участков градостроительного зонирования, границ зон с особыми условиями использования территории, границ территорий объектов культурного наследия.</w:t>
      </w:r>
    </w:p>
    <w:p w:rsidR="007122E5" w:rsidRPr="00562B6E" w:rsidRDefault="007122E5" w:rsidP="007122E5">
      <w:pPr>
        <w:pStyle w:val="ConsPlusNormal"/>
        <w:widowControl/>
        <w:ind w:firstLine="567"/>
        <w:jc w:val="both"/>
        <w:rPr>
          <w:rFonts w:ascii="Times New Roman" w:hAnsi="Times New Roman" w:cs="Times New Roman"/>
          <w:sz w:val="24"/>
          <w:szCs w:val="24"/>
        </w:rPr>
      </w:pPr>
      <w:r w:rsidRPr="00562B6E">
        <w:rPr>
          <w:rFonts w:ascii="Times New Roman" w:hAnsi="Times New Roman" w:cs="Times New Roman"/>
          <w:sz w:val="24"/>
          <w:szCs w:val="24"/>
        </w:rPr>
        <w:t>2. Карта границ территориальных зон  и зон с особыми условиями использования территории состоит из сводной карты (схемы) градостроительного зонирования всей территории поселения и фрагментов карты (схемы) границ территориальных зон и зон с особыми условиями использования территории по числу населенных пунктов поселения:</w:t>
      </w:r>
    </w:p>
    <w:p w:rsidR="009F5311" w:rsidRPr="00562B6E" w:rsidRDefault="007122E5" w:rsidP="007122E5">
      <w:pPr>
        <w:pStyle w:val="ConsPlusNormal"/>
        <w:widowControl/>
        <w:ind w:firstLine="567"/>
        <w:jc w:val="both"/>
        <w:rPr>
          <w:rFonts w:ascii="Times New Roman" w:hAnsi="Times New Roman" w:cs="Times New Roman"/>
          <w:sz w:val="24"/>
          <w:szCs w:val="24"/>
        </w:rPr>
      </w:pPr>
      <w:r w:rsidRPr="00562B6E">
        <w:rPr>
          <w:rFonts w:ascii="Times New Roman" w:hAnsi="Times New Roman" w:cs="Times New Roman"/>
          <w:sz w:val="24"/>
          <w:szCs w:val="24"/>
        </w:rPr>
        <w:t xml:space="preserve">1) фрагмент 1: </w:t>
      </w:r>
      <w:r w:rsidR="009F5311" w:rsidRPr="00562B6E">
        <w:rPr>
          <w:rFonts w:ascii="Times New Roman" w:hAnsi="Times New Roman" w:cs="Times New Roman"/>
          <w:sz w:val="24"/>
          <w:szCs w:val="24"/>
        </w:rPr>
        <w:t xml:space="preserve">Карты (схемы) </w:t>
      </w:r>
      <w:r w:rsidRPr="00562B6E">
        <w:rPr>
          <w:rFonts w:ascii="Times New Roman" w:hAnsi="Times New Roman" w:cs="Times New Roman"/>
          <w:sz w:val="24"/>
          <w:szCs w:val="24"/>
        </w:rPr>
        <w:t xml:space="preserve">градостроительного зонирования территории  </w:t>
      </w:r>
      <w:r w:rsidR="009F5311" w:rsidRPr="00562B6E">
        <w:rPr>
          <w:rFonts w:ascii="Times New Roman" w:hAnsi="Times New Roman" w:cs="Times New Roman"/>
          <w:sz w:val="24"/>
          <w:szCs w:val="24"/>
        </w:rPr>
        <w:t xml:space="preserve">Щучинского сельского поселения Лискинского муниципального района </w:t>
      </w:r>
    </w:p>
    <w:p w:rsidR="007122E5" w:rsidRPr="00562B6E" w:rsidRDefault="009F5311" w:rsidP="007122E5">
      <w:pPr>
        <w:pStyle w:val="ConsPlusNormal"/>
        <w:widowControl/>
        <w:ind w:firstLine="567"/>
        <w:jc w:val="both"/>
        <w:rPr>
          <w:rFonts w:ascii="Times New Roman" w:hAnsi="Times New Roman" w:cs="Times New Roman"/>
          <w:sz w:val="24"/>
          <w:szCs w:val="24"/>
        </w:rPr>
      </w:pPr>
      <w:r w:rsidRPr="00562B6E">
        <w:rPr>
          <w:rFonts w:ascii="Times New Roman" w:hAnsi="Times New Roman" w:cs="Times New Roman"/>
          <w:sz w:val="24"/>
          <w:szCs w:val="24"/>
        </w:rPr>
        <w:t>Карта (схема) градостроительного зонирования территории населенного пункта</w:t>
      </w:r>
      <w:r w:rsidR="00A371CE" w:rsidRPr="00562B6E">
        <w:rPr>
          <w:rFonts w:ascii="Times New Roman" w:hAnsi="Times New Roman" w:cs="Times New Roman"/>
          <w:sz w:val="24"/>
          <w:szCs w:val="24"/>
        </w:rPr>
        <w:t xml:space="preserve">– </w:t>
      </w:r>
      <w:r w:rsidR="00781BDC" w:rsidRPr="00562B6E">
        <w:rPr>
          <w:rFonts w:ascii="Times New Roman" w:hAnsi="Times New Roman" w:cs="Times New Roman"/>
          <w:sz w:val="24"/>
          <w:szCs w:val="24"/>
        </w:rPr>
        <w:t xml:space="preserve">село </w:t>
      </w:r>
      <w:r w:rsidR="001C72B2" w:rsidRPr="00562B6E">
        <w:rPr>
          <w:rFonts w:ascii="Times New Roman" w:hAnsi="Times New Roman" w:cs="Times New Roman"/>
          <w:sz w:val="24"/>
          <w:szCs w:val="24"/>
        </w:rPr>
        <w:t>Щучье</w:t>
      </w:r>
      <w:r w:rsidR="007122E5" w:rsidRPr="00562B6E">
        <w:rPr>
          <w:rFonts w:ascii="Times New Roman" w:hAnsi="Times New Roman" w:cs="Times New Roman"/>
          <w:strike/>
          <w:sz w:val="24"/>
          <w:szCs w:val="24"/>
        </w:rPr>
        <w:t>;</w:t>
      </w:r>
      <w:r w:rsidRPr="00562B6E">
        <w:rPr>
          <w:rFonts w:ascii="Times New Roman" w:hAnsi="Times New Roman" w:cs="Times New Roman"/>
          <w:sz w:val="24"/>
          <w:szCs w:val="24"/>
        </w:rPr>
        <w:t>, совмещенная со схемой границ зон с особыми условиями использования территории</w:t>
      </w:r>
      <w:r w:rsidR="002967DA" w:rsidRPr="00562B6E">
        <w:rPr>
          <w:rFonts w:ascii="Times New Roman" w:hAnsi="Times New Roman" w:cs="Times New Roman"/>
          <w:sz w:val="24"/>
          <w:szCs w:val="24"/>
        </w:rPr>
        <w:t>;</w:t>
      </w:r>
    </w:p>
    <w:p w:rsidR="002967DA" w:rsidRPr="00562B6E" w:rsidRDefault="007122E5" w:rsidP="002967DA">
      <w:pPr>
        <w:pStyle w:val="ConsPlusNormal"/>
        <w:widowControl/>
        <w:ind w:firstLine="567"/>
        <w:jc w:val="both"/>
        <w:rPr>
          <w:rFonts w:ascii="Times New Roman" w:hAnsi="Times New Roman" w:cs="Times New Roman"/>
          <w:sz w:val="24"/>
          <w:szCs w:val="24"/>
        </w:rPr>
      </w:pPr>
      <w:r w:rsidRPr="00562B6E">
        <w:rPr>
          <w:rFonts w:ascii="Times New Roman" w:hAnsi="Times New Roman" w:cs="Times New Roman"/>
          <w:sz w:val="24"/>
          <w:szCs w:val="24"/>
        </w:rPr>
        <w:t xml:space="preserve">2) фрагмент </w:t>
      </w:r>
      <w:r w:rsidR="00084E28" w:rsidRPr="00562B6E">
        <w:rPr>
          <w:rFonts w:ascii="Times New Roman" w:hAnsi="Times New Roman" w:cs="Times New Roman"/>
          <w:sz w:val="24"/>
          <w:szCs w:val="24"/>
        </w:rPr>
        <w:t>2</w:t>
      </w:r>
      <w:r w:rsidRPr="00562B6E">
        <w:rPr>
          <w:rFonts w:ascii="Times New Roman" w:hAnsi="Times New Roman" w:cs="Times New Roman"/>
          <w:sz w:val="24"/>
          <w:szCs w:val="24"/>
        </w:rPr>
        <w:t xml:space="preserve">: </w:t>
      </w:r>
      <w:r w:rsidR="009F5311" w:rsidRPr="00562B6E">
        <w:rPr>
          <w:rFonts w:ascii="Times New Roman" w:hAnsi="Times New Roman" w:cs="Times New Roman"/>
          <w:sz w:val="24"/>
          <w:szCs w:val="24"/>
        </w:rPr>
        <w:t>Карт</w:t>
      </w:r>
      <w:r w:rsidR="002967DA" w:rsidRPr="00562B6E">
        <w:rPr>
          <w:rFonts w:ascii="Times New Roman" w:hAnsi="Times New Roman" w:cs="Times New Roman"/>
          <w:sz w:val="24"/>
          <w:szCs w:val="24"/>
        </w:rPr>
        <w:t>ы</w:t>
      </w:r>
      <w:r w:rsidR="009F5311" w:rsidRPr="00562B6E">
        <w:rPr>
          <w:rFonts w:ascii="Times New Roman" w:hAnsi="Times New Roman" w:cs="Times New Roman"/>
          <w:sz w:val="24"/>
          <w:szCs w:val="24"/>
        </w:rPr>
        <w:t xml:space="preserve"> (с</w:t>
      </w:r>
      <w:r w:rsidR="002967DA" w:rsidRPr="00562B6E">
        <w:rPr>
          <w:rFonts w:ascii="Times New Roman" w:hAnsi="Times New Roman" w:cs="Times New Roman"/>
          <w:sz w:val="24"/>
          <w:szCs w:val="24"/>
        </w:rPr>
        <w:t xml:space="preserve">хемы) </w:t>
      </w:r>
      <w:r w:rsidRPr="00562B6E">
        <w:rPr>
          <w:rFonts w:ascii="Times New Roman" w:hAnsi="Times New Roman" w:cs="Times New Roman"/>
          <w:sz w:val="24"/>
          <w:szCs w:val="24"/>
        </w:rPr>
        <w:t xml:space="preserve">градостроительного зонирования территории </w:t>
      </w:r>
      <w:r w:rsidR="002967DA" w:rsidRPr="00562B6E">
        <w:rPr>
          <w:rFonts w:ascii="Times New Roman" w:hAnsi="Times New Roman" w:cs="Times New Roman"/>
          <w:sz w:val="24"/>
          <w:szCs w:val="24"/>
        </w:rPr>
        <w:t>Щучинского сельского поселения Лискинского муниципального района</w:t>
      </w:r>
    </w:p>
    <w:p w:rsidR="007122E5" w:rsidRPr="00562B6E" w:rsidRDefault="007122E5" w:rsidP="002967DA">
      <w:pPr>
        <w:pStyle w:val="ConsPlusNormal"/>
        <w:widowControl/>
        <w:ind w:firstLine="567"/>
        <w:jc w:val="both"/>
        <w:rPr>
          <w:rFonts w:ascii="Times New Roman" w:hAnsi="Times New Roman" w:cs="Times New Roman"/>
          <w:sz w:val="24"/>
          <w:szCs w:val="24"/>
        </w:rPr>
      </w:pPr>
      <w:r w:rsidRPr="00562B6E">
        <w:rPr>
          <w:rFonts w:ascii="Times New Roman" w:hAnsi="Times New Roman" w:cs="Times New Roman"/>
          <w:sz w:val="24"/>
          <w:szCs w:val="24"/>
        </w:rPr>
        <w:t xml:space="preserve"> </w:t>
      </w:r>
      <w:r w:rsidR="002967DA" w:rsidRPr="00562B6E">
        <w:rPr>
          <w:rFonts w:ascii="Times New Roman" w:hAnsi="Times New Roman" w:cs="Times New Roman"/>
          <w:sz w:val="24"/>
          <w:szCs w:val="24"/>
        </w:rPr>
        <w:t xml:space="preserve">Карта (схема) градостроительного зонирования территории </w:t>
      </w:r>
      <w:r w:rsidR="000B1BE1" w:rsidRPr="00562B6E">
        <w:rPr>
          <w:rFonts w:ascii="Times New Roman" w:hAnsi="Times New Roman" w:cs="Times New Roman"/>
          <w:sz w:val="24"/>
          <w:szCs w:val="24"/>
        </w:rPr>
        <w:t xml:space="preserve"> населенн</w:t>
      </w:r>
      <w:r w:rsidR="00A371CE" w:rsidRPr="00562B6E">
        <w:rPr>
          <w:rFonts w:ascii="Times New Roman" w:hAnsi="Times New Roman" w:cs="Times New Roman"/>
          <w:sz w:val="24"/>
          <w:szCs w:val="24"/>
        </w:rPr>
        <w:t>ого</w:t>
      </w:r>
      <w:r w:rsidR="000B1BE1" w:rsidRPr="00562B6E">
        <w:rPr>
          <w:rFonts w:ascii="Times New Roman" w:hAnsi="Times New Roman" w:cs="Times New Roman"/>
          <w:sz w:val="24"/>
          <w:szCs w:val="24"/>
        </w:rPr>
        <w:t xml:space="preserve"> пункт</w:t>
      </w:r>
      <w:r w:rsidR="00A371CE" w:rsidRPr="00562B6E">
        <w:rPr>
          <w:rFonts w:ascii="Times New Roman" w:hAnsi="Times New Roman" w:cs="Times New Roman"/>
          <w:sz w:val="24"/>
          <w:szCs w:val="24"/>
        </w:rPr>
        <w:t>а</w:t>
      </w:r>
      <w:r w:rsidR="00084E28" w:rsidRPr="00562B6E">
        <w:rPr>
          <w:rFonts w:ascii="Times New Roman" w:hAnsi="Times New Roman" w:cs="Times New Roman"/>
          <w:sz w:val="24"/>
          <w:szCs w:val="24"/>
        </w:rPr>
        <w:t>–</w:t>
      </w:r>
      <w:r w:rsidR="001C72B2" w:rsidRPr="00562B6E">
        <w:rPr>
          <w:rFonts w:ascii="Times New Roman" w:hAnsi="Times New Roman" w:cs="Times New Roman"/>
          <w:sz w:val="24"/>
          <w:szCs w:val="24"/>
        </w:rPr>
        <w:t>село Переезжее</w:t>
      </w:r>
      <w:r w:rsidRPr="00562B6E">
        <w:rPr>
          <w:rFonts w:ascii="Times New Roman" w:hAnsi="Times New Roman" w:cs="Times New Roman"/>
          <w:sz w:val="24"/>
          <w:szCs w:val="24"/>
        </w:rPr>
        <w:t>;</w:t>
      </w:r>
      <w:r w:rsidR="002967DA" w:rsidRPr="00562B6E">
        <w:rPr>
          <w:rFonts w:ascii="Times New Roman" w:hAnsi="Times New Roman" w:cs="Times New Roman"/>
          <w:sz w:val="24"/>
          <w:szCs w:val="24"/>
        </w:rPr>
        <w:t xml:space="preserve"> совмещенная со схемой границ зон с особыми условиями использования территории;</w:t>
      </w:r>
    </w:p>
    <w:p w:rsidR="002872A8" w:rsidRPr="00562B6E" w:rsidRDefault="00E1217E" w:rsidP="008D0C06">
      <w:pPr>
        <w:pStyle w:val="ConsPlusNormal"/>
        <w:widowControl/>
        <w:ind w:firstLine="567"/>
        <w:jc w:val="both"/>
        <w:rPr>
          <w:rFonts w:ascii="Times New Roman" w:hAnsi="Times New Roman" w:cs="Times New Roman"/>
          <w:sz w:val="24"/>
          <w:szCs w:val="24"/>
        </w:rPr>
      </w:pPr>
      <w:r w:rsidRPr="00562B6E">
        <w:rPr>
          <w:rFonts w:ascii="Times New Roman" w:hAnsi="Times New Roman" w:cs="Times New Roman"/>
          <w:sz w:val="24"/>
          <w:szCs w:val="24"/>
        </w:rPr>
        <w:t>3</w:t>
      </w:r>
      <w:r w:rsidR="002872A8" w:rsidRPr="00562B6E">
        <w:rPr>
          <w:rFonts w:ascii="Times New Roman" w:hAnsi="Times New Roman" w:cs="Times New Roman"/>
          <w:sz w:val="24"/>
          <w:szCs w:val="24"/>
        </w:rPr>
        <w:t xml:space="preserve">.  Участки градостроительного зонирования имеют свою систему нумерации в целях облегчения ориентации пользователей </w:t>
      </w:r>
      <w:r w:rsidRPr="00562B6E">
        <w:rPr>
          <w:rFonts w:ascii="Times New Roman" w:hAnsi="Times New Roman" w:cs="Times New Roman"/>
          <w:sz w:val="24"/>
          <w:szCs w:val="24"/>
        </w:rPr>
        <w:t xml:space="preserve">настоящих </w:t>
      </w:r>
      <w:r w:rsidR="002872A8" w:rsidRPr="00562B6E">
        <w:rPr>
          <w:rFonts w:ascii="Times New Roman" w:hAnsi="Times New Roman" w:cs="Times New Roman"/>
          <w:sz w:val="24"/>
          <w:szCs w:val="24"/>
        </w:rPr>
        <w:t xml:space="preserve">Правил. </w:t>
      </w:r>
    </w:p>
    <w:p w:rsidR="002872A8" w:rsidRPr="00562B6E" w:rsidRDefault="002872A8" w:rsidP="008D0C06">
      <w:pPr>
        <w:pStyle w:val="ConsPlusNormal"/>
        <w:widowControl/>
        <w:ind w:firstLine="567"/>
        <w:jc w:val="both"/>
        <w:rPr>
          <w:rFonts w:ascii="Times New Roman" w:hAnsi="Times New Roman" w:cs="Times New Roman"/>
          <w:sz w:val="24"/>
          <w:szCs w:val="24"/>
        </w:rPr>
      </w:pPr>
      <w:r w:rsidRPr="00562B6E">
        <w:rPr>
          <w:rFonts w:ascii="Times New Roman" w:hAnsi="Times New Roman" w:cs="Times New Roman"/>
          <w:sz w:val="24"/>
          <w:szCs w:val="24"/>
        </w:rPr>
        <w:t>Номера участков градостроительного зонирования состоят из следующих элементов:</w:t>
      </w:r>
    </w:p>
    <w:p w:rsidR="002872A8" w:rsidRPr="00562B6E" w:rsidRDefault="002872A8" w:rsidP="008D0C06">
      <w:pPr>
        <w:pStyle w:val="ConsPlusNormal"/>
        <w:widowControl/>
        <w:ind w:firstLine="567"/>
        <w:jc w:val="both"/>
        <w:rPr>
          <w:rFonts w:ascii="Times New Roman" w:hAnsi="Times New Roman" w:cs="Times New Roman"/>
          <w:sz w:val="24"/>
          <w:szCs w:val="24"/>
        </w:rPr>
      </w:pPr>
      <w:r w:rsidRPr="00562B6E">
        <w:rPr>
          <w:rFonts w:ascii="Times New Roman" w:hAnsi="Times New Roman" w:cs="Times New Roman"/>
          <w:sz w:val="24"/>
          <w:szCs w:val="24"/>
        </w:rPr>
        <w:t>1) смешанного буквенно-цифрового кода территориальной зоны, в соответствии с частью 1 настоящей статьи;</w:t>
      </w:r>
    </w:p>
    <w:p w:rsidR="002872A8" w:rsidRPr="00562B6E" w:rsidRDefault="002872A8" w:rsidP="008D0C06">
      <w:pPr>
        <w:pStyle w:val="ConsPlusNormal"/>
        <w:widowControl/>
        <w:ind w:firstLine="567"/>
        <w:jc w:val="both"/>
        <w:rPr>
          <w:rFonts w:ascii="Times New Roman" w:hAnsi="Times New Roman" w:cs="Times New Roman"/>
          <w:sz w:val="24"/>
          <w:szCs w:val="24"/>
        </w:rPr>
      </w:pPr>
      <w:r w:rsidRPr="00562B6E">
        <w:rPr>
          <w:rFonts w:ascii="Times New Roman" w:hAnsi="Times New Roman" w:cs="Times New Roman"/>
          <w:sz w:val="24"/>
          <w:szCs w:val="24"/>
        </w:rPr>
        <w:t>2) цифрового обозначения населенного пункта поселения, отделенного от кода территориальной зоны косой чертой;</w:t>
      </w:r>
    </w:p>
    <w:p w:rsidR="002872A8" w:rsidRPr="00562B6E" w:rsidRDefault="002872A8" w:rsidP="008D0C06">
      <w:pPr>
        <w:pStyle w:val="ConsPlusNormal"/>
        <w:widowControl/>
        <w:ind w:firstLine="567"/>
        <w:jc w:val="both"/>
        <w:rPr>
          <w:rFonts w:ascii="Times New Roman" w:hAnsi="Times New Roman" w:cs="Times New Roman"/>
          <w:sz w:val="24"/>
          <w:szCs w:val="24"/>
        </w:rPr>
      </w:pPr>
      <w:r w:rsidRPr="00562B6E">
        <w:rPr>
          <w:rFonts w:ascii="Times New Roman" w:hAnsi="Times New Roman" w:cs="Times New Roman"/>
          <w:sz w:val="24"/>
          <w:szCs w:val="24"/>
        </w:rPr>
        <w:t>3) собственного номера участка градостроительного зонирования, отделенного от цифрового обозначения населенного пункта поселения косой чертой.</w:t>
      </w:r>
    </w:p>
    <w:p w:rsidR="002872A8" w:rsidRPr="00562B6E" w:rsidRDefault="002872A8" w:rsidP="008D0C06">
      <w:pPr>
        <w:pStyle w:val="ConsPlusNormal"/>
        <w:widowControl/>
        <w:ind w:firstLine="567"/>
        <w:jc w:val="both"/>
        <w:rPr>
          <w:rFonts w:ascii="Times New Roman" w:hAnsi="Times New Roman" w:cs="Times New Roman"/>
          <w:i/>
          <w:iCs/>
          <w:sz w:val="24"/>
          <w:szCs w:val="24"/>
        </w:rPr>
      </w:pPr>
      <w:r w:rsidRPr="00562B6E">
        <w:rPr>
          <w:rFonts w:ascii="Times New Roman" w:hAnsi="Times New Roman" w:cs="Times New Roman"/>
          <w:i/>
          <w:iCs/>
          <w:sz w:val="24"/>
          <w:szCs w:val="24"/>
        </w:rPr>
        <w:t>(Например: Ж1/1/2: зона индивидуальной жилой застройки в</w:t>
      </w:r>
      <w:r w:rsidR="00781BDC" w:rsidRPr="00562B6E">
        <w:rPr>
          <w:rFonts w:ascii="Times New Roman" w:hAnsi="Times New Roman" w:cs="Times New Roman"/>
          <w:i/>
          <w:iCs/>
          <w:sz w:val="24"/>
          <w:szCs w:val="24"/>
        </w:rPr>
        <w:t xml:space="preserve">селе </w:t>
      </w:r>
      <w:r w:rsidR="001F0470" w:rsidRPr="00562B6E">
        <w:rPr>
          <w:rFonts w:ascii="Times New Roman" w:hAnsi="Times New Roman" w:cs="Times New Roman"/>
          <w:i/>
          <w:iCs/>
          <w:sz w:val="24"/>
          <w:szCs w:val="24"/>
        </w:rPr>
        <w:t>Щучье</w:t>
      </w:r>
      <w:r w:rsidRPr="00562B6E">
        <w:rPr>
          <w:rFonts w:ascii="Times New Roman" w:hAnsi="Times New Roman" w:cs="Times New Roman"/>
          <w:i/>
          <w:iCs/>
          <w:sz w:val="24"/>
          <w:szCs w:val="24"/>
        </w:rPr>
        <w:t>, участок № 2)</w:t>
      </w:r>
    </w:p>
    <w:p w:rsidR="002872A8" w:rsidRPr="00562B6E" w:rsidRDefault="00E1217E" w:rsidP="008D0C06">
      <w:pPr>
        <w:pStyle w:val="ConsPlusNormal"/>
        <w:widowControl/>
        <w:ind w:firstLine="567"/>
        <w:jc w:val="both"/>
        <w:rPr>
          <w:rFonts w:ascii="Times New Roman" w:hAnsi="Times New Roman" w:cs="Times New Roman"/>
          <w:sz w:val="24"/>
          <w:szCs w:val="24"/>
        </w:rPr>
      </w:pPr>
      <w:r w:rsidRPr="00562B6E">
        <w:rPr>
          <w:rFonts w:ascii="Times New Roman" w:hAnsi="Times New Roman" w:cs="Times New Roman"/>
          <w:sz w:val="24"/>
          <w:szCs w:val="24"/>
        </w:rPr>
        <w:t>5</w:t>
      </w:r>
      <w:r w:rsidR="002872A8" w:rsidRPr="00562B6E">
        <w:rPr>
          <w:rFonts w:ascii="Times New Roman" w:hAnsi="Times New Roman" w:cs="Times New Roman"/>
          <w:sz w:val="24"/>
          <w:szCs w:val="24"/>
        </w:rPr>
        <w:t>. Номер каждого участка градостроительного зонирования является уникальным.</w:t>
      </w:r>
    </w:p>
    <w:p w:rsidR="00E97DE1" w:rsidRPr="00562B6E" w:rsidRDefault="00E1217E" w:rsidP="008D0C06">
      <w:pPr>
        <w:pStyle w:val="ConsPlusNormal"/>
        <w:widowControl/>
        <w:ind w:firstLine="567"/>
        <w:jc w:val="both"/>
        <w:rPr>
          <w:rFonts w:ascii="Times New Roman" w:hAnsi="Times New Roman" w:cs="Times New Roman"/>
          <w:sz w:val="24"/>
          <w:szCs w:val="24"/>
        </w:rPr>
      </w:pPr>
      <w:r w:rsidRPr="00562B6E">
        <w:rPr>
          <w:rFonts w:ascii="Times New Roman" w:hAnsi="Times New Roman" w:cs="Times New Roman"/>
          <w:sz w:val="24"/>
          <w:szCs w:val="24"/>
        </w:rPr>
        <w:t xml:space="preserve">6. Участки в составе одной  территориальных зоны и подзоны, в зависимости от своего местоположения, могут иметь различные ограничения градостроительной деятельности. </w:t>
      </w:r>
    </w:p>
    <w:p w:rsidR="00066C13" w:rsidRPr="00562B6E" w:rsidRDefault="00066C13" w:rsidP="008D0C06">
      <w:pPr>
        <w:pStyle w:val="ConsPlusNormal"/>
        <w:widowControl/>
        <w:ind w:firstLine="567"/>
        <w:jc w:val="both"/>
        <w:rPr>
          <w:rFonts w:ascii="Times New Roman" w:hAnsi="Times New Roman" w:cs="Times New Roman"/>
          <w:sz w:val="24"/>
          <w:szCs w:val="24"/>
        </w:rPr>
      </w:pPr>
    </w:p>
    <w:p w:rsidR="00772767" w:rsidRPr="00562B6E" w:rsidRDefault="00772767" w:rsidP="008D0C06">
      <w:pPr>
        <w:pStyle w:val="ConsPlusNormal"/>
        <w:widowControl/>
        <w:ind w:firstLine="567"/>
        <w:jc w:val="both"/>
        <w:rPr>
          <w:rFonts w:ascii="Times New Roman" w:hAnsi="Times New Roman" w:cs="Times New Roman"/>
          <w:sz w:val="24"/>
          <w:szCs w:val="24"/>
        </w:rPr>
      </w:pPr>
    </w:p>
    <w:p w:rsidR="00B66960" w:rsidRPr="00562B6E" w:rsidRDefault="00B66960" w:rsidP="008D0C06">
      <w:pPr>
        <w:pStyle w:val="ConsPlusNormal"/>
        <w:widowControl/>
        <w:ind w:firstLine="567"/>
        <w:jc w:val="both"/>
        <w:rPr>
          <w:rFonts w:ascii="Times New Roman" w:hAnsi="Times New Roman" w:cs="Times New Roman"/>
          <w:sz w:val="24"/>
          <w:szCs w:val="24"/>
        </w:rPr>
      </w:pPr>
    </w:p>
    <w:p w:rsidR="00B66960" w:rsidRPr="00562B6E" w:rsidRDefault="00B66960" w:rsidP="008D0C06">
      <w:pPr>
        <w:pStyle w:val="ConsPlusNormal"/>
        <w:widowControl/>
        <w:ind w:firstLine="567"/>
        <w:jc w:val="both"/>
        <w:rPr>
          <w:rFonts w:ascii="Times New Roman" w:hAnsi="Times New Roman" w:cs="Times New Roman"/>
          <w:sz w:val="24"/>
          <w:szCs w:val="24"/>
        </w:rPr>
      </w:pPr>
    </w:p>
    <w:p w:rsidR="00B66960" w:rsidRPr="00562B6E" w:rsidRDefault="00B66960" w:rsidP="008D0C06">
      <w:pPr>
        <w:pStyle w:val="ConsPlusNormal"/>
        <w:widowControl/>
        <w:ind w:firstLine="567"/>
        <w:jc w:val="both"/>
        <w:rPr>
          <w:rFonts w:ascii="Times New Roman" w:hAnsi="Times New Roman" w:cs="Times New Roman"/>
          <w:sz w:val="24"/>
          <w:szCs w:val="24"/>
        </w:rPr>
      </w:pPr>
    </w:p>
    <w:p w:rsidR="00B66960" w:rsidRPr="00562B6E" w:rsidRDefault="00B66960" w:rsidP="008D0C06">
      <w:pPr>
        <w:pStyle w:val="ConsPlusNormal"/>
        <w:widowControl/>
        <w:ind w:firstLine="567"/>
        <w:jc w:val="both"/>
        <w:rPr>
          <w:rFonts w:ascii="Times New Roman" w:hAnsi="Times New Roman" w:cs="Times New Roman"/>
          <w:sz w:val="24"/>
          <w:szCs w:val="24"/>
        </w:rPr>
      </w:pPr>
    </w:p>
    <w:p w:rsidR="00B2353C" w:rsidRPr="00562B6E" w:rsidRDefault="00B2353C" w:rsidP="008D0C06">
      <w:pPr>
        <w:pStyle w:val="ConsPlusNormal"/>
        <w:widowControl/>
        <w:ind w:firstLine="567"/>
        <w:jc w:val="both"/>
        <w:rPr>
          <w:rFonts w:ascii="Times New Roman" w:hAnsi="Times New Roman" w:cs="Times New Roman"/>
          <w:sz w:val="24"/>
          <w:szCs w:val="24"/>
        </w:rPr>
      </w:pPr>
    </w:p>
    <w:p w:rsidR="00B2353C" w:rsidRPr="00562B6E" w:rsidRDefault="00B2353C" w:rsidP="008D0C06">
      <w:pPr>
        <w:pStyle w:val="ConsPlusNormal"/>
        <w:widowControl/>
        <w:ind w:firstLine="567"/>
        <w:jc w:val="both"/>
        <w:rPr>
          <w:rFonts w:ascii="Times New Roman" w:hAnsi="Times New Roman" w:cs="Times New Roman"/>
          <w:sz w:val="24"/>
          <w:szCs w:val="24"/>
        </w:rPr>
      </w:pPr>
    </w:p>
    <w:p w:rsidR="00066C13" w:rsidRPr="00562B6E" w:rsidRDefault="00066C13" w:rsidP="008D0C06">
      <w:pPr>
        <w:pStyle w:val="ConsPlusNormal"/>
        <w:widowControl/>
        <w:ind w:firstLine="567"/>
        <w:jc w:val="both"/>
        <w:rPr>
          <w:rFonts w:ascii="Times New Roman" w:hAnsi="Times New Roman" w:cs="Times New Roman"/>
          <w:sz w:val="24"/>
          <w:szCs w:val="24"/>
        </w:rPr>
      </w:pPr>
    </w:p>
    <w:p w:rsidR="00196F73" w:rsidRPr="00562B6E" w:rsidRDefault="00E9687B" w:rsidP="005E06CA">
      <w:pPr>
        <w:pStyle w:val="1"/>
        <w:pageBreakBefore/>
        <w:rPr>
          <w:sz w:val="24"/>
          <w:szCs w:val="24"/>
        </w:rPr>
      </w:pPr>
      <w:bookmarkStart w:id="71" w:name="_Toc268484959"/>
      <w:bookmarkStart w:id="72" w:name="_Toc268487908"/>
      <w:bookmarkStart w:id="73" w:name="_Toc302114030"/>
      <w:r w:rsidRPr="00562B6E">
        <w:rPr>
          <w:sz w:val="24"/>
          <w:szCs w:val="24"/>
        </w:rPr>
        <w:lastRenderedPageBreak/>
        <w:t xml:space="preserve">РАЗДЕЛ </w:t>
      </w:r>
      <w:r w:rsidR="001D6BCA" w:rsidRPr="00562B6E">
        <w:rPr>
          <w:sz w:val="24"/>
          <w:szCs w:val="24"/>
        </w:rPr>
        <w:t>3</w:t>
      </w:r>
      <w:r w:rsidR="00196F73" w:rsidRPr="00562B6E">
        <w:rPr>
          <w:sz w:val="24"/>
          <w:szCs w:val="24"/>
        </w:rPr>
        <w:t>. ГРАДОСТРОИТЕЛЬНЫЕ РЕГЛАМЕНТЫ</w:t>
      </w:r>
      <w:bookmarkEnd w:id="71"/>
      <w:bookmarkEnd w:id="72"/>
      <w:bookmarkEnd w:id="73"/>
    </w:p>
    <w:p w:rsidR="00A80EAB" w:rsidRPr="00562B6E" w:rsidRDefault="00A80EAB" w:rsidP="008D0C06">
      <w:pPr>
        <w:pStyle w:val="3"/>
        <w:jc w:val="center"/>
        <w:rPr>
          <w:rFonts w:ascii="Times New Roman" w:hAnsi="Times New Roman" w:cs="Times New Roman"/>
          <w:sz w:val="24"/>
          <w:szCs w:val="24"/>
        </w:rPr>
      </w:pPr>
      <w:bookmarkStart w:id="74" w:name="_Toc268487909"/>
      <w:bookmarkStart w:id="75" w:name="_Toc302114031"/>
      <w:r w:rsidRPr="00562B6E">
        <w:rPr>
          <w:rFonts w:ascii="Times New Roman" w:hAnsi="Times New Roman" w:cs="Times New Roman"/>
          <w:sz w:val="24"/>
          <w:szCs w:val="24"/>
        </w:rPr>
        <w:t xml:space="preserve">Статья </w:t>
      </w:r>
      <w:r w:rsidR="00A76006" w:rsidRPr="00562B6E">
        <w:rPr>
          <w:rFonts w:ascii="Times New Roman" w:hAnsi="Times New Roman" w:cs="Times New Roman"/>
          <w:sz w:val="24"/>
          <w:szCs w:val="24"/>
        </w:rPr>
        <w:t>1</w:t>
      </w:r>
      <w:r w:rsidR="006074F3" w:rsidRPr="00562B6E">
        <w:rPr>
          <w:rFonts w:ascii="Times New Roman" w:hAnsi="Times New Roman" w:cs="Times New Roman"/>
          <w:sz w:val="24"/>
          <w:szCs w:val="24"/>
        </w:rPr>
        <w:t>8</w:t>
      </w:r>
      <w:r w:rsidRPr="00562B6E">
        <w:rPr>
          <w:rFonts w:ascii="Times New Roman" w:hAnsi="Times New Roman" w:cs="Times New Roman"/>
          <w:sz w:val="24"/>
          <w:szCs w:val="24"/>
        </w:rPr>
        <w:t>. Общ</w:t>
      </w:r>
      <w:r w:rsidR="003218B9" w:rsidRPr="00562B6E">
        <w:rPr>
          <w:rFonts w:ascii="Times New Roman" w:hAnsi="Times New Roman" w:cs="Times New Roman"/>
          <w:sz w:val="24"/>
          <w:szCs w:val="24"/>
        </w:rPr>
        <w:t>ие</w:t>
      </w:r>
      <w:r w:rsidRPr="00562B6E">
        <w:rPr>
          <w:rFonts w:ascii="Times New Roman" w:hAnsi="Times New Roman" w:cs="Times New Roman"/>
          <w:sz w:val="24"/>
          <w:szCs w:val="24"/>
        </w:rPr>
        <w:t xml:space="preserve"> положени</w:t>
      </w:r>
      <w:r w:rsidR="003218B9" w:rsidRPr="00562B6E">
        <w:rPr>
          <w:rFonts w:ascii="Times New Roman" w:hAnsi="Times New Roman" w:cs="Times New Roman"/>
          <w:sz w:val="24"/>
          <w:szCs w:val="24"/>
        </w:rPr>
        <w:t>я</w:t>
      </w:r>
      <w:r w:rsidR="00652B64" w:rsidRPr="00562B6E">
        <w:rPr>
          <w:rFonts w:ascii="Times New Roman" w:hAnsi="Times New Roman" w:cs="Times New Roman"/>
          <w:sz w:val="24"/>
          <w:szCs w:val="24"/>
        </w:rPr>
        <w:t xml:space="preserve">и содержание </w:t>
      </w:r>
      <w:r w:rsidRPr="00562B6E">
        <w:rPr>
          <w:rFonts w:ascii="Times New Roman" w:hAnsi="Times New Roman" w:cs="Times New Roman"/>
          <w:sz w:val="24"/>
          <w:szCs w:val="24"/>
        </w:rPr>
        <w:t>градостроительн</w:t>
      </w:r>
      <w:r w:rsidR="003218B9" w:rsidRPr="00562B6E">
        <w:rPr>
          <w:rFonts w:ascii="Times New Roman" w:hAnsi="Times New Roman" w:cs="Times New Roman"/>
          <w:sz w:val="24"/>
          <w:szCs w:val="24"/>
        </w:rPr>
        <w:t>ых</w:t>
      </w:r>
      <w:r w:rsidRPr="00562B6E">
        <w:rPr>
          <w:rFonts w:ascii="Times New Roman" w:hAnsi="Times New Roman" w:cs="Times New Roman"/>
          <w:sz w:val="24"/>
          <w:szCs w:val="24"/>
        </w:rPr>
        <w:t xml:space="preserve"> регламент</w:t>
      </w:r>
      <w:bookmarkEnd w:id="74"/>
      <w:r w:rsidR="00652B64" w:rsidRPr="00562B6E">
        <w:rPr>
          <w:rFonts w:ascii="Times New Roman" w:hAnsi="Times New Roman" w:cs="Times New Roman"/>
          <w:sz w:val="24"/>
          <w:szCs w:val="24"/>
        </w:rPr>
        <w:t xml:space="preserve">ов </w:t>
      </w:r>
      <w:r w:rsidR="00E1217E" w:rsidRPr="00562B6E">
        <w:rPr>
          <w:rFonts w:ascii="Times New Roman" w:hAnsi="Times New Roman" w:cs="Times New Roman"/>
          <w:sz w:val="24"/>
          <w:szCs w:val="24"/>
        </w:rPr>
        <w:t>территориальных зон</w:t>
      </w:r>
      <w:bookmarkEnd w:id="75"/>
    </w:p>
    <w:p w:rsidR="00652B64" w:rsidRPr="00562B6E" w:rsidRDefault="00652B64" w:rsidP="00652B64">
      <w:pPr>
        <w:pStyle w:val="0"/>
        <w:rPr>
          <w:color w:val="auto"/>
        </w:rPr>
      </w:pPr>
      <w:r w:rsidRPr="00562B6E">
        <w:rPr>
          <w:color w:val="auto"/>
        </w:rPr>
        <w:t xml:space="preserve">1. Решения по землепользованию и застройке принимаются в соответствии с генеральным планом развития </w:t>
      </w:r>
      <w:r w:rsidR="00E102BC" w:rsidRPr="00562B6E">
        <w:rPr>
          <w:bCs/>
          <w:color w:val="auto"/>
        </w:rPr>
        <w:t>Щучи</w:t>
      </w:r>
      <w:r w:rsidR="001C72B2" w:rsidRPr="00562B6E">
        <w:rPr>
          <w:bCs/>
          <w:color w:val="auto"/>
        </w:rPr>
        <w:t>н</w:t>
      </w:r>
      <w:r w:rsidR="00A3773F" w:rsidRPr="00562B6E">
        <w:rPr>
          <w:bCs/>
          <w:color w:val="auto"/>
        </w:rPr>
        <w:t>ск</w:t>
      </w:r>
      <w:r w:rsidRPr="00562B6E">
        <w:rPr>
          <w:bCs/>
          <w:color w:val="auto"/>
        </w:rPr>
        <w:t>ого</w:t>
      </w:r>
      <w:r w:rsidR="00D72C58" w:rsidRPr="00562B6E">
        <w:rPr>
          <w:bCs/>
          <w:color w:val="auto"/>
        </w:rPr>
        <w:t xml:space="preserve"> </w:t>
      </w:r>
      <w:r w:rsidR="00D565FB" w:rsidRPr="00562B6E">
        <w:rPr>
          <w:color w:val="auto"/>
        </w:rPr>
        <w:t>сельск</w:t>
      </w:r>
      <w:r w:rsidR="00BB0D01" w:rsidRPr="00562B6E">
        <w:rPr>
          <w:color w:val="auto"/>
        </w:rPr>
        <w:t>ого</w:t>
      </w:r>
      <w:r w:rsidRPr="00562B6E">
        <w:rPr>
          <w:color w:val="auto"/>
        </w:rPr>
        <w:t xml:space="preserve"> поселения, иной градостроительной документацией и на основе установленных настоящими Правилами градостроительных регламентов, которые действуют в пределах зон и подзон и распространяются в равной мере на все расположенные в одной и той же зоне земельные участки, иные объекты недвижимости и независимо от форм собственности.</w:t>
      </w:r>
    </w:p>
    <w:p w:rsidR="00652B64" w:rsidRPr="00562B6E" w:rsidRDefault="00652B64" w:rsidP="00652B64">
      <w:pPr>
        <w:pStyle w:val="0"/>
        <w:rPr>
          <w:color w:val="auto"/>
        </w:rPr>
      </w:pPr>
      <w:r w:rsidRPr="00562B6E">
        <w:rPr>
          <w:color w:val="auto"/>
        </w:rPr>
        <w:t>Действие градостроительных регламентов не распространяется на земельные участки:</w:t>
      </w:r>
    </w:p>
    <w:p w:rsidR="00652B64" w:rsidRPr="00562B6E" w:rsidRDefault="00652B64" w:rsidP="00053991">
      <w:pPr>
        <w:pStyle w:val="0"/>
        <w:numPr>
          <w:ilvl w:val="0"/>
          <w:numId w:val="25"/>
        </w:numPr>
        <w:tabs>
          <w:tab w:val="clear" w:pos="1619"/>
          <w:tab w:val="num" w:pos="993"/>
        </w:tabs>
        <w:ind w:left="993" w:hanging="293"/>
        <w:rPr>
          <w:color w:val="auto"/>
        </w:rPr>
      </w:pPr>
      <w:bookmarkStart w:id="76" w:name="_Toc278962006"/>
      <w:r w:rsidRPr="00562B6E">
        <w:rPr>
          <w:color w:val="auto"/>
        </w:rPr>
        <w:t>в границах территорий памятников и ансамблей, включенных в единый государственный реестр объектов культурного наследия (памятников истории и культуры) народов РФ, а также в границах территорий памятников или а</w:t>
      </w:r>
      <w:r w:rsidR="00361B56" w:rsidRPr="00562B6E">
        <w:rPr>
          <w:color w:val="auto"/>
        </w:rPr>
        <w:t xml:space="preserve">нсамблей, которые являются </w:t>
      </w:r>
      <w:r w:rsidRPr="00562B6E">
        <w:rPr>
          <w:color w:val="auto"/>
        </w:rPr>
        <w:t xml:space="preserve"> выявленными объектами культурного наследия, и решения о режиме содержания, параметрах реставрации, консервации, воссоздания, ремонта и приспособлении которых принимаются в порядке, установленном законодательством РФ об охране культурного наследия;</w:t>
      </w:r>
      <w:bookmarkEnd w:id="76"/>
    </w:p>
    <w:p w:rsidR="00652B64" w:rsidRPr="00562B6E" w:rsidRDefault="00652B64" w:rsidP="00053991">
      <w:pPr>
        <w:pStyle w:val="0"/>
        <w:numPr>
          <w:ilvl w:val="0"/>
          <w:numId w:val="25"/>
        </w:numPr>
        <w:tabs>
          <w:tab w:val="clear" w:pos="1619"/>
          <w:tab w:val="num" w:pos="993"/>
        </w:tabs>
        <w:ind w:left="993" w:hanging="293"/>
        <w:rPr>
          <w:color w:val="auto"/>
        </w:rPr>
      </w:pPr>
      <w:bookmarkStart w:id="77" w:name="_Toc278962007"/>
      <w:r w:rsidRPr="00562B6E">
        <w:rPr>
          <w:color w:val="auto"/>
        </w:rPr>
        <w:t>в границах территорий общего пользования;</w:t>
      </w:r>
      <w:bookmarkEnd w:id="77"/>
    </w:p>
    <w:p w:rsidR="00652B64" w:rsidRPr="00562B6E" w:rsidRDefault="00652B64" w:rsidP="00053991">
      <w:pPr>
        <w:pStyle w:val="0"/>
        <w:numPr>
          <w:ilvl w:val="0"/>
          <w:numId w:val="25"/>
        </w:numPr>
        <w:tabs>
          <w:tab w:val="clear" w:pos="1619"/>
          <w:tab w:val="num" w:pos="993"/>
        </w:tabs>
        <w:ind w:left="993" w:hanging="293"/>
        <w:rPr>
          <w:color w:val="auto"/>
        </w:rPr>
      </w:pPr>
      <w:bookmarkStart w:id="78" w:name="_Toc278962008"/>
      <w:r w:rsidRPr="00562B6E">
        <w:rPr>
          <w:color w:val="auto"/>
        </w:rPr>
        <w:t>занятые линейными объектами (линейно-кабельные сооружения, трубопроводы, автомобильные дороги, железнодорожные линии и подобные сооружения);</w:t>
      </w:r>
      <w:bookmarkEnd w:id="78"/>
    </w:p>
    <w:p w:rsidR="00652B64" w:rsidRPr="00562B6E" w:rsidRDefault="00652B64" w:rsidP="00053991">
      <w:pPr>
        <w:pStyle w:val="0"/>
        <w:numPr>
          <w:ilvl w:val="0"/>
          <w:numId w:val="25"/>
        </w:numPr>
        <w:tabs>
          <w:tab w:val="clear" w:pos="1619"/>
          <w:tab w:val="num" w:pos="993"/>
        </w:tabs>
        <w:ind w:left="993" w:hanging="293"/>
        <w:rPr>
          <w:color w:val="auto"/>
        </w:rPr>
      </w:pPr>
      <w:bookmarkStart w:id="79" w:name="_Toc278962009"/>
      <w:r w:rsidRPr="00562B6E">
        <w:rPr>
          <w:color w:val="auto"/>
        </w:rPr>
        <w:t>представленные для добычи полезных ископаемых.</w:t>
      </w:r>
      <w:bookmarkEnd w:id="79"/>
    </w:p>
    <w:p w:rsidR="00652B64" w:rsidRPr="00562B6E" w:rsidRDefault="00652B64" w:rsidP="00361B56">
      <w:pPr>
        <w:ind w:firstLine="567"/>
        <w:jc w:val="both"/>
      </w:pPr>
      <w:r w:rsidRPr="00562B6E">
        <w:t>Градостроительные</w:t>
      </w:r>
      <w:r w:rsidR="00361B56" w:rsidRPr="00562B6E">
        <w:t xml:space="preserve"> регламенты не устанавливаются для земель лесного фонда, земель  покрытых поверхностными водами, земель запаса, земель особо охраняемых природных территорий ( за исключением земель лечебно-оздоровительных местностей и их курортов), сельскохозяйственных угодий в составе земель сельскохозяйственного назначения, земельных участков, расположенных в границах особо экономических зон ( ч.6 ст.36 Градостроительный Кодекс РФ).</w:t>
      </w:r>
    </w:p>
    <w:p w:rsidR="00DD39AB" w:rsidRPr="00562B6E" w:rsidRDefault="00652B64" w:rsidP="00652B64">
      <w:pPr>
        <w:pStyle w:val="0"/>
        <w:rPr>
          <w:color w:val="auto"/>
        </w:rPr>
      </w:pPr>
      <w:r w:rsidRPr="00562B6E">
        <w:rPr>
          <w:color w:val="auto"/>
        </w:rPr>
        <w:t>Регламенты устанавливают разрешенные виды использования земельных участков и иных объектов недвижимости применительно к различным зонам, а также допустимые изменения объектов недвижимости при осуществлении градостроительной деятельности, на основе действующих нормативных документов, основными из которых являются: федеральные законодательные акты, постановления  Правительства РФ, постановления Главы администрации Воронежской области и местной нормативной базы.</w:t>
      </w:r>
    </w:p>
    <w:p w:rsidR="00652B64" w:rsidRPr="00562B6E" w:rsidRDefault="00652B64" w:rsidP="00652B64">
      <w:pPr>
        <w:pStyle w:val="0"/>
        <w:rPr>
          <w:color w:val="auto"/>
        </w:rPr>
      </w:pPr>
      <w:r w:rsidRPr="00562B6E">
        <w:rPr>
          <w:color w:val="auto"/>
        </w:rPr>
        <w:t>2. Регламенты градостроительной деятельности в выделенных зонах представлены в табличной форме и включают перечень мероприятий и рекомендуемый вид  использования с элементами строительного зонирования (по застроечным показателям и некоторым параметрам строительных изменений) в соответствии со следующими основными требованиями:</w:t>
      </w:r>
    </w:p>
    <w:p w:rsidR="003D60FD" w:rsidRPr="00562B6E" w:rsidRDefault="003D60FD" w:rsidP="00053991">
      <w:pPr>
        <w:pStyle w:val="a5"/>
        <w:widowControl w:val="0"/>
        <w:numPr>
          <w:ilvl w:val="0"/>
          <w:numId w:val="26"/>
        </w:numPr>
        <w:tabs>
          <w:tab w:val="clear" w:pos="360"/>
          <w:tab w:val="clear" w:pos="972"/>
          <w:tab w:val="left" w:pos="720"/>
        </w:tabs>
        <w:suppressAutoHyphens/>
        <w:ind w:left="709" w:hanging="345"/>
        <w:jc w:val="left"/>
        <w:rPr>
          <w:strike/>
          <w:sz w:val="24"/>
          <w:szCs w:val="24"/>
        </w:rPr>
      </w:pPr>
      <w:r w:rsidRPr="00562B6E">
        <w:rPr>
          <w:sz w:val="24"/>
          <w:szCs w:val="24"/>
        </w:rPr>
        <w:t>Перечень видов разрешенного использования земельных участков и объектов капитального строительства:</w:t>
      </w:r>
    </w:p>
    <w:p w:rsidR="0048780D" w:rsidRPr="00562B6E" w:rsidRDefault="0048780D" w:rsidP="003D60FD">
      <w:pPr>
        <w:pStyle w:val="a5"/>
        <w:widowControl w:val="0"/>
        <w:numPr>
          <w:ilvl w:val="0"/>
          <w:numId w:val="51"/>
        </w:numPr>
        <w:tabs>
          <w:tab w:val="clear" w:pos="360"/>
          <w:tab w:val="clear" w:pos="972"/>
          <w:tab w:val="left" w:pos="720"/>
        </w:tabs>
        <w:suppressAutoHyphens/>
        <w:ind w:left="709" w:firstLine="0"/>
        <w:jc w:val="left"/>
        <w:rPr>
          <w:sz w:val="24"/>
          <w:szCs w:val="24"/>
        </w:rPr>
      </w:pPr>
      <w:r w:rsidRPr="00562B6E">
        <w:rPr>
          <w:sz w:val="24"/>
          <w:szCs w:val="24"/>
        </w:rPr>
        <w:t>Основные виды разрешенного использования;</w:t>
      </w:r>
    </w:p>
    <w:p w:rsidR="0048780D" w:rsidRPr="00562B6E" w:rsidRDefault="0048780D" w:rsidP="003D60FD">
      <w:pPr>
        <w:pStyle w:val="a5"/>
        <w:widowControl w:val="0"/>
        <w:numPr>
          <w:ilvl w:val="0"/>
          <w:numId w:val="51"/>
        </w:numPr>
        <w:tabs>
          <w:tab w:val="clear" w:pos="360"/>
          <w:tab w:val="clear" w:pos="972"/>
          <w:tab w:val="left" w:pos="720"/>
        </w:tabs>
        <w:suppressAutoHyphens/>
        <w:ind w:left="709" w:firstLine="0"/>
        <w:jc w:val="left"/>
        <w:rPr>
          <w:sz w:val="24"/>
          <w:szCs w:val="24"/>
        </w:rPr>
      </w:pPr>
      <w:r w:rsidRPr="00562B6E">
        <w:rPr>
          <w:sz w:val="24"/>
          <w:szCs w:val="24"/>
        </w:rPr>
        <w:t>Вспомогательные виды разрешенного использования (установленные к основным);</w:t>
      </w:r>
    </w:p>
    <w:p w:rsidR="0048780D" w:rsidRPr="00562B6E" w:rsidRDefault="0048780D" w:rsidP="003D60FD">
      <w:pPr>
        <w:pStyle w:val="a5"/>
        <w:widowControl w:val="0"/>
        <w:numPr>
          <w:ilvl w:val="0"/>
          <w:numId w:val="51"/>
        </w:numPr>
        <w:tabs>
          <w:tab w:val="clear" w:pos="360"/>
          <w:tab w:val="clear" w:pos="972"/>
          <w:tab w:val="left" w:pos="720"/>
        </w:tabs>
        <w:suppressAutoHyphens/>
        <w:ind w:left="709" w:firstLine="0"/>
        <w:jc w:val="left"/>
        <w:rPr>
          <w:sz w:val="24"/>
          <w:szCs w:val="24"/>
        </w:rPr>
      </w:pPr>
      <w:r w:rsidRPr="00562B6E">
        <w:rPr>
          <w:sz w:val="24"/>
          <w:szCs w:val="24"/>
        </w:rPr>
        <w:t>Условно разрешенные виды использования;</w:t>
      </w:r>
    </w:p>
    <w:p w:rsidR="0048780D" w:rsidRPr="00562B6E" w:rsidRDefault="0048780D" w:rsidP="003D60FD">
      <w:pPr>
        <w:pStyle w:val="a5"/>
        <w:widowControl w:val="0"/>
        <w:numPr>
          <w:ilvl w:val="0"/>
          <w:numId w:val="51"/>
        </w:numPr>
        <w:tabs>
          <w:tab w:val="clear" w:pos="360"/>
          <w:tab w:val="clear" w:pos="972"/>
          <w:tab w:val="left" w:pos="720"/>
        </w:tabs>
        <w:suppressAutoHyphens/>
        <w:ind w:left="709" w:firstLine="0"/>
        <w:jc w:val="left"/>
        <w:rPr>
          <w:sz w:val="24"/>
          <w:szCs w:val="24"/>
        </w:rPr>
      </w:pPr>
      <w:r w:rsidRPr="00562B6E">
        <w:rPr>
          <w:sz w:val="24"/>
          <w:szCs w:val="24"/>
        </w:rPr>
        <w:t>Вспомогательные виды разрешенного использования для условно разрешенных видов;</w:t>
      </w:r>
    </w:p>
    <w:p w:rsidR="00674B42" w:rsidRPr="00562B6E" w:rsidRDefault="00674B42" w:rsidP="00674B42">
      <w:pPr>
        <w:pStyle w:val="a5"/>
        <w:widowControl w:val="0"/>
        <w:numPr>
          <w:ilvl w:val="0"/>
          <w:numId w:val="26"/>
        </w:numPr>
        <w:tabs>
          <w:tab w:val="clear" w:pos="360"/>
          <w:tab w:val="clear" w:pos="972"/>
          <w:tab w:val="left" w:pos="720"/>
        </w:tabs>
        <w:suppressAutoHyphens/>
        <w:ind w:left="709" w:hanging="345"/>
        <w:jc w:val="left"/>
        <w:rPr>
          <w:sz w:val="24"/>
          <w:szCs w:val="24"/>
        </w:rPr>
      </w:pPr>
      <w:r w:rsidRPr="00562B6E">
        <w:rPr>
          <w:sz w:val="24"/>
          <w:szCs w:val="24"/>
        </w:rPr>
        <w:t>Предельные (минимальные и (или) максимальные) размеры и предельные параметры :</w:t>
      </w:r>
    </w:p>
    <w:p w:rsidR="00717D8A" w:rsidRPr="00562B6E" w:rsidRDefault="00717D8A" w:rsidP="00717D8A">
      <w:pPr>
        <w:pStyle w:val="ConsPlusNormal"/>
        <w:widowControl/>
        <w:ind w:left="426" w:firstLine="0"/>
        <w:jc w:val="both"/>
        <w:rPr>
          <w:rFonts w:ascii="Times New Roman" w:hAnsi="Times New Roman" w:cs="Times New Roman"/>
          <w:sz w:val="24"/>
          <w:szCs w:val="24"/>
          <w:lang w:bidi="en-US"/>
        </w:rPr>
      </w:pPr>
      <w:r w:rsidRPr="00562B6E">
        <w:rPr>
          <w:rFonts w:ascii="Times New Roman" w:hAnsi="Times New Roman" w:cs="Times New Roman"/>
          <w:sz w:val="24"/>
          <w:szCs w:val="24"/>
          <w:lang w:bidi="en-US"/>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717D8A" w:rsidRPr="00562B6E" w:rsidRDefault="00717D8A" w:rsidP="00717D8A">
      <w:pPr>
        <w:pStyle w:val="ConsPlusNormal"/>
        <w:widowControl/>
        <w:numPr>
          <w:ilvl w:val="0"/>
          <w:numId w:val="52"/>
        </w:numPr>
        <w:ind w:left="709" w:firstLine="0"/>
        <w:jc w:val="both"/>
        <w:rPr>
          <w:rFonts w:ascii="Times New Roman" w:hAnsi="Times New Roman" w:cs="Times New Roman"/>
          <w:sz w:val="24"/>
          <w:szCs w:val="24"/>
        </w:rPr>
      </w:pPr>
      <w:r w:rsidRPr="00562B6E">
        <w:rPr>
          <w:rFonts w:ascii="Times New Roman" w:hAnsi="Times New Roman" w:cs="Times New Roman"/>
          <w:sz w:val="24"/>
          <w:szCs w:val="24"/>
        </w:rPr>
        <w:t>Предельные (минимальные и (или) максимальные) размеры земельных участков;</w:t>
      </w:r>
    </w:p>
    <w:p w:rsidR="00717D8A" w:rsidRPr="00562B6E" w:rsidRDefault="00717D8A" w:rsidP="00717D8A">
      <w:pPr>
        <w:pStyle w:val="ConsPlusNormal"/>
        <w:widowControl/>
        <w:numPr>
          <w:ilvl w:val="0"/>
          <w:numId w:val="52"/>
        </w:numPr>
        <w:ind w:left="709" w:firstLine="0"/>
        <w:jc w:val="both"/>
        <w:rPr>
          <w:rFonts w:ascii="Times New Roman" w:hAnsi="Times New Roman" w:cs="Times New Roman"/>
          <w:sz w:val="24"/>
          <w:szCs w:val="24"/>
        </w:rPr>
      </w:pPr>
      <w:r w:rsidRPr="00562B6E">
        <w:rPr>
          <w:rFonts w:ascii="Times New Roman" w:hAnsi="Times New Roman" w:cs="Times New Roman"/>
          <w:sz w:val="24"/>
          <w:szCs w:val="24"/>
        </w:rPr>
        <w:t>Предельное количество этажей или предельная высота зданий, строений, сооружений;</w:t>
      </w:r>
    </w:p>
    <w:p w:rsidR="00717D8A" w:rsidRPr="00562B6E" w:rsidRDefault="00717D8A" w:rsidP="00717D8A">
      <w:pPr>
        <w:pStyle w:val="ConsPlusNormal"/>
        <w:widowControl/>
        <w:numPr>
          <w:ilvl w:val="0"/>
          <w:numId w:val="52"/>
        </w:numPr>
        <w:ind w:left="709" w:firstLine="0"/>
        <w:jc w:val="both"/>
        <w:rPr>
          <w:rFonts w:ascii="Times New Roman" w:hAnsi="Times New Roman" w:cs="Times New Roman"/>
          <w:sz w:val="24"/>
          <w:szCs w:val="24"/>
          <w:lang w:bidi="en-US"/>
        </w:rPr>
      </w:pPr>
      <w:r w:rsidRPr="00562B6E">
        <w:rPr>
          <w:rFonts w:ascii="Times New Roman" w:hAnsi="Times New Roman" w:cs="Times New Roman"/>
          <w:sz w:val="24"/>
          <w:szCs w:val="24"/>
          <w:lang w:bidi="en-US"/>
        </w:rPr>
        <w:t>Максимальный процент застройки в границах земельного участка;</w:t>
      </w:r>
    </w:p>
    <w:p w:rsidR="00717D8A" w:rsidRPr="00562B6E" w:rsidRDefault="00717D8A" w:rsidP="00717D8A">
      <w:pPr>
        <w:pStyle w:val="ConsPlusNormal"/>
        <w:widowControl/>
        <w:numPr>
          <w:ilvl w:val="0"/>
          <w:numId w:val="52"/>
        </w:numPr>
        <w:ind w:left="709" w:firstLine="0"/>
        <w:jc w:val="both"/>
        <w:rPr>
          <w:rFonts w:ascii="Times New Roman" w:hAnsi="Times New Roman" w:cs="Times New Roman"/>
          <w:sz w:val="24"/>
          <w:szCs w:val="24"/>
        </w:rPr>
      </w:pPr>
      <w:r w:rsidRPr="00562B6E">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48780D" w:rsidRPr="00562B6E" w:rsidRDefault="0048780D" w:rsidP="00053991">
      <w:pPr>
        <w:pStyle w:val="a5"/>
        <w:widowControl w:val="0"/>
        <w:numPr>
          <w:ilvl w:val="0"/>
          <w:numId w:val="26"/>
        </w:numPr>
        <w:tabs>
          <w:tab w:val="clear" w:pos="360"/>
          <w:tab w:val="clear" w:pos="972"/>
          <w:tab w:val="left" w:pos="720"/>
        </w:tabs>
        <w:suppressAutoHyphens/>
        <w:ind w:left="709" w:hanging="345"/>
        <w:jc w:val="left"/>
        <w:rPr>
          <w:sz w:val="24"/>
          <w:szCs w:val="24"/>
        </w:rPr>
      </w:pPr>
      <w:r w:rsidRPr="00562B6E">
        <w:rPr>
          <w:sz w:val="24"/>
          <w:szCs w:val="24"/>
        </w:rPr>
        <w:t>Ограничения использования земельных участков и объектов капитального строительства.</w:t>
      </w:r>
    </w:p>
    <w:p w:rsidR="00652B64" w:rsidRPr="00562B6E" w:rsidRDefault="00652B64" w:rsidP="00652B64">
      <w:pPr>
        <w:pStyle w:val="0"/>
        <w:rPr>
          <w:color w:val="auto"/>
        </w:rPr>
      </w:pPr>
      <w:r w:rsidRPr="00562B6E">
        <w:rPr>
          <w:color w:val="auto"/>
        </w:rPr>
        <w:t>Применительно к каждой территориальной зоне устанавливаются следующие виды разрешенного использования земельных участков и объектов капитального строительства:</w:t>
      </w:r>
    </w:p>
    <w:p w:rsidR="00652B64" w:rsidRPr="00562B6E" w:rsidRDefault="00652B64" w:rsidP="00652B64">
      <w:pPr>
        <w:pStyle w:val="22"/>
        <w:spacing w:after="0" w:line="240" w:lineRule="auto"/>
        <w:ind w:firstLine="482"/>
        <w:jc w:val="both"/>
      </w:pPr>
      <w:r w:rsidRPr="00562B6E">
        <w:t>1) основные виды разрешенного использования земельных участков и объектов капитального строительства – виды деятельности, объекты капитального строительства, осуществлять и размещать которые на земельных участках разрешено применительно к соответствующим территориальным зонам при условии соблюдения требований технических регламентов. Основные виды разрешенного использования при условии соблюдения строительных норм и стандартов безопасности, правил пожарной безопасности, иных обязательных норм требований не могут быть запрещены.</w:t>
      </w:r>
    </w:p>
    <w:p w:rsidR="00652B64" w:rsidRPr="00562B6E" w:rsidRDefault="00652B64" w:rsidP="00652B64">
      <w:pPr>
        <w:pStyle w:val="Web"/>
        <w:spacing w:before="0" w:after="0"/>
        <w:ind w:firstLine="482"/>
        <w:jc w:val="both"/>
        <w:rPr>
          <w:szCs w:val="24"/>
        </w:rPr>
      </w:pPr>
      <w:r w:rsidRPr="00562B6E">
        <w:rPr>
          <w:szCs w:val="24"/>
        </w:rPr>
        <w:t>2) условно разрешенные виды разрешенного использования земельных участков и объектов капитального строительства</w:t>
      </w:r>
      <w:r w:rsidRPr="00562B6E">
        <w:rPr>
          <w:b/>
          <w:bCs/>
          <w:szCs w:val="24"/>
        </w:rPr>
        <w:t xml:space="preserve"> – </w:t>
      </w:r>
      <w:r w:rsidRPr="00562B6E">
        <w:rPr>
          <w:bCs/>
          <w:szCs w:val="24"/>
        </w:rPr>
        <w:t>виды деятельности</w:t>
      </w:r>
      <w:r w:rsidRPr="00562B6E">
        <w:rPr>
          <w:szCs w:val="24"/>
        </w:rPr>
        <w:t>, объекты капитального строительства, осуществлять и размещать которые на земельных участках разрешено в силу перечисления этих видов деятельности и объектов в составе градостроительных регламентов применительно к соответствующим территориальным зонам при условии получения разрешения в порядке, определенном статьей 39 Градостроительного кодекса Российской Федерации, настоящими Правилами, иными муниципальными правовыми актами и при условии обязательного соблюдения требований технических регламентов.</w:t>
      </w:r>
    </w:p>
    <w:p w:rsidR="00652B64" w:rsidRPr="00562B6E" w:rsidRDefault="00652B64" w:rsidP="00652B64">
      <w:pPr>
        <w:ind w:firstLine="482"/>
        <w:jc w:val="both"/>
      </w:pPr>
      <w:r w:rsidRPr="00562B6E">
        <w:t>3) вспомогательные виды разрешенного использования земельных участков и объектов капитального строительства – виды деятельности и объекты капитального строительства, допустимые только в качестве дополнительных по отношению к основным видам разрешенного использования и условно разрешенным видам использования и осуществляются совместно с ними. В случае, если основной или условно разрешенный вид использования земельного участка не установлен, вспомогательный не считается разрешенным.</w:t>
      </w:r>
    </w:p>
    <w:p w:rsidR="00652B64" w:rsidRPr="00562B6E" w:rsidRDefault="00652B64" w:rsidP="00652B64">
      <w:pPr>
        <w:ind w:firstLine="482"/>
        <w:jc w:val="both"/>
      </w:pPr>
      <w:r w:rsidRPr="00562B6E">
        <w:t xml:space="preserve">Для всех основных и условно разрешенных видов использования вспомогательными видами разрешенного использования, даже если они прямо не указаны в градостроительных регламентах, являются следующие: </w:t>
      </w:r>
    </w:p>
    <w:p w:rsidR="00652B64" w:rsidRPr="00562B6E" w:rsidRDefault="00652B64" w:rsidP="00652B64">
      <w:pPr>
        <w:ind w:firstLine="482"/>
        <w:jc w:val="both"/>
      </w:pPr>
      <w:r w:rsidRPr="00562B6E">
        <w:t>- виды использования, технологически связанные с объектами основных и условно разрешенных видов использования или обеспечивающие их безопасность, в том числе противопожарную в соответствии с нормативно-техническими документами;</w:t>
      </w:r>
    </w:p>
    <w:p w:rsidR="00652B64" w:rsidRPr="00562B6E" w:rsidRDefault="00652B64" w:rsidP="00652B64">
      <w:pPr>
        <w:ind w:firstLine="482"/>
        <w:jc w:val="both"/>
      </w:pPr>
      <w:r w:rsidRPr="00562B6E">
        <w:t xml:space="preserve">- для объектов, требующих постоянного присутствия охраны – помещения или здания для персонала охраны; </w:t>
      </w:r>
    </w:p>
    <w:p w:rsidR="00652B64" w:rsidRPr="00562B6E" w:rsidRDefault="00652B64" w:rsidP="00652B64">
      <w:pPr>
        <w:ind w:firstLine="482"/>
        <w:jc w:val="both"/>
      </w:pPr>
      <w:r w:rsidRPr="00562B6E">
        <w:t>- объекты инженерной инфраструктуры, необходимые для инженерного обеспечения объектов основных, условно разрешенных, а также иных вспомогательных видов использования (электроподстанции закрытого типа, распределительные пункты и подстанции, трансформаторные подстанции, котельные тепловой мощностью до 200 Гкал/час, центральные и индивидуальные тепловые пункты, насосные станции перекачки, повышающие водопроводные насосные станции, регулирующие резервуары);</w:t>
      </w:r>
    </w:p>
    <w:p w:rsidR="00652B64" w:rsidRPr="00562B6E" w:rsidRDefault="00652B64" w:rsidP="00652B64">
      <w:pPr>
        <w:ind w:firstLine="482"/>
        <w:jc w:val="both"/>
      </w:pPr>
      <w:r w:rsidRPr="00562B6E">
        <w:t xml:space="preserve">- автомобильные проезды и подъезды, оборудованные пешеходные пути, обслуживающие соответствующие участки; </w:t>
      </w:r>
    </w:p>
    <w:p w:rsidR="00652B64" w:rsidRPr="00562B6E" w:rsidRDefault="00652B64" w:rsidP="00652B64">
      <w:pPr>
        <w:ind w:firstLine="482"/>
        <w:jc w:val="both"/>
      </w:pPr>
      <w:r w:rsidRPr="00562B6E">
        <w:t xml:space="preserve">- благоустроенные, в том числе озелененные, детские площадки, площадки для отдыха, спортивных занятий; </w:t>
      </w:r>
    </w:p>
    <w:p w:rsidR="00652B64" w:rsidRPr="00562B6E" w:rsidRDefault="00652B64" w:rsidP="00652B64">
      <w:pPr>
        <w:ind w:firstLine="482"/>
        <w:jc w:val="both"/>
      </w:pPr>
      <w:r w:rsidRPr="00562B6E">
        <w:t>- хозяйственные здания, строения, сооружения, площадки (в том числе для мусоросборников), необходимые для нормального функционирования основных и условно разрешенных видов использования;</w:t>
      </w:r>
    </w:p>
    <w:p w:rsidR="00652B64" w:rsidRPr="00562B6E" w:rsidRDefault="00652B64" w:rsidP="00652B64">
      <w:pPr>
        <w:ind w:firstLine="482"/>
        <w:jc w:val="both"/>
      </w:pPr>
      <w:r w:rsidRPr="00562B6E">
        <w:t>- общественные туалеты (кроме встроенных в жилые дома, детские учреждения).</w:t>
      </w:r>
    </w:p>
    <w:p w:rsidR="00652B64" w:rsidRPr="00562B6E" w:rsidRDefault="00652B64" w:rsidP="00652B64">
      <w:pPr>
        <w:ind w:firstLine="482"/>
        <w:jc w:val="both"/>
      </w:pPr>
      <w:r w:rsidRPr="00562B6E">
        <w:t xml:space="preserve">На территории земельного участка суммарная общая площадь объектов вспомогательных видов использования не должна превышать общей площади объектов основных и условно разрешенных видов использования. </w:t>
      </w:r>
      <w:r w:rsidR="0048780D" w:rsidRPr="00562B6E">
        <w:t>Обязательным условием для отнесения строений и сооружений к вспомогательным является наличие на земельном участке  основного здания, строения или сооружения, по отношению к которому новое строение или сооружение выполняет вспомогательную или обслуживающую функцию.</w:t>
      </w:r>
    </w:p>
    <w:p w:rsidR="00652B64" w:rsidRPr="00562B6E" w:rsidRDefault="00652B64" w:rsidP="00652B64">
      <w:pPr>
        <w:shd w:val="clear" w:color="auto" w:fill="FFFFFF"/>
        <w:ind w:firstLine="482"/>
        <w:jc w:val="both"/>
        <w:rPr>
          <w:b/>
        </w:rPr>
      </w:pPr>
      <w:r w:rsidRPr="00562B6E">
        <w:t>В пределах земельного участка могут сочетаться несколько видов разрешенного использования. При этом вид разрешенного использования, указанный как основной, может выступать в качестве вспомогательного при условии соблюдения требований технических регламентов и нормативов градостроительного проектирования.</w:t>
      </w:r>
    </w:p>
    <w:p w:rsidR="00361B56" w:rsidRPr="00562B6E" w:rsidRDefault="00361B56" w:rsidP="008D0C06">
      <w:pPr>
        <w:pStyle w:val="3"/>
        <w:jc w:val="center"/>
        <w:rPr>
          <w:rFonts w:ascii="Times New Roman" w:hAnsi="Times New Roman" w:cs="Times New Roman"/>
          <w:sz w:val="24"/>
          <w:szCs w:val="24"/>
        </w:rPr>
      </w:pPr>
      <w:bookmarkStart w:id="80" w:name="_Toc268487910"/>
      <w:bookmarkStart w:id="81" w:name="_Toc302114032"/>
    </w:p>
    <w:p w:rsidR="00247082" w:rsidRPr="00562B6E" w:rsidRDefault="008A06CD" w:rsidP="008D0C06">
      <w:pPr>
        <w:pStyle w:val="3"/>
        <w:jc w:val="center"/>
        <w:rPr>
          <w:rFonts w:ascii="Times New Roman" w:hAnsi="Times New Roman" w:cs="Times New Roman"/>
          <w:sz w:val="24"/>
          <w:szCs w:val="24"/>
        </w:rPr>
      </w:pPr>
      <w:r w:rsidRPr="00562B6E">
        <w:rPr>
          <w:rFonts w:ascii="Times New Roman" w:hAnsi="Times New Roman" w:cs="Times New Roman"/>
          <w:sz w:val="24"/>
          <w:szCs w:val="24"/>
        </w:rPr>
        <w:t xml:space="preserve">Статья </w:t>
      </w:r>
      <w:r w:rsidR="00D30F55" w:rsidRPr="00562B6E">
        <w:rPr>
          <w:rFonts w:ascii="Times New Roman" w:hAnsi="Times New Roman" w:cs="Times New Roman"/>
          <w:sz w:val="24"/>
          <w:szCs w:val="24"/>
        </w:rPr>
        <w:t>19</w:t>
      </w:r>
      <w:r w:rsidR="00A76006" w:rsidRPr="00562B6E">
        <w:rPr>
          <w:rFonts w:ascii="Times New Roman" w:hAnsi="Times New Roman" w:cs="Times New Roman"/>
          <w:sz w:val="24"/>
          <w:szCs w:val="24"/>
        </w:rPr>
        <w:t>. Жилые зоны</w:t>
      </w:r>
      <w:bookmarkEnd w:id="80"/>
      <w:bookmarkEnd w:id="81"/>
    </w:p>
    <w:p w:rsidR="00DD39AB" w:rsidRPr="00562B6E" w:rsidRDefault="00F81620" w:rsidP="00053991">
      <w:pPr>
        <w:numPr>
          <w:ilvl w:val="0"/>
          <w:numId w:val="32"/>
        </w:numPr>
        <w:tabs>
          <w:tab w:val="left" w:pos="567"/>
          <w:tab w:val="left" w:pos="851"/>
        </w:tabs>
        <w:rPr>
          <w:b/>
          <w:bCs/>
        </w:rPr>
      </w:pPr>
      <w:bookmarkStart w:id="82" w:name="_Toc268484960"/>
      <w:r w:rsidRPr="00562B6E">
        <w:rPr>
          <w:b/>
          <w:bCs/>
        </w:rPr>
        <w:t xml:space="preserve">Зона застройки индивидуальными жилыми домами </w:t>
      </w:r>
      <w:r w:rsidR="002A395C" w:rsidRPr="00562B6E">
        <w:rPr>
          <w:b/>
          <w:bCs/>
        </w:rPr>
        <w:t xml:space="preserve">- </w:t>
      </w:r>
      <w:r w:rsidRPr="00562B6E">
        <w:rPr>
          <w:b/>
          <w:bCs/>
        </w:rPr>
        <w:t>Ж 1</w:t>
      </w:r>
      <w:bookmarkEnd w:id="82"/>
    </w:p>
    <w:p w:rsidR="009F5B6C" w:rsidRPr="00562B6E" w:rsidRDefault="00F81620" w:rsidP="001E67D3">
      <w:pPr>
        <w:ind w:firstLine="567"/>
        <w:jc w:val="both"/>
      </w:pPr>
      <w:bookmarkStart w:id="83" w:name="_Toc268484961"/>
      <w:r w:rsidRPr="00562B6E">
        <w:t xml:space="preserve">На территории </w:t>
      </w:r>
      <w:r w:rsidR="00E102BC" w:rsidRPr="00562B6E">
        <w:t>Щучи</w:t>
      </w:r>
      <w:r w:rsidR="001C72B2" w:rsidRPr="00562B6E">
        <w:t>н</w:t>
      </w:r>
      <w:r w:rsidR="00A3773F" w:rsidRPr="00562B6E">
        <w:t>ск</w:t>
      </w:r>
      <w:r w:rsidR="00760578" w:rsidRPr="00562B6E">
        <w:t>ого</w:t>
      </w:r>
      <w:r w:rsidR="00D72C58" w:rsidRPr="00562B6E">
        <w:t xml:space="preserve"> </w:t>
      </w:r>
      <w:r w:rsidR="00D565FB" w:rsidRPr="00562B6E">
        <w:t>сельск</w:t>
      </w:r>
      <w:r w:rsidR="00BB0D01" w:rsidRPr="00562B6E">
        <w:t>ого</w:t>
      </w:r>
      <w:r w:rsidR="00760578" w:rsidRPr="00562B6E">
        <w:t xml:space="preserve"> поселения выделяю</w:t>
      </w:r>
      <w:r w:rsidR="00F064EA" w:rsidRPr="00562B6E">
        <w:t xml:space="preserve">тся </w:t>
      </w:r>
      <w:r w:rsidRPr="00562B6E">
        <w:t>участк</w:t>
      </w:r>
      <w:r w:rsidR="00760578" w:rsidRPr="00562B6E">
        <w:t>и</w:t>
      </w:r>
      <w:r w:rsidRPr="00562B6E">
        <w:t xml:space="preserve"> зоны застройки индивидуальными жилыми домами</w:t>
      </w:r>
      <w:bookmarkEnd w:id="83"/>
      <w:r w:rsidR="00760578" w:rsidRPr="00562B6E">
        <w:t>, в том числе</w:t>
      </w:r>
      <w:r w:rsidR="009F5B6C" w:rsidRPr="00562B6E">
        <w:t>:</w:t>
      </w:r>
    </w:p>
    <w:p w:rsidR="00F81620" w:rsidRPr="00562B6E" w:rsidRDefault="00760578" w:rsidP="001E67D3">
      <w:pPr>
        <w:ind w:firstLine="567"/>
        <w:jc w:val="both"/>
      </w:pPr>
      <w:r w:rsidRPr="00562B6E">
        <w:t>в нас</w:t>
      </w:r>
      <w:r w:rsidR="00C46F28" w:rsidRPr="00562B6E">
        <w:t>е</w:t>
      </w:r>
      <w:r w:rsidRPr="00562B6E">
        <w:t xml:space="preserve">ленном пункте </w:t>
      </w:r>
      <w:r w:rsidR="00781BDC" w:rsidRPr="00562B6E">
        <w:t xml:space="preserve">село </w:t>
      </w:r>
      <w:r w:rsidR="00A07DB6" w:rsidRPr="00562B6E">
        <w:t xml:space="preserve">Щучье </w:t>
      </w:r>
      <w:r w:rsidR="0062625A" w:rsidRPr="00562B6E">
        <w:t>–</w:t>
      </w:r>
      <w:r w:rsidR="00A07DB6" w:rsidRPr="00562B6E">
        <w:t>21</w:t>
      </w:r>
      <w:r w:rsidRPr="00562B6E">
        <w:t>участ</w:t>
      </w:r>
      <w:r w:rsidR="00BB2AF8" w:rsidRPr="00562B6E">
        <w:t>о</w:t>
      </w:r>
      <w:r w:rsidRPr="00562B6E">
        <w:t>к</w:t>
      </w:r>
      <w:r w:rsidR="009F5B6C" w:rsidRPr="00562B6E">
        <w:t>;</w:t>
      </w:r>
    </w:p>
    <w:p w:rsidR="009F5B6C" w:rsidRPr="00562B6E" w:rsidRDefault="009F5B6C" w:rsidP="001E67D3">
      <w:pPr>
        <w:ind w:firstLine="567"/>
        <w:jc w:val="both"/>
      </w:pPr>
      <w:r w:rsidRPr="00562B6E">
        <w:t>в населенном пункте</w:t>
      </w:r>
      <w:r w:rsidR="00A07DB6" w:rsidRPr="00562B6E">
        <w:t>село Переезжее</w:t>
      </w:r>
      <w:r w:rsidR="00306237" w:rsidRPr="00562B6E">
        <w:t xml:space="preserve"> -</w:t>
      </w:r>
      <w:r w:rsidR="00B26C8F" w:rsidRPr="00562B6E">
        <w:t xml:space="preserve"> </w:t>
      </w:r>
      <w:r w:rsidR="00BB2AF8" w:rsidRPr="00562B6E">
        <w:t>12</w:t>
      </w:r>
      <w:r w:rsidR="00B26C8F" w:rsidRPr="00562B6E">
        <w:t xml:space="preserve"> участк</w:t>
      </w:r>
      <w:r w:rsidR="00B2353C" w:rsidRPr="00562B6E">
        <w:t>ов</w:t>
      </w:r>
      <w:r w:rsidR="003D1D58" w:rsidRPr="00562B6E">
        <w:t>;</w:t>
      </w:r>
    </w:p>
    <w:p w:rsidR="00F81620" w:rsidRPr="00562B6E" w:rsidRDefault="00BC56E2" w:rsidP="008D0C06">
      <w:pPr>
        <w:ind w:firstLine="567"/>
      </w:pPr>
      <w:bookmarkStart w:id="84" w:name="_Toc268484964"/>
      <w:r w:rsidRPr="00562B6E">
        <w:rPr>
          <w:b/>
        </w:rPr>
        <w:t xml:space="preserve">1.1. </w:t>
      </w:r>
      <w:r w:rsidR="00F81620" w:rsidRPr="00562B6E">
        <w:t>Описание прохождения границ зоны застройки индивидуальными жилыми домами</w:t>
      </w:r>
      <w:bookmarkEnd w:id="84"/>
      <w:r w:rsidR="000612D5" w:rsidRPr="00562B6E">
        <w:t>:</w:t>
      </w:r>
    </w:p>
    <w:p w:rsidR="000612D5" w:rsidRPr="00562B6E" w:rsidRDefault="000612D5" w:rsidP="000612D5">
      <w:pPr>
        <w:ind w:firstLine="567"/>
      </w:pPr>
      <w:r w:rsidRPr="00562B6E">
        <w:t xml:space="preserve">Населенный пункт </w:t>
      </w:r>
      <w:r w:rsidR="003D1D58" w:rsidRPr="00562B6E">
        <w:t xml:space="preserve">село </w:t>
      </w:r>
      <w:r w:rsidR="00A07DB6" w:rsidRPr="00562B6E">
        <w:t>Щучье</w:t>
      </w:r>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27"/>
        <w:gridCol w:w="7513"/>
      </w:tblGrid>
      <w:tr w:rsidR="000612D5" w:rsidRPr="00562B6E" w:rsidTr="000612D5">
        <w:trPr>
          <w:trHeight w:val="276"/>
        </w:trPr>
        <w:tc>
          <w:tcPr>
            <w:tcW w:w="2127" w:type="dxa"/>
            <w:vMerge w:val="restart"/>
            <w:tcBorders>
              <w:top w:val="single" w:sz="4" w:space="0" w:color="auto"/>
              <w:left w:val="single" w:sz="4" w:space="0" w:color="auto"/>
              <w:bottom w:val="single" w:sz="4" w:space="0" w:color="auto"/>
              <w:right w:val="single" w:sz="4" w:space="0" w:color="auto"/>
            </w:tcBorders>
            <w:shd w:val="clear" w:color="auto" w:fill="FFFFFF"/>
          </w:tcPr>
          <w:p w:rsidR="000612D5" w:rsidRPr="00562B6E" w:rsidRDefault="000612D5" w:rsidP="008D0C06">
            <w:pPr>
              <w:jc w:val="center"/>
              <w:rPr>
                <w:b/>
                <w:bCs/>
              </w:rPr>
            </w:pPr>
            <w:bookmarkStart w:id="85" w:name="_Toc268485016"/>
            <w:r w:rsidRPr="00562B6E">
              <w:rPr>
                <w:b/>
                <w:bCs/>
              </w:rPr>
              <w:t>Номер</w:t>
            </w:r>
          </w:p>
          <w:p w:rsidR="000612D5" w:rsidRPr="00562B6E" w:rsidRDefault="000612D5" w:rsidP="008D0C06">
            <w:pPr>
              <w:jc w:val="center"/>
              <w:rPr>
                <w:b/>
                <w:bCs/>
              </w:rPr>
            </w:pPr>
            <w:r w:rsidRPr="00562B6E">
              <w:rPr>
                <w:b/>
                <w:bCs/>
              </w:rPr>
              <w:t>участка зоны</w:t>
            </w:r>
          </w:p>
        </w:tc>
        <w:tc>
          <w:tcPr>
            <w:tcW w:w="7513" w:type="dxa"/>
            <w:vMerge w:val="restart"/>
            <w:tcBorders>
              <w:top w:val="single" w:sz="4" w:space="0" w:color="auto"/>
              <w:left w:val="single" w:sz="4" w:space="0" w:color="auto"/>
              <w:bottom w:val="single" w:sz="4" w:space="0" w:color="auto"/>
              <w:right w:val="single" w:sz="4" w:space="0" w:color="auto"/>
            </w:tcBorders>
            <w:shd w:val="clear" w:color="auto" w:fill="FFFFFF"/>
          </w:tcPr>
          <w:p w:rsidR="000612D5" w:rsidRPr="00562B6E" w:rsidRDefault="000612D5" w:rsidP="008D0C06">
            <w:pPr>
              <w:jc w:val="center"/>
              <w:rPr>
                <w:b/>
                <w:bCs/>
              </w:rPr>
            </w:pPr>
            <w:r w:rsidRPr="00562B6E">
              <w:rPr>
                <w:b/>
                <w:bCs/>
              </w:rPr>
              <w:t>Картографическое описание границ</w:t>
            </w:r>
          </w:p>
        </w:tc>
      </w:tr>
      <w:tr w:rsidR="000612D5" w:rsidRPr="00562B6E" w:rsidTr="000612D5">
        <w:trPr>
          <w:trHeight w:val="276"/>
        </w:trPr>
        <w:tc>
          <w:tcPr>
            <w:tcW w:w="2127" w:type="dxa"/>
            <w:vMerge/>
            <w:tcBorders>
              <w:top w:val="single" w:sz="4" w:space="0" w:color="auto"/>
              <w:left w:val="single" w:sz="4" w:space="0" w:color="auto"/>
              <w:bottom w:val="single" w:sz="4" w:space="0" w:color="auto"/>
              <w:right w:val="single" w:sz="4" w:space="0" w:color="auto"/>
            </w:tcBorders>
            <w:shd w:val="clear" w:color="auto" w:fill="FFFFFF"/>
          </w:tcPr>
          <w:p w:rsidR="000612D5" w:rsidRPr="00562B6E" w:rsidRDefault="000612D5" w:rsidP="008D0C06">
            <w:pPr>
              <w:jc w:val="center"/>
              <w:rPr>
                <w:b/>
                <w:bCs/>
              </w:rPr>
            </w:pPr>
          </w:p>
        </w:tc>
        <w:tc>
          <w:tcPr>
            <w:tcW w:w="7513" w:type="dxa"/>
            <w:vMerge/>
            <w:tcBorders>
              <w:top w:val="single" w:sz="4" w:space="0" w:color="auto"/>
              <w:left w:val="single" w:sz="4" w:space="0" w:color="auto"/>
              <w:bottom w:val="single" w:sz="4" w:space="0" w:color="auto"/>
              <w:right w:val="single" w:sz="4" w:space="0" w:color="auto"/>
            </w:tcBorders>
            <w:shd w:val="clear" w:color="auto" w:fill="FFFFFF"/>
          </w:tcPr>
          <w:p w:rsidR="000612D5" w:rsidRPr="00562B6E" w:rsidRDefault="000612D5" w:rsidP="008D0C06">
            <w:pPr>
              <w:jc w:val="center"/>
              <w:rPr>
                <w:b/>
                <w:bCs/>
              </w:rPr>
            </w:pPr>
          </w:p>
        </w:tc>
      </w:tr>
      <w:tr w:rsidR="00B555A7" w:rsidRPr="00562B6E" w:rsidTr="000612D5">
        <w:tc>
          <w:tcPr>
            <w:tcW w:w="2127" w:type="dxa"/>
            <w:tcBorders>
              <w:top w:val="single" w:sz="4" w:space="0" w:color="auto"/>
              <w:left w:val="single" w:sz="4" w:space="0" w:color="auto"/>
              <w:bottom w:val="single" w:sz="4" w:space="0" w:color="auto"/>
              <w:right w:val="single" w:sz="4" w:space="0" w:color="auto"/>
            </w:tcBorders>
          </w:tcPr>
          <w:p w:rsidR="00B555A7" w:rsidRPr="00562B6E" w:rsidRDefault="00B555A7" w:rsidP="00B555A7">
            <w:pPr>
              <w:jc w:val="center"/>
            </w:pPr>
            <w:r w:rsidRPr="00562B6E">
              <w:t>Ж</w:t>
            </w:r>
            <w:r w:rsidRPr="00562B6E">
              <w:rPr>
                <w:lang w:val="en-US"/>
              </w:rPr>
              <w:t>1/1</w:t>
            </w:r>
            <w:r w:rsidRPr="00562B6E">
              <w:t>/1</w:t>
            </w:r>
          </w:p>
        </w:tc>
        <w:tc>
          <w:tcPr>
            <w:tcW w:w="7513" w:type="dxa"/>
            <w:tcBorders>
              <w:top w:val="single" w:sz="4" w:space="0" w:color="auto"/>
              <w:left w:val="single" w:sz="4" w:space="0" w:color="auto"/>
              <w:bottom w:val="single" w:sz="4" w:space="0" w:color="auto"/>
              <w:right w:val="single" w:sz="4" w:space="0" w:color="auto"/>
            </w:tcBorders>
          </w:tcPr>
          <w:p w:rsidR="00B555A7" w:rsidRPr="00562B6E" w:rsidRDefault="00B555A7" w:rsidP="00B555A7">
            <w:pPr>
              <w:jc w:val="both"/>
            </w:pPr>
            <w:r w:rsidRPr="00562B6E">
              <w:t>От точки 1 граница проходит на юго-восток вдоль границ населенного пункта до точки 1/1 и вдоль ул. Мира до точки 10,  далее в юго-западном направлении вдоль ул. Комсомольская до точки 17, в северо-западном направлении вдоль ул. Советская до точки 33/8, затем в северо-восточном направлении вдоль границ населенного пункта до точки 21, в северо-западном направлении до точки 23 и в общем северо-восточном направлении вдоль границ населенного пункта до исходной точки 1.</w:t>
            </w:r>
          </w:p>
        </w:tc>
      </w:tr>
      <w:tr w:rsidR="00B555A7" w:rsidRPr="00562B6E" w:rsidTr="000612D5">
        <w:tc>
          <w:tcPr>
            <w:tcW w:w="2127" w:type="dxa"/>
            <w:tcBorders>
              <w:top w:val="single" w:sz="4" w:space="0" w:color="auto"/>
              <w:left w:val="single" w:sz="4" w:space="0" w:color="auto"/>
              <w:bottom w:val="single" w:sz="4" w:space="0" w:color="auto"/>
              <w:right w:val="single" w:sz="4" w:space="0" w:color="auto"/>
            </w:tcBorders>
          </w:tcPr>
          <w:p w:rsidR="00B555A7" w:rsidRPr="00562B6E" w:rsidRDefault="00B555A7" w:rsidP="00B555A7">
            <w:pPr>
              <w:jc w:val="center"/>
            </w:pPr>
            <w:r w:rsidRPr="00562B6E">
              <w:t>Ж1/1/2</w:t>
            </w:r>
          </w:p>
        </w:tc>
        <w:tc>
          <w:tcPr>
            <w:tcW w:w="7513" w:type="dxa"/>
            <w:tcBorders>
              <w:top w:val="single" w:sz="4" w:space="0" w:color="auto"/>
              <w:left w:val="single" w:sz="4" w:space="0" w:color="auto"/>
              <w:bottom w:val="single" w:sz="4" w:space="0" w:color="auto"/>
              <w:right w:val="single" w:sz="4" w:space="0" w:color="auto"/>
            </w:tcBorders>
          </w:tcPr>
          <w:p w:rsidR="00B555A7" w:rsidRPr="00562B6E" w:rsidRDefault="00B555A7" w:rsidP="006C2E62">
            <w:pPr>
              <w:jc w:val="both"/>
            </w:pPr>
            <w:r w:rsidRPr="00562B6E">
              <w:t xml:space="preserve">От точки </w:t>
            </w:r>
            <w:r w:rsidR="006C2E62" w:rsidRPr="00562B6E">
              <w:t>17</w:t>
            </w:r>
            <w:r w:rsidRPr="00562B6E">
              <w:t>/</w:t>
            </w:r>
            <w:r w:rsidR="006C2E62" w:rsidRPr="00562B6E">
              <w:t>1</w:t>
            </w:r>
            <w:r w:rsidRPr="00562B6E">
              <w:t xml:space="preserve"> граница проходит на юго-восток вдоль ул.Советская до точки 28, затем на юго-запад </w:t>
            </w:r>
            <w:r w:rsidR="009F2AE7" w:rsidRPr="00562B6E">
              <w:t xml:space="preserve">вдоль дороги </w:t>
            </w:r>
            <w:r w:rsidRPr="00562B6E">
              <w:t xml:space="preserve">до точки 75/2 и вдоль границы населенного пункта </w:t>
            </w:r>
            <w:r w:rsidR="009F2AE7" w:rsidRPr="00562B6E">
              <w:t xml:space="preserve">через точки </w:t>
            </w:r>
            <w:r w:rsidR="006C2E62" w:rsidRPr="00562B6E">
              <w:t xml:space="preserve">32, 33, 33/1, 33/2, 33/3 </w:t>
            </w:r>
            <w:r w:rsidR="009F2AE7" w:rsidRPr="00562B6E">
              <w:t xml:space="preserve">до исходной точки </w:t>
            </w:r>
            <w:r w:rsidR="006C2E62" w:rsidRPr="00562B6E">
              <w:t>17</w:t>
            </w:r>
            <w:r w:rsidR="009F2AE7" w:rsidRPr="00562B6E">
              <w:t>/</w:t>
            </w:r>
            <w:r w:rsidR="006C2E62" w:rsidRPr="00562B6E">
              <w:t>1</w:t>
            </w:r>
            <w:r w:rsidR="009F2AE7" w:rsidRPr="00562B6E">
              <w:t>.</w:t>
            </w:r>
          </w:p>
        </w:tc>
      </w:tr>
      <w:tr w:rsidR="00FB40BE" w:rsidRPr="00562B6E" w:rsidTr="000612D5">
        <w:tc>
          <w:tcPr>
            <w:tcW w:w="2127" w:type="dxa"/>
            <w:tcBorders>
              <w:top w:val="single" w:sz="4" w:space="0" w:color="auto"/>
              <w:left w:val="single" w:sz="4" w:space="0" w:color="auto"/>
              <w:bottom w:val="single" w:sz="4" w:space="0" w:color="auto"/>
              <w:right w:val="single" w:sz="4" w:space="0" w:color="auto"/>
            </w:tcBorders>
          </w:tcPr>
          <w:p w:rsidR="00FB40BE" w:rsidRPr="00562B6E" w:rsidRDefault="00FB40BE" w:rsidP="008D0C06">
            <w:pPr>
              <w:jc w:val="center"/>
            </w:pPr>
            <w:r w:rsidRPr="00562B6E">
              <w:t>Ж1/1/3</w:t>
            </w:r>
          </w:p>
        </w:tc>
        <w:tc>
          <w:tcPr>
            <w:tcW w:w="7513" w:type="dxa"/>
            <w:tcBorders>
              <w:top w:val="single" w:sz="4" w:space="0" w:color="auto"/>
              <w:left w:val="single" w:sz="4" w:space="0" w:color="auto"/>
              <w:bottom w:val="single" w:sz="4" w:space="0" w:color="auto"/>
              <w:right w:val="single" w:sz="4" w:space="0" w:color="auto"/>
            </w:tcBorders>
          </w:tcPr>
          <w:p w:rsidR="00FB40BE" w:rsidRPr="00562B6E" w:rsidRDefault="00767E05" w:rsidP="00687580">
            <w:pPr>
              <w:jc w:val="both"/>
            </w:pPr>
            <w:r w:rsidRPr="00562B6E">
              <w:t>От точки 39 граница проходит на юго-восток вдоль ул.Мира до точки 44, далее на юго-запад вдоль ул.Первомайская до точки 52, затем на северо-запад вдоль ул.Советская до точки 55, на северо-восток вдоль ул.Комсомольская до исходной точки</w:t>
            </w:r>
          </w:p>
        </w:tc>
      </w:tr>
      <w:tr w:rsidR="009F2AE7" w:rsidRPr="00562B6E" w:rsidTr="000612D5">
        <w:tc>
          <w:tcPr>
            <w:tcW w:w="2127" w:type="dxa"/>
            <w:tcBorders>
              <w:top w:val="single" w:sz="4" w:space="0" w:color="auto"/>
              <w:left w:val="single" w:sz="4" w:space="0" w:color="auto"/>
              <w:bottom w:val="single" w:sz="4" w:space="0" w:color="auto"/>
              <w:right w:val="single" w:sz="4" w:space="0" w:color="auto"/>
            </w:tcBorders>
          </w:tcPr>
          <w:p w:rsidR="009F2AE7" w:rsidRPr="00562B6E" w:rsidRDefault="009F2AE7" w:rsidP="001C71F8">
            <w:pPr>
              <w:jc w:val="center"/>
            </w:pPr>
            <w:r w:rsidRPr="00562B6E">
              <w:t>Ж1/1/4</w:t>
            </w:r>
          </w:p>
        </w:tc>
        <w:tc>
          <w:tcPr>
            <w:tcW w:w="7513" w:type="dxa"/>
            <w:tcBorders>
              <w:top w:val="single" w:sz="4" w:space="0" w:color="auto"/>
              <w:left w:val="single" w:sz="4" w:space="0" w:color="auto"/>
              <w:bottom w:val="single" w:sz="4" w:space="0" w:color="auto"/>
              <w:right w:val="single" w:sz="4" w:space="0" w:color="auto"/>
            </w:tcBorders>
          </w:tcPr>
          <w:p w:rsidR="009F2AE7" w:rsidRPr="00562B6E" w:rsidRDefault="009F2AE7" w:rsidP="009F2AE7">
            <w:pPr>
              <w:jc w:val="both"/>
            </w:pPr>
            <w:r w:rsidRPr="00562B6E">
              <w:t>От точки 75/1 граница проходит на северо-восток вдоль дороги до точки 80, далее на юго-восток вдоль ул.</w:t>
            </w:r>
            <w:r w:rsidR="004E4330" w:rsidRPr="00562B6E">
              <w:t xml:space="preserve"> </w:t>
            </w:r>
            <w:r w:rsidRPr="00562B6E">
              <w:t xml:space="preserve">Советская до точки 59, затем на юго-запад до точки 64, на северо-запад вдоль границы населенного пункта до точки 64/1, в северо-восточном, северо-западном и юго-западном направлении до точки 70, вдоль границы населенного пункта через точки </w:t>
            </w:r>
            <w:r w:rsidR="004E4330" w:rsidRPr="00562B6E">
              <w:t xml:space="preserve">73, </w:t>
            </w:r>
            <w:r w:rsidRPr="00562B6E">
              <w:t>74 , 75 до исходной точки 75/1.</w:t>
            </w:r>
          </w:p>
        </w:tc>
      </w:tr>
      <w:tr w:rsidR="000612D5" w:rsidRPr="00562B6E" w:rsidTr="000612D5">
        <w:tc>
          <w:tcPr>
            <w:tcW w:w="2127" w:type="dxa"/>
            <w:tcBorders>
              <w:top w:val="single" w:sz="4" w:space="0" w:color="auto"/>
              <w:left w:val="single" w:sz="4" w:space="0" w:color="auto"/>
              <w:bottom w:val="single" w:sz="4" w:space="0" w:color="auto"/>
              <w:right w:val="single" w:sz="4" w:space="0" w:color="auto"/>
            </w:tcBorders>
          </w:tcPr>
          <w:p w:rsidR="000612D5" w:rsidRPr="00562B6E" w:rsidRDefault="000612D5" w:rsidP="008D0C06">
            <w:pPr>
              <w:jc w:val="center"/>
            </w:pPr>
            <w:r w:rsidRPr="00562B6E">
              <w:t>Ж1/1/5</w:t>
            </w:r>
          </w:p>
        </w:tc>
        <w:tc>
          <w:tcPr>
            <w:tcW w:w="7513" w:type="dxa"/>
            <w:tcBorders>
              <w:top w:val="single" w:sz="4" w:space="0" w:color="auto"/>
              <w:left w:val="single" w:sz="4" w:space="0" w:color="auto"/>
              <w:bottom w:val="single" w:sz="4" w:space="0" w:color="auto"/>
              <w:right w:val="single" w:sz="4" w:space="0" w:color="auto"/>
            </w:tcBorders>
          </w:tcPr>
          <w:p w:rsidR="000612D5" w:rsidRPr="00562B6E" w:rsidRDefault="00767E05" w:rsidP="00380601">
            <w:pPr>
              <w:jc w:val="both"/>
            </w:pPr>
            <w:r w:rsidRPr="00562B6E">
              <w:t xml:space="preserve">От точки </w:t>
            </w:r>
            <w:r w:rsidR="00380601" w:rsidRPr="00562B6E">
              <w:t>84</w:t>
            </w:r>
            <w:r w:rsidRPr="00562B6E">
              <w:t xml:space="preserve"> граница проходит на юго-восток вдоль ул.Мира до точки </w:t>
            </w:r>
            <w:r w:rsidR="00380601" w:rsidRPr="00562B6E">
              <w:t>87</w:t>
            </w:r>
            <w:r w:rsidRPr="00562B6E">
              <w:t>, далее на юго-запад вдоль ул.</w:t>
            </w:r>
            <w:r w:rsidR="00380601" w:rsidRPr="00562B6E">
              <w:t>Пионерская</w:t>
            </w:r>
            <w:r w:rsidRPr="00562B6E">
              <w:t xml:space="preserve"> до точки </w:t>
            </w:r>
            <w:r w:rsidR="00380601" w:rsidRPr="00562B6E">
              <w:t>89</w:t>
            </w:r>
            <w:r w:rsidRPr="00562B6E">
              <w:t>, затем на северо-запад вдоль ул.Советская до точки 55, на северо-восток вдоль ул.</w:t>
            </w:r>
            <w:r w:rsidR="00380601" w:rsidRPr="00562B6E">
              <w:t>Первомайская</w:t>
            </w:r>
            <w:r w:rsidRPr="00562B6E">
              <w:t xml:space="preserve"> до исходной точки</w:t>
            </w:r>
          </w:p>
        </w:tc>
      </w:tr>
      <w:tr w:rsidR="000612D5" w:rsidRPr="00562B6E" w:rsidTr="000612D5">
        <w:tc>
          <w:tcPr>
            <w:tcW w:w="2127" w:type="dxa"/>
            <w:tcBorders>
              <w:top w:val="single" w:sz="4" w:space="0" w:color="auto"/>
              <w:left w:val="single" w:sz="4" w:space="0" w:color="auto"/>
              <w:bottom w:val="single" w:sz="4" w:space="0" w:color="auto"/>
              <w:right w:val="single" w:sz="4" w:space="0" w:color="auto"/>
            </w:tcBorders>
          </w:tcPr>
          <w:p w:rsidR="000612D5" w:rsidRPr="00562B6E" w:rsidRDefault="000612D5" w:rsidP="008D0C06">
            <w:pPr>
              <w:jc w:val="center"/>
            </w:pPr>
            <w:r w:rsidRPr="00562B6E">
              <w:t>Ж1/1/6</w:t>
            </w:r>
          </w:p>
        </w:tc>
        <w:tc>
          <w:tcPr>
            <w:tcW w:w="7513" w:type="dxa"/>
            <w:tcBorders>
              <w:top w:val="single" w:sz="4" w:space="0" w:color="auto"/>
              <w:left w:val="single" w:sz="4" w:space="0" w:color="auto"/>
              <w:bottom w:val="single" w:sz="4" w:space="0" w:color="auto"/>
              <w:right w:val="single" w:sz="4" w:space="0" w:color="auto"/>
            </w:tcBorders>
          </w:tcPr>
          <w:p w:rsidR="000612D5" w:rsidRPr="00562B6E" w:rsidRDefault="00380601" w:rsidP="0077709B">
            <w:pPr>
              <w:jc w:val="both"/>
            </w:pPr>
            <w:r w:rsidRPr="00562B6E">
              <w:t>От точки 95</w:t>
            </w:r>
            <w:r w:rsidR="00767E05" w:rsidRPr="00562B6E">
              <w:t xml:space="preserve"> граница проходит на юго-восток вдоль ул.Мира до точки </w:t>
            </w:r>
            <w:r w:rsidRPr="00562B6E">
              <w:t>98</w:t>
            </w:r>
            <w:r w:rsidR="00767E05" w:rsidRPr="00562B6E">
              <w:t>, далее на юго-запад вдоль ул.</w:t>
            </w:r>
            <w:r w:rsidR="00A53B8E" w:rsidRPr="00562B6E">
              <w:t>Революционная</w:t>
            </w:r>
            <w:r w:rsidR="00767E05" w:rsidRPr="00562B6E">
              <w:t xml:space="preserve"> до точки </w:t>
            </w:r>
            <w:r w:rsidR="001C71F8" w:rsidRPr="00562B6E">
              <w:t>108/10</w:t>
            </w:r>
            <w:r w:rsidR="00767E05" w:rsidRPr="00562B6E">
              <w:t>, затем на северо-запад до точки</w:t>
            </w:r>
            <w:r w:rsidR="0077709B" w:rsidRPr="00562B6E">
              <w:t xml:space="preserve"> </w:t>
            </w:r>
            <w:r w:rsidR="00E22C8F" w:rsidRPr="00562B6E">
              <w:t>108/1</w:t>
            </w:r>
            <w:r w:rsidR="00767E05" w:rsidRPr="00562B6E">
              <w:t>, на северо-восток вдоль ул.</w:t>
            </w:r>
            <w:r w:rsidR="00A53B8E" w:rsidRPr="00562B6E">
              <w:t>Пионерская</w:t>
            </w:r>
            <w:r w:rsidR="00767E05" w:rsidRPr="00562B6E">
              <w:t xml:space="preserve"> до исходной точки</w:t>
            </w:r>
          </w:p>
        </w:tc>
      </w:tr>
      <w:tr w:rsidR="00090D0B" w:rsidRPr="00562B6E" w:rsidTr="000612D5">
        <w:tc>
          <w:tcPr>
            <w:tcW w:w="2127" w:type="dxa"/>
            <w:tcBorders>
              <w:top w:val="single" w:sz="4" w:space="0" w:color="auto"/>
              <w:left w:val="single" w:sz="4" w:space="0" w:color="auto"/>
              <w:bottom w:val="single" w:sz="4" w:space="0" w:color="auto"/>
              <w:right w:val="single" w:sz="4" w:space="0" w:color="auto"/>
            </w:tcBorders>
          </w:tcPr>
          <w:p w:rsidR="00090D0B" w:rsidRPr="00562B6E" w:rsidRDefault="00090D0B" w:rsidP="008D0C06">
            <w:pPr>
              <w:jc w:val="center"/>
            </w:pPr>
            <w:r w:rsidRPr="00562B6E">
              <w:t>Ж1/1/7</w:t>
            </w:r>
          </w:p>
        </w:tc>
        <w:tc>
          <w:tcPr>
            <w:tcW w:w="7513" w:type="dxa"/>
            <w:tcBorders>
              <w:top w:val="single" w:sz="4" w:space="0" w:color="auto"/>
              <w:left w:val="single" w:sz="4" w:space="0" w:color="auto"/>
              <w:bottom w:val="single" w:sz="4" w:space="0" w:color="auto"/>
              <w:right w:val="single" w:sz="4" w:space="0" w:color="auto"/>
            </w:tcBorders>
          </w:tcPr>
          <w:p w:rsidR="00090D0B" w:rsidRPr="00562B6E" w:rsidRDefault="00A53B8E" w:rsidP="0077709B">
            <w:pPr>
              <w:jc w:val="both"/>
            </w:pPr>
            <w:r w:rsidRPr="00562B6E">
              <w:t xml:space="preserve">От точки 110 граница проходит в общем юго-восточном направлении вдоль границы населенного пункта до точки </w:t>
            </w:r>
            <w:r w:rsidR="001C71F8" w:rsidRPr="00562B6E">
              <w:t>116/1</w:t>
            </w:r>
            <w:r w:rsidRPr="00562B6E">
              <w:t>, далее на юго-запад вдоль дороги до точки 123, поворачивает на северо-запад вдоль ул.Мира до исходной точки</w:t>
            </w:r>
          </w:p>
        </w:tc>
      </w:tr>
      <w:tr w:rsidR="00090D0B" w:rsidRPr="00562B6E" w:rsidTr="000612D5">
        <w:tc>
          <w:tcPr>
            <w:tcW w:w="2127" w:type="dxa"/>
            <w:tcBorders>
              <w:top w:val="single" w:sz="4" w:space="0" w:color="auto"/>
              <w:left w:val="single" w:sz="4" w:space="0" w:color="auto"/>
              <w:bottom w:val="single" w:sz="4" w:space="0" w:color="auto"/>
              <w:right w:val="single" w:sz="4" w:space="0" w:color="auto"/>
            </w:tcBorders>
          </w:tcPr>
          <w:p w:rsidR="00090D0B" w:rsidRPr="00562B6E" w:rsidRDefault="00090D0B" w:rsidP="008D0C06">
            <w:pPr>
              <w:jc w:val="center"/>
            </w:pPr>
            <w:r w:rsidRPr="00562B6E">
              <w:t>Ж1/1/8</w:t>
            </w:r>
          </w:p>
        </w:tc>
        <w:tc>
          <w:tcPr>
            <w:tcW w:w="7513" w:type="dxa"/>
            <w:tcBorders>
              <w:top w:val="single" w:sz="4" w:space="0" w:color="auto"/>
              <w:left w:val="single" w:sz="4" w:space="0" w:color="auto"/>
              <w:bottom w:val="single" w:sz="4" w:space="0" w:color="auto"/>
              <w:right w:val="single" w:sz="4" w:space="0" w:color="auto"/>
            </w:tcBorders>
          </w:tcPr>
          <w:p w:rsidR="00090D0B" w:rsidRPr="00562B6E" w:rsidRDefault="00A53B8E" w:rsidP="0077709B">
            <w:pPr>
              <w:jc w:val="both"/>
            </w:pPr>
            <w:r w:rsidRPr="00562B6E">
              <w:t>От точки 137</w:t>
            </w:r>
            <w:r w:rsidR="00767E05" w:rsidRPr="00562B6E">
              <w:t xml:space="preserve"> граница проходит на юго-восток вдоль ул.</w:t>
            </w:r>
            <w:r w:rsidRPr="00562B6E">
              <w:t>Советская</w:t>
            </w:r>
            <w:r w:rsidR="00767E05" w:rsidRPr="00562B6E">
              <w:t xml:space="preserve"> до точки </w:t>
            </w:r>
            <w:r w:rsidRPr="00562B6E">
              <w:t>139, далее на юго-запад вдоль дороги</w:t>
            </w:r>
            <w:r w:rsidR="00767E05" w:rsidRPr="00562B6E">
              <w:t xml:space="preserve"> до точки </w:t>
            </w:r>
            <w:r w:rsidR="001C71F8" w:rsidRPr="00562B6E">
              <w:t>167/2</w:t>
            </w:r>
            <w:r w:rsidR="00767E05" w:rsidRPr="00562B6E">
              <w:t xml:space="preserve">, затем на северо-запад вдоль </w:t>
            </w:r>
            <w:r w:rsidRPr="00562B6E">
              <w:t xml:space="preserve">границы населенного пункта </w:t>
            </w:r>
            <w:r w:rsidR="00767E05" w:rsidRPr="00562B6E">
              <w:t>до точки</w:t>
            </w:r>
            <w:r w:rsidR="001C71F8" w:rsidRPr="00562B6E">
              <w:t> 167/3</w:t>
            </w:r>
            <w:r w:rsidR="00767E05" w:rsidRPr="00562B6E">
              <w:t xml:space="preserve">, на северо-восток вдоль </w:t>
            </w:r>
            <w:r w:rsidR="002B7F58" w:rsidRPr="00562B6E">
              <w:t>дороги</w:t>
            </w:r>
            <w:r w:rsidR="00767E05" w:rsidRPr="00562B6E">
              <w:t xml:space="preserve"> до исходной точки</w:t>
            </w:r>
          </w:p>
        </w:tc>
      </w:tr>
      <w:tr w:rsidR="0057466F" w:rsidRPr="00562B6E" w:rsidTr="000612D5">
        <w:tc>
          <w:tcPr>
            <w:tcW w:w="2127" w:type="dxa"/>
            <w:tcBorders>
              <w:top w:val="single" w:sz="4" w:space="0" w:color="auto"/>
              <w:left w:val="single" w:sz="4" w:space="0" w:color="auto"/>
              <w:bottom w:val="single" w:sz="4" w:space="0" w:color="auto"/>
              <w:right w:val="single" w:sz="4" w:space="0" w:color="auto"/>
            </w:tcBorders>
          </w:tcPr>
          <w:p w:rsidR="0057466F" w:rsidRPr="00562B6E" w:rsidRDefault="0057466F" w:rsidP="00430435">
            <w:pPr>
              <w:jc w:val="center"/>
            </w:pPr>
            <w:r w:rsidRPr="00562B6E">
              <w:t>Ж</w:t>
            </w:r>
            <w:r w:rsidRPr="00562B6E">
              <w:rPr>
                <w:lang w:val="en-US"/>
              </w:rPr>
              <w:t>1/</w:t>
            </w:r>
            <w:r w:rsidRPr="00562B6E">
              <w:t>1/9</w:t>
            </w:r>
          </w:p>
        </w:tc>
        <w:tc>
          <w:tcPr>
            <w:tcW w:w="7513" w:type="dxa"/>
            <w:tcBorders>
              <w:top w:val="single" w:sz="4" w:space="0" w:color="auto"/>
              <w:left w:val="single" w:sz="4" w:space="0" w:color="auto"/>
              <w:bottom w:val="single" w:sz="4" w:space="0" w:color="auto"/>
              <w:right w:val="single" w:sz="4" w:space="0" w:color="auto"/>
            </w:tcBorders>
          </w:tcPr>
          <w:p w:rsidR="0057466F" w:rsidRPr="00562B6E" w:rsidRDefault="00767E05" w:rsidP="0077709B">
            <w:pPr>
              <w:jc w:val="both"/>
            </w:pPr>
            <w:r w:rsidRPr="00562B6E">
              <w:t xml:space="preserve">От точки </w:t>
            </w:r>
            <w:r w:rsidR="002B7F58" w:rsidRPr="00562B6E">
              <w:t>146</w:t>
            </w:r>
            <w:r w:rsidRPr="00562B6E">
              <w:t xml:space="preserve"> граница проходит на юго</w:t>
            </w:r>
            <w:r w:rsidR="002B7F58" w:rsidRPr="00562B6E">
              <w:t>-восток вдоль ул.Мира до точки 153</w:t>
            </w:r>
            <w:r w:rsidRPr="00562B6E">
              <w:t xml:space="preserve">, далее на юго-запад вдоль </w:t>
            </w:r>
            <w:r w:rsidR="002B7F58" w:rsidRPr="00562B6E">
              <w:t>ул.Октябрьская</w:t>
            </w:r>
            <w:r w:rsidRPr="00562B6E">
              <w:t xml:space="preserve"> до точки </w:t>
            </w:r>
            <w:r w:rsidR="002B7F58" w:rsidRPr="00562B6E">
              <w:t>156, затем в общем северо-западном направлении</w:t>
            </w:r>
            <w:r w:rsidRPr="00562B6E">
              <w:t xml:space="preserve"> до точки</w:t>
            </w:r>
            <w:r w:rsidR="001C71F8" w:rsidRPr="00562B6E">
              <w:t> 160/1</w:t>
            </w:r>
            <w:r w:rsidRPr="00562B6E">
              <w:t>, на северо-восток вдоль ул.</w:t>
            </w:r>
            <w:r w:rsidR="002B7F58" w:rsidRPr="00562B6E">
              <w:t>Революционная</w:t>
            </w:r>
            <w:r w:rsidRPr="00562B6E">
              <w:t xml:space="preserve"> до исходной точки</w:t>
            </w:r>
          </w:p>
        </w:tc>
      </w:tr>
      <w:tr w:rsidR="00E22C8F" w:rsidRPr="00562B6E" w:rsidTr="000612D5">
        <w:tc>
          <w:tcPr>
            <w:tcW w:w="2127" w:type="dxa"/>
            <w:tcBorders>
              <w:top w:val="single" w:sz="4" w:space="0" w:color="auto"/>
              <w:left w:val="single" w:sz="4" w:space="0" w:color="auto"/>
              <w:bottom w:val="single" w:sz="4" w:space="0" w:color="auto"/>
              <w:right w:val="single" w:sz="4" w:space="0" w:color="auto"/>
            </w:tcBorders>
          </w:tcPr>
          <w:p w:rsidR="00E22C8F" w:rsidRPr="00562B6E" w:rsidRDefault="00E22C8F" w:rsidP="00E22C8F">
            <w:pPr>
              <w:jc w:val="center"/>
            </w:pPr>
            <w:r w:rsidRPr="00562B6E">
              <w:t>Ж1/1/10</w:t>
            </w:r>
          </w:p>
        </w:tc>
        <w:tc>
          <w:tcPr>
            <w:tcW w:w="7513" w:type="dxa"/>
            <w:tcBorders>
              <w:top w:val="single" w:sz="4" w:space="0" w:color="auto"/>
              <w:left w:val="single" w:sz="4" w:space="0" w:color="auto"/>
              <w:bottom w:val="single" w:sz="4" w:space="0" w:color="auto"/>
              <w:right w:val="single" w:sz="4" w:space="0" w:color="auto"/>
            </w:tcBorders>
          </w:tcPr>
          <w:p w:rsidR="00E22C8F" w:rsidRPr="00562B6E" w:rsidRDefault="00E22C8F" w:rsidP="009862B3">
            <w:pPr>
              <w:jc w:val="both"/>
            </w:pPr>
            <w:r w:rsidRPr="00562B6E">
              <w:t xml:space="preserve">От точки 167 граница проходит на юго-восток вдоль ул.Советская до точки 168, на юго-запад вдоль ул. Кольцовская до точки </w:t>
            </w:r>
            <w:r w:rsidR="009862B3" w:rsidRPr="00562B6E">
              <w:t>249/10</w:t>
            </w:r>
            <w:r w:rsidRPr="00562B6E">
              <w:t xml:space="preserve">, </w:t>
            </w:r>
            <w:r w:rsidR="009862B3" w:rsidRPr="00562B6E">
              <w:t xml:space="preserve">в северо-западном, северо-восточном направлении вдоль границ населенного пункта до точки 176, </w:t>
            </w:r>
            <w:r w:rsidRPr="00562B6E">
              <w:t xml:space="preserve">затем </w:t>
            </w:r>
            <w:r w:rsidR="009862B3" w:rsidRPr="00562B6E">
              <w:t>в северном, северо-восточном направлении до точки 167/1 и северо-западном направлении до исходной точки 167.</w:t>
            </w:r>
          </w:p>
        </w:tc>
      </w:tr>
      <w:tr w:rsidR="004D1B9A" w:rsidRPr="00562B6E" w:rsidTr="000612D5">
        <w:tc>
          <w:tcPr>
            <w:tcW w:w="2127" w:type="dxa"/>
            <w:tcBorders>
              <w:top w:val="single" w:sz="4" w:space="0" w:color="auto"/>
              <w:left w:val="single" w:sz="4" w:space="0" w:color="auto"/>
              <w:bottom w:val="single" w:sz="4" w:space="0" w:color="auto"/>
              <w:right w:val="single" w:sz="4" w:space="0" w:color="auto"/>
            </w:tcBorders>
          </w:tcPr>
          <w:p w:rsidR="004D1B9A" w:rsidRPr="00562B6E" w:rsidRDefault="004D1B9A" w:rsidP="004D1B9A">
            <w:pPr>
              <w:jc w:val="center"/>
            </w:pPr>
            <w:r w:rsidRPr="00562B6E">
              <w:t>Ж1/1/11</w:t>
            </w:r>
          </w:p>
        </w:tc>
        <w:tc>
          <w:tcPr>
            <w:tcW w:w="7513" w:type="dxa"/>
            <w:tcBorders>
              <w:top w:val="single" w:sz="4" w:space="0" w:color="auto"/>
              <w:left w:val="single" w:sz="4" w:space="0" w:color="auto"/>
              <w:bottom w:val="single" w:sz="4" w:space="0" w:color="auto"/>
              <w:right w:val="single" w:sz="4" w:space="0" w:color="auto"/>
            </w:tcBorders>
          </w:tcPr>
          <w:p w:rsidR="004D1B9A" w:rsidRPr="00562B6E" w:rsidRDefault="004D1B9A" w:rsidP="004E4330">
            <w:pPr>
              <w:jc w:val="both"/>
            </w:pPr>
            <w:r w:rsidRPr="00562B6E">
              <w:t xml:space="preserve">От точки 181 граница проходит на юго-восток вдоль ул.Мира до точки 187, далее на юго-запад вдоль ул. Кольцовская до точки 190/1, на северо-запад до точки 192/1, затем в </w:t>
            </w:r>
            <w:r w:rsidR="004E4330" w:rsidRPr="00562B6E">
              <w:t>общем</w:t>
            </w:r>
            <w:r w:rsidRPr="00562B6E">
              <w:t xml:space="preserve"> на северо-запад до точки 192/9, на северо-восток вдоль ул.Октябрьская до исходной точки 181.</w:t>
            </w:r>
          </w:p>
        </w:tc>
      </w:tr>
      <w:tr w:rsidR="00430435" w:rsidRPr="00562B6E" w:rsidTr="000612D5">
        <w:tc>
          <w:tcPr>
            <w:tcW w:w="2127" w:type="dxa"/>
            <w:tcBorders>
              <w:top w:val="single" w:sz="4" w:space="0" w:color="auto"/>
              <w:left w:val="single" w:sz="4" w:space="0" w:color="auto"/>
              <w:bottom w:val="single" w:sz="4" w:space="0" w:color="auto"/>
              <w:right w:val="single" w:sz="4" w:space="0" w:color="auto"/>
            </w:tcBorders>
          </w:tcPr>
          <w:p w:rsidR="009862B3" w:rsidRPr="00562B6E" w:rsidRDefault="00430435" w:rsidP="00430435">
            <w:pPr>
              <w:jc w:val="center"/>
            </w:pPr>
            <w:r w:rsidRPr="00562B6E">
              <w:t>Ж1/1/12</w:t>
            </w:r>
          </w:p>
          <w:p w:rsidR="00430435" w:rsidRPr="00562B6E" w:rsidRDefault="00430435" w:rsidP="009862B3">
            <w:pPr>
              <w:jc w:val="center"/>
            </w:pPr>
          </w:p>
        </w:tc>
        <w:tc>
          <w:tcPr>
            <w:tcW w:w="7513" w:type="dxa"/>
            <w:tcBorders>
              <w:top w:val="single" w:sz="4" w:space="0" w:color="auto"/>
              <w:left w:val="single" w:sz="4" w:space="0" w:color="auto"/>
              <w:bottom w:val="single" w:sz="4" w:space="0" w:color="auto"/>
              <w:right w:val="single" w:sz="4" w:space="0" w:color="auto"/>
            </w:tcBorders>
          </w:tcPr>
          <w:p w:rsidR="00430435" w:rsidRPr="00562B6E" w:rsidRDefault="00767E05" w:rsidP="0077709B">
            <w:pPr>
              <w:jc w:val="both"/>
            </w:pPr>
            <w:r w:rsidRPr="00562B6E">
              <w:t xml:space="preserve">От точки </w:t>
            </w:r>
            <w:r w:rsidR="002B7F58" w:rsidRPr="00562B6E">
              <w:t>199</w:t>
            </w:r>
            <w:r w:rsidRPr="00562B6E">
              <w:t xml:space="preserve"> граница проходит на юго-восток до точки </w:t>
            </w:r>
            <w:r w:rsidR="002B7F58" w:rsidRPr="00562B6E">
              <w:t>201, на юг вдоль границы населенного пункта до точки</w:t>
            </w:r>
            <w:r w:rsidR="009862B3" w:rsidRPr="00562B6E">
              <w:t> 201/1</w:t>
            </w:r>
            <w:r w:rsidRPr="00562B6E">
              <w:t>, далее на юго-запад вдоль ул.</w:t>
            </w:r>
            <w:r w:rsidR="00D72C58" w:rsidRPr="00562B6E">
              <w:t xml:space="preserve"> </w:t>
            </w:r>
            <w:r w:rsidR="002B7F58" w:rsidRPr="00562B6E">
              <w:t>Кольцовская</w:t>
            </w:r>
            <w:r w:rsidRPr="00562B6E">
              <w:t xml:space="preserve"> до точки </w:t>
            </w:r>
            <w:r w:rsidR="002B7F58" w:rsidRPr="00562B6E">
              <w:t>210</w:t>
            </w:r>
            <w:r w:rsidRPr="00562B6E">
              <w:t xml:space="preserve">, </w:t>
            </w:r>
            <w:r w:rsidR="002B7F58" w:rsidRPr="00562B6E">
              <w:t>затем на северо-запад вдоль ул.Мира</w:t>
            </w:r>
            <w:r w:rsidRPr="00562B6E">
              <w:t xml:space="preserve"> до точки </w:t>
            </w:r>
            <w:r w:rsidR="002B7F58" w:rsidRPr="00562B6E">
              <w:t>217</w:t>
            </w:r>
            <w:r w:rsidRPr="00562B6E">
              <w:t xml:space="preserve">, на северо-восток вдоль </w:t>
            </w:r>
            <w:r w:rsidR="002B7F58" w:rsidRPr="00562B6E">
              <w:t xml:space="preserve">дороги </w:t>
            </w:r>
            <w:r w:rsidRPr="00562B6E">
              <w:t>до исходной точки</w:t>
            </w:r>
          </w:p>
        </w:tc>
      </w:tr>
      <w:tr w:rsidR="00767E05" w:rsidRPr="00562B6E" w:rsidTr="000612D5">
        <w:tc>
          <w:tcPr>
            <w:tcW w:w="2127" w:type="dxa"/>
            <w:tcBorders>
              <w:top w:val="single" w:sz="4" w:space="0" w:color="auto"/>
              <w:left w:val="single" w:sz="4" w:space="0" w:color="auto"/>
              <w:bottom w:val="single" w:sz="4" w:space="0" w:color="auto"/>
              <w:right w:val="single" w:sz="4" w:space="0" w:color="auto"/>
            </w:tcBorders>
          </w:tcPr>
          <w:p w:rsidR="00767E05" w:rsidRPr="00562B6E" w:rsidRDefault="00767E05" w:rsidP="00430435">
            <w:pPr>
              <w:jc w:val="center"/>
            </w:pPr>
            <w:r w:rsidRPr="00562B6E">
              <w:t>Ж1/1/13</w:t>
            </w:r>
          </w:p>
        </w:tc>
        <w:tc>
          <w:tcPr>
            <w:tcW w:w="7513" w:type="dxa"/>
            <w:tcBorders>
              <w:top w:val="single" w:sz="4" w:space="0" w:color="auto"/>
              <w:left w:val="single" w:sz="4" w:space="0" w:color="auto"/>
              <w:bottom w:val="single" w:sz="4" w:space="0" w:color="auto"/>
              <w:right w:val="single" w:sz="4" w:space="0" w:color="auto"/>
            </w:tcBorders>
          </w:tcPr>
          <w:p w:rsidR="00767E05" w:rsidRPr="00562B6E" w:rsidRDefault="00767E05" w:rsidP="0077709B">
            <w:pPr>
              <w:jc w:val="both"/>
            </w:pPr>
            <w:r w:rsidRPr="00562B6E">
              <w:t xml:space="preserve">От точки </w:t>
            </w:r>
            <w:r w:rsidR="009261A2" w:rsidRPr="00562B6E">
              <w:t>221</w:t>
            </w:r>
            <w:r w:rsidRPr="00562B6E">
              <w:t xml:space="preserve"> граница проходит</w:t>
            </w:r>
            <w:r w:rsidR="009261A2" w:rsidRPr="00562B6E">
              <w:t xml:space="preserve"> в основном</w:t>
            </w:r>
            <w:r w:rsidRPr="00562B6E">
              <w:t xml:space="preserve"> на юго-восток до точки </w:t>
            </w:r>
            <w:r w:rsidR="009261A2" w:rsidRPr="00562B6E">
              <w:t>224</w:t>
            </w:r>
            <w:r w:rsidRPr="00562B6E">
              <w:t>, далее на юго-запад вдоль ул.</w:t>
            </w:r>
            <w:r w:rsidR="009261A2" w:rsidRPr="00562B6E">
              <w:t>Красноармейская</w:t>
            </w:r>
            <w:r w:rsidRPr="00562B6E">
              <w:t xml:space="preserve"> до точки </w:t>
            </w:r>
            <w:r w:rsidR="009862B3" w:rsidRPr="00562B6E">
              <w:t>249/6</w:t>
            </w:r>
            <w:r w:rsidRPr="00562B6E">
              <w:t xml:space="preserve">, затем на северо-запад вдоль </w:t>
            </w:r>
            <w:r w:rsidR="009261A2" w:rsidRPr="00562B6E">
              <w:t xml:space="preserve">границы населенного пункта </w:t>
            </w:r>
            <w:r w:rsidRPr="00562B6E">
              <w:t>до точки</w:t>
            </w:r>
            <w:r w:rsidR="009862B3" w:rsidRPr="00562B6E">
              <w:t> 249/9</w:t>
            </w:r>
            <w:r w:rsidRPr="00562B6E">
              <w:t>, на северо-восток вдоль ул.</w:t>
            </w:r>
            <w:r w:rsidR="00D72C58" w:rsidRPr="00562B6E">
              <w:t xml:space="preserve"> </w:t>
            </w:r>
            <w:r w:rsidR="009261A2" w:rsidRPr="00562B6E">
              <w:t>Кольцовская</w:t>
            </w:r>
            <w:r w:rsidRPr="00562B6E">
              <w:t xml:space="preserve"> до исходной точки</w:t>
            </w:r>
          </w:p>
        </w:tc>
      </w:tr>
      <w:tr w:rsidR="004D1B9A" w:rsidRPr="00562B6E" w:rsidTr="000612D5">
        <w:tc>
          <w:tcPr>
            <w:tcW w:w="2127" w:type="dxa"/>
            <w:tcBorders>
              <w:top w:val="single" w:sz="4" w:space="0" w:color="auto"/>
              <w:left w:val="single" w:sz="4" w:space="0" w:color="auto"/>
              <w:bottom w:val="single" w:sz="4" w:space="0" w:color="auto"/>
              <w:right w:val="single" w:sz="4" w:space="0" w:color="auto"/>
            </w:tcBorders>
          </w:tcPr>
          <w:p w:rsidR="004D1B9A" w:rsidRPr="00562B6E" w:rsidRDefault="004D1B9A" w:rsidP="004D1B9A">
            <w:pPr>
              <w:jc w:val="center"/>
            </w:pPr>
            <w:r w:rsidRPr="00562B6E">
              <w:t>Ж1/1/14</w:t>
            </w:r>
          </w:p>
        </w:tc>
        <w:tc>
          <w:tcPr>
            <w:tcW w:w="7513" w:type="dxa"/>
            <w:tcBorders>
              <w:top w:val="single" w:sz="4" w:space="0" w:color="auto"/>
              <w:left w:val="single" w:sz="4" w:space="0" w:color="auto"/>
              <w:bottom w:val="single" w:sz="4" w:space="0" w:color="auto"/>
              <w:right w:val="single" w:sz="4" w:space="0" w:color="auto"/>
            </w:tcBorders>
          </w:tcPr>
          <w:p w:rsidR="004D1B9A" w:rsidRPr="00562B6E" w:rsidRDefault="004D1B9A" w:rsidP="004D1B9A">
            <w:pPr>
              <w:jc w:val="both"/>
            </w:pPr>
            <w:r w:rsidRPr="00562B6E">
              <w:t>От точки 232 граница проходит на юго-восток вдоль ул.Мира до точки 234, далее на юго-запад вдоль ул.Красноармейская до точки 238/2, затем на северо-запад до точки 238/3, на северо-восток вдоль ул. Кольцовская до исходной точки 232.</w:t>
            </w:r>
          </w:p>
        </w:tc>
      </w:tr>
      <w:tr w:rsidR="00767E05" w:rsidRPr="00562B6E" w:rsidTr="000612D5">
        <w:tc>
          <w:tcPr>
            <w:tcW w:w="2127" w:type="dxa"/>
            <w:tcBorders>
              <w:top w:val="single" w:sz="4" w:space="0" w:color="auto"/>
              <w:left w:val="single" w:sz="4" w:space="0" w:color="auto"/>
              <w:bottom w:val="single" w:sz="4" w:space="0" w:color="auto"/>
              <w:right w:val="single" w:sz="4" w:space="0" w:color="auto"/>
            </w:tcBorders>
          </w:tcPr>
          <w:p w:rsidR="00767E05" w:rsidRPr="00562B6E" w:rsidRDefault="00767E05" w:rsidP="00430435">
            <w:pPr>
              <w:jc w:val="center"/>
            </w:pPr>
            <w:r w:rsidRPr="00562B6E">
              <w:t>Ж1/1/15</w:t>
            </w:r>
          </w:p>
        </w:tc>
        <w:tc>
          <w:tcPr>
            <w:tcW w:w="7513" w:type="dxa"/>
            <w:tcBorders>
              <w:top w:val="single" w:sz="4" w:space="0" w:color="auto"/>
              <w:left w:val="single" w:sz="4" w:space="0" w:color="auto"/>
              <w:bottom w:val="single" w:sz="4" w:space="0" w:color="auto"/>
              <w:right w:val="single" w:sz="4" w:space="0" w:color="auto"/>
            </w:tcBorders>
          </w:tcPr>
          <w:p w:rsidR="00767E05" w:rsidRPr="00562B6E" w:rsidRDefault="009261A2" w:rsidP="0077709B">
            <w:pPr>
              <w:jc w:val="both"/>
            </w:pPr>
            <w:r w:rsidRPr="00562B6E">
              <w:t>От точки 242</w:t>
            </w:r>
            <w:r w:rsidR="00767E05" w:rsidRPr="00562B6E">
              <w:t xml:space="preserve"> граница проходит на юго-восток вдоль ул.</w:t>
            </w:r>
            <w:r w:rsidRPr="00562B6E">
              <w:t>Советская</w:t>
            </w:r>
            <w:r w:rsidR="00767E05" w:rsidRPr="00562B6E">
              <w:t xml:space="preserve"> до точки </w:t>
            </w:r>
            <w:r w:rsidRPr="00562B6E">
              <w:t>244</w:t>
            </w:r>
            <w:r w:rsidR="00767E05" w:rsidRPr="00562B6E">
              <w:t>, далее н</w:t>
            </w:r>
            <w:r w:rsidRPr="00562B6E">
              <w:t>а юго-запад вдоль ул.Школьная</w:t>
            </w:r>
            <w:r w:rsidR="00767E05" w:rsidRPr="00562B6E">
              <w:t xml:space="preserve"> до точки </w:t>
            </w:r>
            <w:r w:rsidRPr="00562B6E">
              <w:t>248</w:t>
            </w:r>
            <w:r w:rsidR="00767E05" w:rsidRPr="00562B6E">
              <w:t xml:space="preserve">, затем на северо-запад вдоль </w:t>
            </w:r>
            <w:r w:rsidRPr="00562B6E">
              <w:t xml:space="preserve">границы населенного пункта </w:t>
            </w:r>
            <w:r w:rsidR="00767E05" w:rsidRPr="00562B6E">
              <w:t>до точки</w:t>
            </w:r>
            <w:r w:rsidR="00D01E6B" w:rsidRPr="00562B6E">
              <w:t> 249/5</w:t>
            </w:r>
            <w:r w:rsidR="00767E05" w:rsidRPr="00562B6E">
              <w:t>, на северо-восток вдоль ул.К</w:t>
            </w:r>
            <w:r w:rsidRPr="00562B6E">
              <w:t>расноармейская</w:t>
            </w:r>
            <w:r w:rsidR="00767E05" w:rsidRPr="00562B6E">
              <w:t xml:space="preserve"> до исходной точки</w:t>
            </w:r>
          </w:p>
        </w:tc>
      </w:tr>
      <w:tr w:rsidR="004D1B9A" w:rsidRPr="00562B6E" w:rsidTr="000612D5">
        <w:tc>
          <w:tcPr>
            <w:tcW w:w="2127" w:type="dxa"/>
            <w:tcBorders>
              <w:top w:val="single" w:sz="4" w:space="0" w:color="auto"/>
              <w:left w:val="single" w:sz="4" w:space="0" w:color="auto"/>
              <w:bottom w:val="single" w:sz="4" w:space="0" w:color="auto"/>
              <w:right w:val="single" w:sz="4" w:space="0" w:color="auto"/>
            </w:tcBorders>
          </w:tcPr>
          <w:p w:rsidR="004D1B9A" w:rsidRPr="00562B6E" w:rsidRDefault="004D1B9A" w:rsidP="004D1B9A">
            <w:pPr>
              <w:jc w:val="center"/>
            </w:pPr>
            <w:r w:rsidRPr="00562B6E">
              <w:t>Ж1/1/16</w:t>
            </w:r>
          </w:p>
        </w:tc>
        <w:tc>
          <w:tcPr>
            <w:tcW w:w="7513" w:type="dxa"/>
            <w:tcBorders>
              <w:top w:val="single" w:sz="4" w:space="0" w:color="auto"/>
              <w:left w:val="single" w:sz="4" w:space="0" w:color="auto"/>
              <w:bottom w:val="single" w:sz="4" w:space="0" w:color="auto"/>
              <w:right w:val="single" w:sz="4" w:space="0" w:color="auto"/>
            </w:tcBorders>
          </w:tcPr>
          <w:p w:rsidR="004D1B9A" w:rsidRPr="00562B6E" w:rsidRDefault="004D1B9A" w:rsidP="00D01E6B">
            <w:pPr>
              <w:jc w:val="both"/>
            </w:pPr>
            <w:r w:rsidRPr="00562B6E">
              <w:t>От точки 258 граница проходит на юго-восток вдоль ул.Мира до точки 261, далее на юго-запад вдоль ул.Школьная до точки 262, затем на северо-запад до точки 447/7, на юго-запад до точки 447/5, на севе</w:t>
            </w:r>
            <w:r w:rsidR="004E4330" w:rsidRPr="00562B6E">
              <w:t>ро-запад до точки 447/1 и на сев</w:t>
            </w:r>
            <w:r w:rsidRPr="00562B6E">
              <w:t>еро-во</w:t>
            </w:r>
            <w:r w:rsidR="004E4330" w:rsidRPr="00562B6E">
              <w:t>с</w:t>
            </w:r>
            <w:r w:rsidRPr="00562B6E">
              <w:t>ток вдоль ул.Красноармейская до исходной точки</w:t>
            </w:r>
            <w:r w:rsidR="00093D31" w:rsidRPr="00562B6E">
              <w:t xml:space="preserve"> 258.</w:t>
            </w:r>
          </w:p>
        </w:tc>
      </w:tr>
      <w:tr w:rsidR="00767E05" w:rsidRPr="00562B6E" w:rsidTr="000612D5">
        <w:tc>
          <w:tcPr>
            <w:tcW w:w="2127" w:type="dxa"/>
            <w:tcBorders>
              <w:top w:val="single" w:sz="4" w:space="0" w:color="auto"/>
              <w:left w:val="single" w:sz="4" w:space="0" w:color="auto"/>
              <w:bottom w:val="single" w:sz="4" w:space="0" w:color="auto"/>
              <w:right w:val="single" w:sz="4" w:space="0" w:color="auto"/>
            </w:tcBorders>
          </w:tcPr>
          <w:p w:rsidR="00767E05" w:rsidRPr="00562B6E" w:rsidRDefault="00767E05" w:rsidP="00430435">
            <w:pPr>
              <w:jc w:val="center"/>
            </w:pPr>
            <w:r w:rsidRPr="00562B6E">
              <w:t>Ж1/1/17</w:t>
            </w:r>
          </w:p>
        </w:tc>
        <w:tc>
          <w:tcPr>
            <w:tcW w:w="7513" w:type="dxa"/>
            <w:tcBorders>
              <w:top w:val="single" w:sz="4" w:space="0" w:color="auto"/>
              <w:left w:val="single" w:sz="4" w:space="0" w:color="auto"/>
              <w:bottom w:val="single" w:sz="4" w:space="0" w:color="auto"/>
              <w:right w:val="single" w:sz="4" w:space="0" w:color="auto"/>
            </w:tcBorders>
          </w:tcPr>
          <w:p w:rsidR="00767E05" w:rsidRPr="00562B6E" w:rsidRDefault="009261A2" w:rsidP="0077709B">
            <w:pPr>
              <w:jc w:val="both"/>
            </w:pPr>
            <w:r w:rsidRPr="00562B6E">
              <w:t>От точки 274 граница проходит на юго-восток вдоль ул.Советская до точки 275, далее на юго-запад вдоль дороги до точки</w:t>
            </w:r>
            <w:r w:rsidR="00D01E6B" w:rsidRPr="00562B6E">
              <w:t> 383/2</w:t>
            </w:r>
            <w:r w:rsidRPr="00562B6E">
              <w:t>, затем на северо-запад вдоль границы населенного пункта до точки</w:t>
            </w:r>
            <w:r w:rsidR="00D01E6B" w:rsidRPr="00562B6E">
              <w:t> 282/2</w:t>
            </w:r>
            <w:r w:rsidRPr="00562B6E">
              <w:t>, на северо-восток вдоль ул.Школьная до исходной точки</w:t>
            </w:r>
          </w:p>
        </w:tc>
      </w:tr>
      <w:tr w:rsidR="00767E05" w:rsidRPr="00562B6E" w:rsidTr="000612D5">
        <w:tc>
          <w:tcPr>
            <w:tcW w:w="2127" w:type="dxa"/>
            <w:tcBorders>
              <w:top w:val="single" w:sz="4" w:space="0" w:color="auto"/>
              <w:left w:val="single" w:sz="4" w:space="0" w:color="auto"/>
              <w:bottom w:val="single" w:sz="4" w:space="0" w:color="auto"/>
              <w:right w:val="single" w:sz="4" w:space="0" w:color="auto"/>
            </w:tcBorders>
          </w:tcPr>
          <w:p w:rsidR="00767E05" w:rsidRPr="00562B6E" w:rsidRDefault="00767E05" w:rsidP="00430435">
            <w:pPr>
              <w:jc w:val="center"/>
            </w:pPr>
            <w:r w:rsidRPr="00562B6E">
              <w:t>Ж1/1/18</w:t>
            </w:r>
          </w:p>
        </w:tc>
        <w:tc>
          <w:tcPr>
            <w:tcW w:w="7513" w:type="dxa"/>
            <w:tcBorders>
              <w:top w:val="single" w:sz="4" w:space="0" w:color="auto"/>
              <w:left w:val="single" w:sz="4" w:space="0" w:color="auto"/>
              <w:bottom w:val="single" w:sz="4" w:space="0" w:color="auto"/>
              <w:right w:val="single" w:sz="4" w:space="0" w:color="auto"/>
            </w:tcBorders>
          </w:tcPr>
          <w:p w:rsidR="00767E05" w:rsidRPr="00562B6E" w:rsidRDefault="009261A2" w:rsidP="006473D5">
            <w:pPr>
              <w:jc w:val="both"/>
            </w:pPr>
            <w:r w:rsidRPr="00562B6E">
              <w:t xml:space="preserve">От точки 288 граница проходит на юго-восток вдоль ул.Мира до точки 291, далее на юго-запад вдоль дороги до точки </w:t>
            </w:r>
            <w:r w:rsidR="006473D5" w:rsidRPr="00562B6E">
              <w:t>295</w:t>
            </w:r>
            <w:r w:rsidRPr="00562B6E">
              <w:t xml:space="preserve">, затем на северо-запад вдоль </w:t>
            </w:r>
            <w:r w:rsidR="006473D5" w:rsidRPr="00562B6E">
              <w:t xml:space="preserve">дороги </w:t>
            </w:r>
            <w:r w:rsidRPr="00562B6E">
              <w:t xml:space="preserve">до точки </w:t>
            </w:r>
            <w:r w:rsidR="006473D5" w:rsidRPr="00562B6E">
              <w:t>296</w:t>
            </w:r>
            <w:r w:rsidRPr="00562B6E">
              <w:t>, на северо-восток вдоль ул.</w:t>
            </w:r>
            <w:r w:rsidR="006473D5" w:rsidRPr="00562B6E">
              <w:t>Школьная</w:t>
            </w:r>
            <w:r w:rsidRPr="00562B6E">
              <w:t xml:space="preserve"> до исходной точки</w:t>
            </w:r>
          </w:p>
        </w:tc>
      </w:tr>
      <w:tr w:rsidR="00767E05" w:rsidRPr="00562B6E" w:rsidTr="000612D5">
        <w:tc>
          <w:tcPr>
            <w:tcW w:w="2127" w:type="dxa"/>
            <w:tcBorders>
              <w:top w:val="single" w:sz="4" w:space="0" w:color="auto"/>
              <w:left w:val="single" w:sz="4" w:space="0" w:color="auto"/>
              <w:bottom w:val="single" w:sz="4" w:space="0" w:color="auto"/>
              <w:right w:val="single" w:sz="4" w:space="0" w:color="auto"/>
            </w:tcBorders>
          </w:tcPr>
          <w:p w:rsidR="00767E05" w:rsidRPr="00562B6E" w:rsidRDefault="00767E05" w:rsidP="00430435">
            <w:pPr>
              <w:jc w:val="center"/>
            </w:pPr>
            <w:r w:rsidRPr="00562B6E">
              <w:t>Ж1/1/19</w:t>
            </w:r>
          </w:p>
        </w:tc>
        <w:tc>
          <w:tcPr>
            <w:tcW w:w="7513" w:type="dxa"/>
            <w:tcBorders>
              <w:top w:val="single" w:sz="4" w:space="0" w:color="auto"/>
              <w:left w:val="single" w:sz="4" w:space="0" w:color="auto"/>
              <w:bottom w:val="single" w:sz="4" w:space="0" w:color="auto"/>
              <w:right w:val="single" w:sz="4" w:space="0" w:color="auto"/>
            </w:tcBorders>
          </w:tcPr>
          <w:p w:rsidR="00767E05" w:rsidRPr="00562B6E" w:rsidRDefault="00767E05" w:rsidP="006473D5">
            <w:pPr>
              <w:jc w:val="both"/>
            </w:pPr>
            <w:r w:rsidRPr="00562B6E">
              <w:t xml:space="preserve">От точки </w:t>
            </w:r>
            <w:r w:rsidR="006473D5" w:rsidRPr="00562B6E">
              <w:t>300</w:t>
            </w:r>
            <w:r w:rsidRPr="00562B6E">
              <w:t xml:space="preserve"> граница проходит на юго-</w:t>
            </w:r>
            <w:r w:rsidR="006473D5" w:rsidRPr="00562B6E">
              <w:t>восток вдоль ул.Мира до точки 301</w:t>
            </w:r>
            <w:r w:rsidRPr="00562B6E">
              <w:t>, далее на юго-запад вдоль ул.</w:t>
            </w:r>
            <w:r w:rsidR="006473D5" w:rsidRPr="00562B6E">
              <w:t>Труда</w:t>
            </w:r>
            <w:r w:rsidRPr="00562B6E">
              <w:t xml:space="preserve"> до точки </w:t>
            </w:r>
            <w:r w:rsidR="006473D5" w:rsidRPr="00562B6E">
              <w:t>311</w:t>
            </w:r>
            <w:r w:rsidRPr="00562B6E">
              <w:t xml:space="preserve">, затем на северо-запад вдоль </w:t>
            </w:r>
            <w:r w:rsidR="006473D5" w:rsidRPr="00562B6E">
              <w:t>дороги до точки 312</w:t>
            </w:r>
            <w:r w:rsidRPr="00562B6E">
              <w:t xml:space="preserve">, на северо-восток вдоль </w:t>
            </w:r>
            <w:r w:rsidR="006473D5" w:rsidRPr="00562B6E">
              <w:t xml:space="preserve">дороги </w:t>
            </w:r>
            <w:r w:rsidRPr="00562B6E">
              <w:t>до исходной точки</w:t>
            </w:r>
          </w:p>
        </w:tc>
      </w:tr>
      <w:tr w:rsidR="00332269" w:rsidRPr="00562B6E" w:rsidTr="000612D5">
        <w:tc>
          <w:tcPr>
            <w:tcW w:w="2127" w:type="dxa"/>
            <w:tcBorders>
              <w:top w:val="single" w:sz="4" w:space="0" w:color="auto"/>
              <w:left w:val="single" w:sz="4" w:space="0" w:color="auto"/>
              <w:bottom w:val="single" w:sz="4" w:space="0" w:color="auto"/>
              <w:right w:val="single" w:sz="4" w:space="0" w:color="auto"/>
            </w:tcBorders>
          </w:tcPr>
          <w:p w:rsidR="00332269" w:rsidRPr="00562B6E" w:rsidRDefault="00332269" w:rsidP="00332269">
            <w:pPr>
              <w:jc w:val="center"/>
            </w:pPr>
            <w:r w:rsidRPr="00562B6E">
              <w:t>Ж1/1/20</w:t>
            </w:r>
          </w:p>
        </w:tc>
        <w:tc>
          <w:tcPr>
            <w:tcW w:w="7513" w:type="dxa"/>
            <w:tcBorders>
              <w:top w:val="single" w:sz="4" w:space="0" w:color="auto"/>
              <w:left w:val="single" w:sz="4" w:space="0" w:color="auto"/>
              <w:bottom w:val="single" w:sz="4" w:space="0" w:color="auto"/>
              <w:right w:val="single" w:sz="4" w:space="0" w:color="auto"/>
            </w:tcBorders>
          </w:tcPr>
          <w:p w:rsidR="00332269" w:rsidRPr="00562B6E" w:rsidRDefault="00332269" w:rsidP="00332269">
            <w:pPr>
              <w:jc w:val="both"/>
            </w:pPr>
            <w:r w:rsidRPr="00562B6E">
              <w:t>От точки 321 граница проходит в общем юго-восточном направлении до точки 343, далее на юго-запад вдоль границы населенного пункта до точки 345/1, затем на северо-запад вдоль дороги до точки 351, на северо-восток вдоль ул. Труда до точки 364, следует на северо-запад вдоль ул. Мира до точки 373, на северо-восток до исходной точки 321.</w:t>
            </w:r>
          </w:p>
        </w:tc>
      </w:tr>
      <w:tr w:rsidR="00767E05" w:rsidRPr="00562B6E" w:rsidTr="000612D5">
        <w:tc>
          <w:tcPr>
            <w:tcW w:w="2127" w:type="dxa"/>
            <w:tcBorders>
              <w:top w:val="single" w:sz="4" w:space="0" w:color="auto"/>
              <w:left w:val="single" w:sz="4" w:space="0" w:color="auto"/>
              <w:bottom w:val="single" w:sz="4" w:space="0" w:color="auto"/>
              <w:right w:val="single" w:sz="4" w:space="0" w:color="auto"/>
            </w:tcBorders>
          </w:tcPr>
          <w:p w:rsidR="00767E05" w:rsidRPr="00562B6E" w:rsidRDefault="00767E05" w:rsidP="00430435">
            <w:pPr>
              <w:jc w:val="center"/>
            </w:pPr>
            <w:r w:rsidRPr="00562B6E">
              <w:t>Ж1/1/21</w:t>
            </w:r>
          </w:p>
        </w:tc>
        <w:tc>
          <w:tcPr>
            <w:tcW w:w="7513" w:type="dxa"/>
            <w:tcBorders>
              <w:top w:val="single" w:sz="4" w:space="0" w:color="auto"/>
              <w:left w:val="single" w:sz="4" w:space="0" w:color="auto"/>
              <w:bottom w:val="single" w:sz="4" w:space="0" w:color="auto"/>
              <w:right w:val="single" w:sz="4" w:space="0" w:color="auto"/>
            </w:tcBorders>
          </w:tcPr>
          <w:p w:rsidR="00767E05" w:rsidRPr="00562B6E" w:rsidRDefault="00C2393C" w:rsidP="0077709B">
            <w:pPr>
              <w:jc w:val="both"/>
            </w:pPr>
            <w:r w:rsidRPr="00562B6E">
              <w:t xml:space="preserve">От точки 376 граница проходит на юго-восток вдоль дороги до точки </w:t>
            </w:r>
            <w:r w:rsidR="00D01E6B" w:rsidRPr="00562B6E">
              <w:t>345/2</w:t>
            </w:r>
            <w:r w:rsidRPr="00562B6E">
              <w:t xml:space="preserve">, на запад вдоль границы населенного пункта до точки </w:t>
            </w:r>
            <w:r w:rsidR="00D01E6B" w:rsidRPr="00562B6E">
              <w:t>383/1</w:t>
            </w:r>
            <w:r w:rsidRPr="00562B6E">
              <w:t>, затем на северо-восток вдоль дороги до исходной точки</w:t>
            </w:r>
          </w:p>
        </w:tc>
      </w:tr>
    </w:tbl>
    <w:p w:rsidR="003A4758" w:rsidRPr="00562B6E" w:rsidRDefault="003A4758" w:rsidP="000612D5">
      <w:pPr>
        <w:ind w:firstLine="567"/>
      </w:pPr>
    </w:p>
    <w:p w:rsidR="000612D5" w:rsidRPr="00562B6E" w:rsidRDefault="000612D5" w:rsidP="000612D5">
      <w:pPr>
        <w:ind w:firstLine="567"/>
      </w:pPr>
      <w:r w:rsidRPr="00562B6E">
        <w:t xml:space="preserve">Населенный пункт </w:t>
      </w:r>
      <w:r w:rsidR="00A07DB6" w:rsidRPr="00562B6E">
        <w:t>село Переезжее</w:t>
      </w:r>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27"/>
        <w:gridCol w:w="7513"/>
      </w:tblGrid>
      <w:tr w:rsidR="000612D5" w:rsidRPr="00562B6E" w:rsidTr="000612D5">
        <w:trPr>
          <w:trHeight w:val="276"/>
        </w:trPr>
        <w:tc>
          <w:tcPr>
            <w:tcW w:w="2127" w:type="dxa"/>
            <w:vMerge w:val="restart"/>
            <w:tcBorders>
              <w:top w:val="single" w:sz="4" w:space="0" w:color="auto"/>
              <w:left w:val="single" w:sz="4" w:space="0" w:color="auto"/>
              <w:bottom w:val="single" w:sz="4" w:space="0" w:color="auto"/>
              <w:right w:val="single" w:sz="4" w:space="0" w:color="auto"/>
            </w:tcBorders>
            <w:shd w:val="clear" w:color="auto" w:fill="FFFFFF"/>
          </w:tcPr>
          <w:p w:rsidR="000612D5" w:rsidRPr="00562B6E" w:rsidRDefault="000612D5" w:rsidP="000612D5">
            <w:pPr>
              <w:jc w:val="center"/>
              <w:rPr>
                <w:b/>
                <w:bCs/>
              </w:rPr>
            </w:pPr>
            <w:r w:rsidRPr="00562B6E">
              <w:rPr>
                <w:b/>
                <w:bCs/>
              </w:rPr>
              <w:t>Номер</w:t>
            </w:r>
          </w:p>
          <w:p w:rsidR="000612D5" w:rsidRPr="00562B6E" w:rsidRDefault="000612D5" w:rsidP="000612D5">
            <w:pPr>
              <w:jc w:val="center"/>
              <w:rPr>
                <w:b/>
                <w:bCs/>
              </w:rPr>
            </w:pPr>
            <w:r w:rsidRPr="00562B6E">
              <w:rPr>
                <w:b/>
                <w:bCs/>
              </w:rPr>
              <w:t>участка зоны</w:t>
            </w:r>
          </w:p>
        </w:tc>
        <w:tc>
          <w:tcPr>
            <w:tcW w:w="7513" w:type="dxa"/>
            <w:vMerge w:val="restart"/>
            <w:tcBorders>
              <w:top w:val="single" w:sz="4" w:space="0" w:color="auto"/>
              <w:left w:val="single" w:sz="4" w:space="0" w:color="auto"/>
              <w:bottom w:val="single" w:sz="4" w:space="0" w:color="auto"/>
              <w:right w:val="single" w:sz="4" w:space="0" w:color="auto"/>
            </w:tcBorders>
            <w:shd w:val="clear" w:color="auto" w:fill="FFFFFF"/>
          </w:tcPr>
          <w:p w:rsidR="000612D5" w:rsidRPr="00562B6E" w:rsidRDefault="000612D5" w:rsidP="000612D5">
            <w:pPr>
              <w:jc w:val="center"/>
              <w:rPr>
                <w:b/>
                <w:bCs/>
              </w:rPr>
            </w:pPr>
            <w:r w:rsidRPr="00562B6E">
              <w:rPr>
                <w:b/>
                <w:bCs/>
              </w:rPr>
              <w:t>Картографическое описание границ</w:t>
            </w:r>
          </w:p>
        </w:tc>
      </w:tr>
      <w:tr w:rsidR="000612D5" w:rsidRPr="00562B6E" w:rsidTr="000612D5">
        <w:trPr>
          <w:trHeight w:val="276"/>
        </w:trPr>
        <w:tc>
          <w:tcPr>
            <w:tcW w:w="2127" w:type="dxa"/>
            <w:vMerge/>
            <w:tcBorders>
              <w:top w:val="single" w:sz="4" w:space="0" w:color="auto"/>
              <w:left w:val="single" w:sz="4" w:space="0" w:color="auto"/>
              <w:bottom w:val="single" w:sz="4" w:space="0" w:color="auto"/>
              <w:right w:val="single" w:sz="4" w:space="0" w:color="auto"/>
            </w:tcBorders>
            <w:shd w:val="clear" w:color="auto" w:fill="FFFFFF"/>
          </w:tcPr>
          <w:p w:rsidR="000612D5" w:rsidRPr="00562B6E" w:rsidRDefault="000612D5" w:rsidP="000612D5">
            <w:pPr>
              <w:jc w:val="center"/>
              <w:rPr>
                <w:b/>
                <w:bCs/>
              </w:rPr>
            </w:pPr>
          </w:p>
        </w:tc>
        <w:tc>
          <w:tcPr>
            <w:tcW w:w="7513" w:type="dxa"/>
            <w:vMerge/>
            <w:tcBorders>
              <w:top w:val="single" w:sz="4" w:space="0" w:color="auto"/>
              <w:left w:val="single" w:sz="4" w:space="0" w:color="auto"/>
              <w:bottom w:val="single" w:sz="4" w:space="0" w:color="auto"/>
              <w:right w:val="single" w:sz="4" w:space="0" w:color="auto"/>
            </w:tcBorders>
            <w:shd w:val="clear" w:color="auto" w:fill="FFFFFF"/>
          </w:tcPr>
          <w:p w:rsidR="000612D5" w:rsidRPr="00562B6E" w:rsidRDefault="000612D5" w:rsidP="000612D5">
            <w:pPr>
              <w:jc w:val="center"/>
              <w:rPr>
                <w:b/>
                <w:bCs/>
              </w:rPr>
            </w:pPr>
          </w:p>
        </w:tc>
      </w:tr>
      <w:tr w:rsidR="000612D5" w:rsidRPr="00562B6E" w:rsidTr="000612D5">
        <w:tc>
          <w:tcPr>
            <w:tcW w:w="2127" w:type="dxa"/>
            <w:tcBorders>
              <w:top w:val="single" w:sz="4" w:space="0" w:color="auto"/>
              <w:left w:val="single" w:sz="4" w:space="0" w:color="auto"/>
              <w:bottom w:val="single" w:sz="4" w:space="0" w:color="auto"/>
              <w:right w:val="single" w:sz="4" w:space="0" w:color="auto"/>
            </w:tcBorders>
          </w:tcPr>
          <w:p w:rsidR="000612D5" w:rsidRPr="00562B6E" w:rsidRDefault="000612D5" w:rsidP="000612D5">
            <w:pPr>
              <w:jc w:val="center"/>
            </w:pPr>
            <w:r w:rsidRPr="00562B6E">
              <w:t>Ж1/2/1</w:t>
            </w:r>
          </w:p>
        </w:tc>
        <w:tc>
          <w:tcPr>
            <w:tcW w:w="7513" w:type="dxa"/>
            <w:tcBorders>
              <w:top w:val="single" w:sz="4" w:space="0" w:color="auto"/>
              <w:left w:val="single" w:sz="4" w:space="0" w:color="auto"/>
              <w:bottom w:val="single" w:sz="4" w:space="0" w:color="auto"/>
              <w:right w:val="single" w:sz="4" w:space="0" w:color="auto"/>
            </w:tcBorders>
          </w:tcPr>
          <w:p w:rsidR="000612D5" w:rsidRPr="00562B6E" w:rsidRDefault="00BB2AF8" w:rsidP="00031D34">
            <w:pPr>
              <w:jc w:val="both"/>
            </w:pPr>
            <w:r w:rsidRPr="00562B6E">
              <w:t>От точки 57 граница проходит в общем восточном направлении вдоль границы населенного пу</w:t>
            </w:r>
            <w:r w:rsidR="0022340A" w:rsidRPr="00562B6E">
              <w:t>нкта до точки 118, далее в общем западном направлении вдоль дорог до исходной точки</w:t>
            </w:r>
          </w:p>
        </w:tc>
      </w:tr>
      <w:tr w:rsidR="000612D5" w:rsidRPr="00562B6E" w:rsidTr="000612D5">
        <w:tc>
          <w:tcPr>
            <w:tcW w:w="2127" w:type="dxa"/>
            <w:tcBorders>
              <w:top w:val="single" w:sz="4" w:space="0" w:color="auto"/>
              <w:left w:val="single" w:sz="4" w:space="0" w:color="auto"/>
              <w:bottom w:val="single" w:sz="4" w:space="0" w:color="auto"/>
              <w:right w:val="single" w:sz="4" w:space="0" w:color="auto"/>
            </w:tcBorders>
          </w:tcPr>
          <w:p w:rsidR="000612D5" w:rsidRPr="00562B6E" w:rsidRDefault="000612D5" w:rsidP="000612D5">
            <w:pPr>
              <w:jc w:val="center"/>
            </w:pPr>
            <w:r w:rsidRPr="00562B6E">
              <w:t>Ж1/2/2</w:t>
            </w:r>
          </w:p>
        </w:tc>
        <w:tc>
          <w:tcPr>
            <w:tcW w:w="7513" w:type="dxa"/>
            <w:tcBorders>
              <w:top w:val="single" w:sz="4" w:space="0" w:color="auto"/>
              <w:left w:val="single" w:sz="4" w:space="0" w:color="auto"/>
              <w:bottom w:val="single" w:sz="4" w:space="0" w:color="auto"/>
              <w:right w:val="single" w:sz="4" w:space="0" w:color="auto"/>
            </w:tcBorders>
          </w:tcPr>
          <w:p w:rsidR="000612D5" w:rsidRPr="00562B6E" w:rsidRDefault="0022340A" w:rsidP="0022340A">
            <w:pPr>
              <w:jc w:val="both"/>
            </w:pPr>
            <w:r w:rsidRPr="00562B6E">
              <w:t>От точки 5 граница проходит на север до точки 4, далее на юго-восток вдоль дороги до точки 61, огибает улицу до точки 82, затем на юго-восток вдоль дороги до точки 861, поворачивает на юго-запад вдоль дороги до точки 98, следует на юго-запад, запад, в общем северном направлении вдоль границы населенного пункта до исходной точки</w:t>
            </w:r>
          </w:p>
        </w:tc>
      </w:tr>
      <w:tr w:rsidR="000612D5" w:rsidRPr="00562B6E" w:rsidTr="000612D5">
        <w:tc>
          <w:tcPr>
            <w:tcW w:w="2127" w:type="dxa"/>
            <w:tcBorders>
              <w:top w:val="single" w:sz="4" w:space="0" w:color="auto"/>
              <w:left w:val="single" w:sz="4" w:space="0" w:color="auto"/>
              <w:bottom w:val="single" w:sz="4" w:space="0" w:color="auto"/>
              <w:right w:val="single" w:sz="4" w:space="0" w:color="auto"/>
            </w:tcBorders>
          </w:tcPr>
          <w:p w:rsidR="000612D5" w:rsidRPr="00562B6E" w:rsidRDefault="000612D5" w:rsidP="000612D5">
            <w:pPr>
              <w:jc w:val="center"/>
            </w:pPr>
            <w:r w:rsidRPr="00562B6E">
              <w:t>Ж1/2/3</w:t>
            </w:r>
          </w:p>
        </w:tc>
        <w:tc>
          <w:tcPr>
            <w:tcW w:w="7513" w:type="dxa"/>
            <w:tcBorders>
              <w:top w:val="single" w:sz="4" w:space="0" w:color="auto"/>
              <w:left w:val="single" w:sz="4" w:space="0" w:color="auto"/>
              <w:bottom w:val="single" w:sz="4" w:space="0" w:color="auto"/>
              <w:right w:val="single" w:sz="4" w:space="0" w:color="auto"/>
            </w:tcBorders>
          </w:tcPr>
          <w:p w:rsidR="000612D5" w:rsidRPr="00562B6E" w:rsidRDefault="0022340A" w:rsidP="0022340A">
            <w:pPr>
              <w:jc w:val="both"/>
            </w:pPr>
            <w:r w:rsidRPr="00562B6E">
              <w:t>От точки 134 граница проходит на восток вдоль дороги до точки 118, далее на юго-восток вдоль границы населенного пункта до точки 122, затем на запад вдоль дороги до точки 132, на северо-запад вдоль дороги до исходной точки</w:t>
            </w:r>
          </w:p>
        </w:tc>
      </w:tr>
      <w:tr w:rsidR="000612D5" w:rsidRPr="00562B6E" w:rsidTr="000612D5">
        <w:tc>
          <w:tcPr>
            <w:tcW w:w="2127" w:type="dxa"/>
            <w:tcBorders>
              <w:top w:val="single" w:sz="4" w:space="0" w:color="auto"/>
              <w:left w:val="single" w:sz="4" w:space="0" w:color="auto"/>
              <w:bottom w:val="single" w:sz="4" w:space="0" w:color="auto"/>
              <w:right w:val="single" w:sz="4" w:space="0" w:color="auto"/>
            </w:tcBorders>
          </w:tcPr>
          <w:p w:rsidR="000612D5" w:rsidRPr="00562B6E" w:rsidRDefault="000612D5" w:rsidP="000612D5">
            <w:pPr>
              <w:jc w:val="center"/>
            </w:pPr>
            <w:r w:rsidRPr="00562B6E">
              <w:t>Ж1/2/4</w:t>
            </w:r>
          </w:p>
        </w:tc>
        <w:tc>
          <w:tcPr>
            <w:tcW w:w="7513" w:type="dxa"/>
            <w:tcBorders>
              <w:top w:val="single" w:sz="4" w:space="0" w:color="auto"/>
              <w:left w:val="single" w:sz="4" w:space="0" w:color="auto"/>
              <w:bottom w:val="single" w:sz="4" w:space="0" w:color="auto"/>
              <w:right w:val="single" w:sz="4" w:space="0" w:color="auto"/>
            </w:tcBorders>
          </w:tcPr>
          <w:p w:rsidR="000612D5" w:rsidRPr="00562B6E" w:rsidRDefault="0022340A" w:rsidP="007E3AF6">
            <w:pPr>
              <w:jc w:val="both"/>
            </w:pPr>
            <w:r w:rsidRPr="00562B6E">
              <w:t xml:space="preserve">От точки 140 граница проходит на юго-восток </w:t>
            </w:r>
            <w:r w:rsidR="0039194E" w:rsidRPr="00562B6E">
              <w:t xml:space="preserve">вдоль дороги </w:t>
            </w:r>
            <w:r w:rsidRPr="00562B6E">
              <w:t xml:space="preserve">до точки 141, на </w:t>
            </w:r>
            <w:r w:rsidR="0039194E" w:rsidRPr="00562B6E">
              <w:t>юго-запад до точки 143, на север вдоль дороги до исходной точки</w:t>
            </w:r>
          </w:p>
        </w:tc>
      </w:tr>
      <w:tr w:rsidR="0062625A" w:rsidRPr="00562B6E" w:rsidTr="000612D5">
        <w:tc>
          <w:tcPr>
            <w:tcW w:w="2127" w:type="dxa"/>
            <w:tcBorders>
              <w:top w:val="single" w:sz="4" w:space="0" w:color="auto"/>
              <w:left w:val="single" w:sz="4" w:space="0" w:color="auto"/>
              <w:bottom w:val="single" w:sz="4" w:space="0" w:color="auto"/>
              <w:right w:val="single" w:sz="4" w:space="0" w:color="auto"/>
            </w:tcBorders>
          </w:tcPr>
          <w:p w:rsidR="0062625A" w:rsidRPr="00562B6E" w:rsidRDefault="0062625A" w:rsidP="0062625A">
            <w:pPr>
              <w:jc w:val="center"/>
            </w:pPr>
            <w:r w:rsidRPr="00562B6E">
              <w:t>Ж1/2/5</w:t>
            </w:r>
          </w:p>
        </w:tc>
        <w:tc>
          <w:tcPr>
            <w:tcW w:w="7513" w:type="dxa"/>
            <w:tcBorders>
              <w:top w:val="single" w:sz="4" w:space="0" w:color="auto"/>
              <w:left w:val="single" w:sz="4" w:space="0" w:color="auto"/>
              <w:bottom w:val="single" w:sz="4" w:space="0" w:color="auto"/>
              <w:right w:val="single" w:sz="4" w:space="0" w:color="auto"/>
            </w:tcBorders>
          </w:tcPr>
          <w:p w:rsidR="0062625A" w:rsidRPr="00562B6E" w:rsidRDefault="0039194E" w:rsidP="0077709B">
            <w:pPr>
              <w:jc w:val="both"/>
            </w:pPr>
            <w:r w:rsidRPr="00562B6E">
              <w:t xml:space="preserve">От точки 158 граница проходит на восток вдоль дороги до точки 144, на юго-восток вдоль дороги до точки </w:t>
            </w:r>
            <w:r w:rsidR="009E5B7E" w:rsidRPr="00562B6E">
              <w:t>151/5</w:t>
            </w:r>
            <w:r w:rsidRPr="00562B6E">
              <w:t>, следует вдоль кладбища до точки 151, далее в общем северо-западном направлении вдоль границы населенного пункта до исходной точки</w:t>
            </w:r>
          </w:p>
        </w:tc>
      </w:tr>
      <w:tr w:rsidR="00031D34" w:rsidRPr="00562B6E" w:rsidTr="000612D5">
        <w:tc>
          <w:tcPr>
            <w:tcW w:w="2127" w:type="dxa"/>
            <w:tcBorders>
              <w:top w:val="single" w:sz="4" w:space="0" w:color="auto"/>
              <w:left w:val="single" w:sz="4" w:space="0" w:color="auto"/>
              <w:bottom w:val="single" w:sz="4" w:space="0" w:color="auto"/>
              <w:right w:val="single" w:sz="4" w:space="0" w:color="auto"/>
            </w:tcBorders>
          </w:tcPr>
          <w:p w:rsidR="00031D34" w:rsidRPr="00562B6E" w:rsidRDefault="00031D34" w:rsidP="0062625A">
            <w:pPr>
              <w:jc w:val="center"/>
            </w:pPr>
            <w:r w:rsidRPr="00562B6E">
              <w:t>Ж1/2/6</w:t>
            </w:r>
          </w:p>
        </w:tc>
        <w:tc>
          <w:tcPr>
            <w:tcW w:w="7513" w:type="dxa"/>
            <w:tcBorders>
              <w:top w:val="single" w:sz="4" w:space="0" w:color="auto"/>
              <w:left w:val="single" w:sz="4" w:space="0" w:color="auto"/>
              <w:bottom w:val="single" w:sz="4" w:space="0" w:color="auto"/>
              <w:right w:val="single" w:sz="4" w:space="0" w:color="auto"/>
            </w:tcBorders>
          </w:tcPr>
          <w:p w:rsidR="00031D34" w:rsidRPr="00562B6E" w:rsidRDefault="0039194E" w:rsidP="007463B5">
            <w:pPr>
              <w:jc w:val="both"/>
            </w:pPr>
            <w:r w:rsidRPr="00562B6E">
              <w:t>От точки 169 граница проходит на юго-восток вдоль дороги до точки 175, далее на юго-запад вдоль дороги до точки 177, затем в общем северо-западном направлении до точки 182, на северо-восток до исходной точки</w:t>
            </w:r>
          </w:p>
        </w:tc>
      </w:tr>
      <w:tr w:rsidR="00031D34" w:rsidRPr="00562B6E" w:rsidTr="000612D5">
        <w:tc>
          <w:tcPr>
            <w:tcW w:w="2127" w:type="dxa"/>
            <w:tcBorders>
              <w:top w:val="single" w:sz="4" w:space="0" w:color="auto"/>
              <w:left w:val="single" w:sz="4" w:space="0" w:color="auto"/>
              <w:bottom w:val="single" w:sz="4" w:space="0" w:color="auto"/>
              <w:right w:val="single" w:sz="4" w:space="0" w:color="auto"/>
            </w:tcBorders>
          </w:tcPr>
          <w:p w:rsidR="00031D34" w:rsidRPr="00562B6E" w:rsidRDefault="00031D34" w:rsidP="0062625A">
            <w:pPr>
              <w:jc w:val="center"/>
            </w:pPr>
            <w:r w:rsidRPr="00562B6E">
              <w:t>Ж1/2/7</w:t>
            </w:r>
          </w:p>
        </w:tc>
        <w:tc>
          <w:tcPr>
            <w:tcW w:w="7513" w:type="dxa"/>
            <w:tcBorders>
              <w:top w:val="single" w:sz="4" w:space="0" w:color="auto"/>
              <w:left w:val="single" w:sz="4" w:space="0" w:color="auto"/>
              <w:bottom w:val="single" w:sz="4" w:space="0" w:color="auto"/>
              <w:right w:val="single" w:sz="4" w:space="0" w:color="auto"/>
            </w:tcBorders>
          </w:tcPr>
          <w:p w:rsidR="00031D34" w:rsidRPr="00562B6E" w:rsidRDefault="0039194E" w:rsidP="007463B5">
            <w:pPr>
              <w:jc w:val="both"/>
            </w:pPr>
            <w:r w:rsidRPr="00562B6E">
              <w:t>От точки 204 граница проходит на восток вдоль дороги до точки 184, далее на юго-восток вдоль дороги до точки 191, затем на юго-запад вдоль дороги до точки 194, следует на северо-запад вдоль дороги до исходной точки</w:t>
            </w:r>
          </w:p>
        </w:tc>
      </w:tr>
      <w:tr w:rsidR="00031D34" w:rsidRPr="00562B6E" w:rsidTr="000612D5">
        <w:tc>
          <w:tcPr>
            <w:tcW w:w="2127" w:type="dxa"/>
            <w:tcBorders>
              <w:top w:val="single" w:sz="4" w:space="0" w:color="auto"/>
              <w:left w:val="single" w:sz="4" w:space="0" w:color="auto"/>
              <w:bottom w:val="single" w:sz="4" w:space="0" w:color="auto"/>
              <w:right w:val="single" w:sz="4" w:space="0" w:color="auto"/>
            </w:tcBorders>
          </w:tcPr>
          <w:p w:rsidR="00031D34" w:rsidRPr="00562B6E" w:rsidRDefault="00031D34" w:rsidP="0062625A">
            <w:pPr>
              <w:jc w:val="center"/>
            </w:pPr>
            <w:r w:rsidRPr="00562B6E">
              <w:t>Ж1/2/8</w:t>
            </w:r>
          </w:p>
        </w:tc>
        <w:tc>
          <w:tcPr>
            <w:tcW w:w="7513" w:type="dxa"/>
            <w:tcBorders>
              <w:top w:val="single" w:sz="4" w:space="0" w:color="auto"/>
              <w:left w:val="single" w:sz="4" w:space="0" w:color="auto"/>
              <w:bottom w:val="single" w:sz="4" w:space="0" w:color="auto"/>
              <w:right w:val="single" w:sz="4" w:space="0" w:color="auto"/>
            </w:tcBorders>
          </w:tcPr>
          <w:p w:rsidR="00031D34" w:rsidRPr="00562B6E" w:rsidRDefault="005A7BDF" w:rsidP="0077709B">
            <w:pPr>
              <w:jc w:val="both"/>
            </w:pPr>
            <w:r w:rsidRPr="00562B6E">
              <w:t>От точки</w:t>
            </w:r>
            <w:r w:rsidR="009E5B7E" w:rsidRPr="00562B6E">
              <w:t> 151/13</w:t>
            </w:r>
            <w:r w:rsidRPr="00562B6E">
              <w:t xml:space="preserve"> граница проходит вдоль кладбища до точки </w:t>
            </w:r>
            <w:r w:rsidR="009E5B7E" w:rsidRPr="00562B6E">
              <w:t>151/8</w:t>
            </w:r>
            <w:r w:rsidRPr="00562B6E">
              <w:t xml:space="preserve">, далее в общем юго-западном направлении до точки 219, затем на северо-запад, северо-восток вдоль границы населенного пункта до исходной точки </w:t>
            </w:r>
          </w:p>
        </w:tc>
      </w:tr>
      <w:tr w:rsidR="00031D34" w:rsidRPr="00562B6E" w:rsidTr="000612D5">
        <w:tc>
          <w:tcPr>
            <w:tcW w:w="2127" w:type="dxa"/>
            <w:tcBorders>
              <w:top w:val="single" w:sz="4" w:space="0" w:color="auto"/>
              <w:left w:val="single" w:sz="4" w:space="0" w:color="auto"/>
              <w:bottom w:val="single" w:sz="4" w:space="0" w:color="auto"/>
              <w:right w:val="single" w:sz="4" w:space="0" w:color="auto"/>
            </w:tcBorders>
          </w:tcPr>
          <w:p w:rsidR="00031D34" w:rsidRPr="00562B6E" w:rsidRDefault="00031D34" w:rsidP="0062625A">
            <w:pPr>
              <w:jc w:val="center"/>
            </w:pPr>
            <w:r w:rsidRPr="00562B6E">
              <w:t>Ж1/2/9</w:t>
            </w:r>
          </w:p>
        </w:tc>
        <w:tc>
          <w:tcPr>
            <w:tcW w:w="7513" w:type="dxa"/>
            <w:tcBorders>
              <w:top w:val="single" w:sz="4" w:space="0" w:color="auto"/>
              <w:left w:val="single" w:sz="4" w:space="0" w:color="auto"/>
              <w:bottom w:val="single" w:sz="4" w:space="0" w:color="auto"/>
              <w:right w:val="single" w:sz="4" w:space="0" w:color="auto"/>
            </w:tcBorders>
          </w:tcPr>
          <w:p w:rsidR="00031D34" w:rsidRPr="00562B6E" w:rsidRDefault="005A7BDF" w:rsidP="007463B5">
            <w:pPr>
              <w:jc w:val="both"/>
            </w:pPr>
            <w:r w:rsidRPr="00562B6E">
              <w:t>От точки 222 граница проходит на юго-восток, юго-запад вдоль дорог до точки 227, далее в общем северо-западном направлении до точки 232, затем на северо-восток вдоль дороги до исходной точки</w:t>
            </w:r>
          </w:p>
        </w:tc>
      </w:tr>
      <w:tr w:rsidR="00BB2AF8" w:rsidRPr="00562B6E" w:rsidTr="000612D5">
        <w:tc>
          <w:tcPr>
            <w:tcW w:w="2127" w:type="dxa"/>
            <w:tcBorders>
              <w:top w:val="single" w:sz="4" w:space="0" w:color="auto"/>
              <w:left w:val="single" w:sz="4" w:space="0" w:color="auto"/>
              <w:bottom w:val="single" w:sz="4" w:space="0" w:color="auto"/>
              <w:right w:val="single" w:sz="4" w:space="0" w:color="auto"/>
            </w:tcBorders>
          </w:tcPr>
          <w:p w:rsidR="00BB2AF8" w:rsidRPr="00562B6E" w:rsidRDefault="0039194E" w:rsidP="0062625A">
            <w:pPr>
              <w:jc w:val="center"/>
            </w:pPr>
            <w:r w:rsidRPr="00562B6E">
              <w:t>Ж1/2/10</w:t>
            </w:r>
          </w:p>
        </w:tc>
        <w:tc>
          <w:tcPr>
            <w:tcW w:w="7513" w:type="dxa"/>
            <w:tcBorders>
              <w:top w:val="single" w:sz="4" w:space="0" w:color="auto"/>
              <w:left w:val="single" w:sz="4" w:space="0" w:color="auto"/>
              <w:bottom w:val="single" w:sz="4" w:space="0" w:color="auto"/>
              <w:right w:val="single" w:sz="4" w:space="0" w:color="auto"/>
            </w:tcBorders>
          </w:tcPr>
          <w:p w:rsidR="00BB2AF8" w:rsidRPr="00562B6E" w:rsidRDefault="005A7BDF" w:rsidP="005A7BDF">
            <w:pPr>
              <w:jc w:val="both"/>
            </w:pPr>
            <w:r w:rsidRPr="00562B6E">
              <w:t>От точки 238 граница проходит на юго-восток вдоль дороги до точки 245, далее на юго-запад вдоль дороги до точки 248, затем на северо-запад вдоль ул.Коммунистическая до точки 250, следует на северо-восток вдоль дороги до исходной точки</w:t>
            </w:r>
          </w:p>
        </w:tc>
      </w:tr>
      <w:tr w:rsidR="00BB2AF8" w:rsidRPr="00562B6E" w:rsidTr="000612D5">
        <w:tc>
          <w:tcPr>
            <w:tcW w:w="2127" w:type="dxa"/>
            <w:tcBorders>
              <w:top w:val="single" w:sz="4" w:space="0" w:color="auto"/>
              <w:left w:val="single" w:sz="4" w:space="0" w:color="auto"/>
              <w:bottom w:val="single" w:sz="4" w:space="0" w:color="auto"/>
              <w:right w:val="single" w:sz="4" w:space="0" w:color="auto"/>
            </w:tcBorders>
          </w:tcPr>
          <w:p w:rsidR="00BB2AF8" w:rsidRPr="00562B6E" w:rsidRDefault="0039194E" w:rsidP="0062625A">
            <w:pPr>
              <w:jc w:val="center"/>
            </w:pPr>
            <w:r w:rsidRPr="00562B6E">
              <w:t>Ж1/2/11</w:t>
            </w:r>
          </w:p>
        </w:tc>
        <w:tc>
          <w:tcPr>
            <w:tcW w:w="7513" w:type="dxa"/>
            <w:tcBorders>
              <w:top w:val="single" w:sz="4" w:space="0" w:color="auto"/>
              <w:left w:val="single" w:sz="4" w:space="0" w:color="auto"/>
              <w:bottom w:val="single" w:sz="4" w:space="0" w:color="auto"/>
              <w:right w:val="single" w:sz="4" w:space="0" w:color="auto"/>
            </w:tcBorders>
          </w:tcPr>
          <w:p w:rsidR="00BB2AF8" w:rsidRPr="00562B6E" w:rsidRDefault="005A7BDF" w:rsidP="005A7BDF">
            <w:pPr>
              <w:jc w:val="both"/>
            </w:pPr>
            <w:r w:rsidRPr="00562B6E">
              <w:t xml:space="preserve">От точки 253 граница проходит на юг вдоль дороги до точки 258, на запад вдоль дороги до точки 261, далее на северо-запад вдоль дороги до точки 269, на северо-восток вдоль дороги до исходной точки </w:t>
            </w:r>
          </w:p>
        </w:tc>
      </w:tr>
      <w:tr w:rsidR="00BB2AF8" w:rsidRPr="00562B6E" w:rsidTr="000612D5">
        <w:tc>
          <w:tcPr>
            <w:tcW w:w="2127" w:type="dxa"/>
            <w:tcBorders>
              <w:top w:val="single" w:sz="4" w:space="0" w:color="auto"/>
              <w:left w:val="single" w:sz="4" w:space="0" w:color="auto"/>
              <w:bottom w:val="single" w:sz="4" w:space="0" w:color="auto"/>
              <w:right w:val="single" w:sz="4" w:space="0" w:color="auto"/>
            </w:tcBorders>
          </w:tcPr>
          <w:p w:rsidR="00BB2AF8" w:rsidRPr="00562B6E" w:rsidRDefault="0039194E" w:rsidP="0062625A">
            <w:pPr>
              <w:jc w:val="center"/>
            </w:pPr>
            <w:r w:rsidRPr="00562B6E">
              <w:t>Ж1/2/12</w:t>
            </w:r>
          </w:p>
        </w:tc>
        <w:tc>
          <w:tcPr>
            <w:tcW w:w="7513" w:type="dxa"/>
            <w:tcBorders>
              <w:top w:val="single" w:sz="4" w:space="0" w:color="auto"/>
              <w:left w:val="single" w:sz="4" w:space="0" w:color="auto"/>
              <w:bottom w:val="single" w:sz="4" w:space="0" w:color="auto"/>
              <w:right w:val="single" w:sz="4" w:space="0" w:color="auto"/>
            </w:tcBorders>
          </w:tcPr>
          <w:p w:rsidR="00BB2AF8" w:rsidRPr="00562B6E" w:rsidRDefault="0024266D" w:rsidP="007463B5">
            <w:pPr>
              <w:jc w:val="both"/>
            </w:pPr>
            <w:r w:rsidRPr="00562B6E">
              <w:t>От точки 308 граница проходит на северо-восток вдоль дороги до точки 311, огибает улицу до точки 345, далее на восток вдоль дороги до точки 272, в общем юго-восточном направлении вдоль границы населенного пункта до точки 280, следует в западном направлении до точки 285, в общем северо-западном направлении до исходной точки</w:t>
            </w:r>
          </w:p>
        </w:tc>
      </w:tr>
    </w:tbl>
    <w:p w:rsidR="00FB1CAE" w:rsidRPr="00562B6E" w:rsidRDefault="00FB1CAE" w:rsidP="00FB1CAE">
      <w:pPr>
        <w:ind w:firstLine="567"/>
      </w:pPr>
    </w:p>
    <w:bookmarkEnd w:id="85"/>
    <w:p w:rsidR="00BC56E2" w:rsidRPr="00562B6E" w:rsidRDefault="00BC56E2" w:rsidP="00912F8C">
      <w:pPr>
        <w:ind w:firstLine="567"/>
        <w:rPr>
          <w:b/>
        </w:rPr>
      </w:pPr>
      <w:r w:rsidRPr="00562B6E">
        <w:rPr>
          <w:b/>
        </w:rPr>
        <w:t xml:space="preserve">1.2. Градостроительный регламент зоны застройки индивидуальными жилыми домами </w:t>
      </w:r>
      <w:r w:rsidR="00306237" w:rsidRPr="00562B6E">
        <w:rPr>
          <w:b/>
        </w:rPr>
        <w:t>Ж1</w:t>
      </w:r>
    </w:p>
    <w:p w:rsidR="00BC56E2" w:rsidRPr="00562B6E" w:rsidRDefault="00BC56E2" w:rsidP="00BC56E2">
      <w:pPr>
        <w:ind w:firstLine="709"/>
        <w:rPr>
          <w:b/>
        </w:rPr>
      </w:pPr>
      <w:bookmarkStart w:id="86" w:name="_Toc268485017"/>
      <w:r w:rsidRPr="00562B6E">
        <w:rPr>
          <w:b/>
        </w:rPr>
        <w:t>1) Перечень видов разрешенного использования земельных участков и объектов капитального строительства в зоне Ж1:</w:t>
      </w:r>
      <w:bookmarkEnd w:id="86"/>
    </w:p>
    <w:tbl>
      <w:tblPr>
        <w:tblW w:w="9640" w:type="dxa"/>
        <w:tblInd w:w="-72"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4395"/>
        <w:gridCol w:w="5245"/>
      </w:tblGrid>
      <w:tr w:rsidR="00BC56E2" w:rsidRPr="00562B6E" w:rsidTr="00912F8C">
        <w:tc>
          <w:tcPr>
            <w:tcW w:w="4395" w:type="dxa"/>
            <w:tcBorders>
              <w:top w:val="single" w:sz="6" w:space="0" w:color="auto"/>
            </w:tcBorders>
          </w:tcPr>
          <w:p w:rsidR="00BC56E2" w:rsidRPr="00562B6E" w:rsidRDefault="00BC56E2" w:rsidP="00BC56E2">
            <w:pPr>
              <w:pStyle w:val="ConsPlusNormal"/>
              <w:keepNext/>
              <w:keepLines/>
              <w:widowControl/>
              <w:ind w:firstLine="0"/>
              <w:jc w:val="center"/>
              <w:rPr>
                <w:rFonts w:ascii="Times New Roman" w:hAnsi="Times New Roman" w:cs="Times New Roman"/>
                <w:b/>
                <w:i/>
                <w:sz w:val="24"/>
                <w:szCs w:val="24"/>
              </w:rPr>
            </w:pPr>
            <w:r w:rsidRPr="00562B6E">
              <w:rPr>
                <w:rFonts w:ascii="Times New Roman" w:hAnsi="Times New Roman" w:cs="Times New Roman"/>
                <w:b/>
                <w:i/>
                <w:sz w:val="24"/>
                <w:szCs w:val="24"/>
              </w:rPr>
              <w:t>Основные виды разрешенного использования</w:t>
            </w:r>
          </w:p>
        </w:tc>
        <w:tc>
          <w:tcPr>
            <w:tcW w:w="5245" w:type="dxa"/>
            <w:tcBorders>
              <w:top w:val="single" w:sz="6" w:space="0" w:color="auto"/>
            </w:tcBorders>
          </w:tcPr>
          <w:p w:rsidR="00BC56E2" w:rsidRPr="00562B6E" w:rsidRDefault="00BC56E2" w:rsidP="00BC56E2">
            <w:pPr>
              <w:pStyle w:val="ConsPlusNormal"/>
              <w:keepNext/>
              <w:keepLines/>
              <w:widowControl/>
              <w:ind w:firstLine="0"/>
              <w:jc w:val="center"/>
              <w:rPr>
                <w:rFonts w:ascii="Times New Roman" w:hAnsi="Times New Roman" w:cs="Times New Roman"/>
                <w:b/>
                <w:i/>
                <w:sz w:val="24"/>
                <w:szCs w:val="24"/>
              </w:rPr>
            </w:pPr>
            <w:r w:rsidRPr="00562B6E">
              <w:rPr>
                <w:rFonts w:ascii="Times New Roman" w:hAnsi="Times New Roman" w:cs="Times New Roman"/>
                <w:b/>
                <w:i/>
                <w:sz w:val="24"/>
                <w:szCs w:val="24"/>
              </w:rPr>
              <w:t>Вспомогательные виды разрешенного использования (установленные к основным)</w:t>
            </w:r>
          </w:p>
        </w:tc>
      </w:tr>
      <w:tr w:rsidR="00BC56E2" w:rsidRPr="00562B6E" w:rsidTr="00912F8C">
        <w:tc>
          <w:tcPr>
            <w:tcW w:w="4395" w:type="dxa"/>
            <w:tcBorders>
              <w:top w:val="single" w:sz="6" w:space="0" w:color="auto"/>
              <w:bottom w:val="single" w:sz="6" w:space="0" w:color="auto"/>
            </w:tcBorders>
          </w:tcPr>
          <w:p w:rsidR="00BC56E2" w:rsidRPr="00562B6E" w:rsidRDefault="00BC56E2" w:rsidP="008D60DA">
            <w:pPr>
              <w:pStyle w:val="ConsPlusNormal"/>
              <w:widowControl/>
              <w:numPr>
                <w:ilvl w:val="0"/>
                <w:numId w:val="2"/>
              </w:numPr>
              <w:tabs>
                <w:tab w:val="clear" w:pos="644"/>
                <w:tab w:val="num" w:pos="214"/>
              </w:tabs>
              <w:ind w:left="0" w:firstLine="0"/>
              <w:jc w:val="both"/>
              <w:rPr>
                <w:rFonts w:ascii="Times New Roman" w:hAnsi="Times New Roman" w:cs="Times New Roman"/>
                <w:sz w:val="24"/>
                <w:szCs w:val="24"/>
              </w:rPr>
            </w:pPr>
            <w:r w:rsidRPr="00562B6E">
              <w:rPr>
                <w:rFonts w:ascii="Times New Roman" w:hAnsi="Times New Roman" w:cs="Times New Roman"/>
                <w:sz w:val="24"/>
                <w:szCs w:val="24"/>
              </w:rPr>
              <w:t>Для индивидуального жилищного строительства</w:t>
            </w:r>
          </w:p>
          <w:p w:rsidR="00BC56E2" w:rsidRPr="00562B6E" w:rsidRDefault="00BC56E2" w:rsidP="00BC56E2">
            <w:pPr>
              <w:pStyle w:val="ConsPlusNormal"/>
              <w:widowControl/>
              <w:numPr>
                <w:ilvl w:val="0"/>
                <w:numId w:val="2"/>
              </w:numPr>
              <w:tabs>
                <w:tab w:val="clear" w:pos="644"/>
                <w:tab w:val="num" w:pos="214"/>
              </w:tabs>
              <w:ind w:left="0" w:firstLine="0"/>
              <w:jc w:val="both"/>
              <w:rPr>
                <w:rFonts w:ascii="Times New Roman" w:hAnsi="Times New Roman" w:cs="Times New Roman"/>
                <w:sz w:val="24"/>
                <w:szCs w:val="24"/>
              </w:rPr>
            </w:pPr>
            <w:r w:rsidRPr="00562B6E">
              <w:rPr>
                <w:rFonts w:ascii="Times New Roman" w:hAnsi="Times New Roman" w:cs="Times New Roman"/>
                <w:sz w:val="24"/>
                <w:szCs w:val="24"/>
              </w:rPr>
              <w:t>Малоэтажная многоквартирная жилая застройка</w:t>
            </w:r>
          </w:p>
          <w:p w:rsidR="008D60DA" w:rsidRPr="00562B6E" w:rsidRDefault="008D60DA" w:rsidP="002D4F66">
            <w:pPr>
              <w:keepLines/>
              <w:numPr>
                <w:ilvl w:val="0"/>
                <w:numId w:val="42"/>
              </w:numPr>
              <w:tabs>
                <w:tab w:val="left" w:pos="318"/>
              </w:tabs>
              <w:suppressAutoHyphens/>
              <w:autoSpaceDE w:val="0"/>
              <w:snapToGrid w:val="0"/>
              <w:ind w:left="0" w:firstLine="0"/>
              <w:jc w:val="both"/>
            </w:pPr>
            <w:r w:rsidRPr="00562B6E">
              <w:t>Для ведения личного подсобного хозяйства</w:t>
            </w:r>
          </w:p>
          <w:p w:rsidR="000C07F4" w:rsidRPr="00562B6E" w:rsidRDefault="000C07F4" w:rsidP="000C07F4">
            <w:pPr>
              <w:pStyle w:val="ConsPlusNormal"/>
              <w:keepLines/>
              <w:widowControl/>
              <w:numPr>
                <w:ilvl w:val="0"/>
                <w:numId w:val="50"/>
              </w:numPr>
              <w:tabs>
                <w:tab w:val="left" w:pos="318"/>
              </w:tabs>
              <w:suppressAutoHyphens/>
              <w:autoSpaceDN/>
              <w:adjustRightInd/>
              <w:snapToGrid w:val="0"/>
              <w:ind w:left="34" w:hanging="34"/>
              <w:jc w:val="both"/>
              <w:rPr>
                <w:rFonts w:ascii="Times New Roman" w:hAnsi="Times New Roman" w:cs="Times New Roman"/>
                <w:sz w:val="24"/>
                <w:szCs w:val="24"/>
              </w:rPr>
            </w:pPr>
            <w:r w:rsidRPr="00562B6E">
              <w:rPr>
                <w:rFonts w:ascii="Times New Roman" w:hAnsi="Times New Roman" w:cs="Times New Roman"/>
                <w:sz w:val="24"/>
                <w:szCs w:val="24"/>
              </w:rPr>
              <w:t>Блокированная жилая застройка</w:t>
            </w:r>
          </w:p>
          <w:p w:rsidR="008D60DA" w:rsidRPr="00562B6E" w:rsidRDefault="008D60DA" w:rsidP="00BC56E2">
            <w:pPr>
              <w:pStyle w:val="ConsPlusNormal"/>
              <w:widowControl/>
              <w:numPr>
                <w:ilvl w:val="0"/>
                <w:numId w:val="2"/>
              </w:numPr>
              <w:tabs>
                <w:tab w:val="clear" w:pos="644"/>
                <w:tab w:val="num" w:pos="214"/>
              </w:tabs>
              <w:ind w:left="0" w:firstLine="0"/>
              <w:jc w:val="both"/>
              <w:rPr>
                <w:rFonts w:ascii="Times New Roman" w:hAnsi="Times New Roman" w:cs="Times New Roman"/>
                <w:sz w:val="24"/>
                <w:szCs w:val="24"/>
              </w:rPr>
            </w:pPr>
            <w:r w:rsidRPr="00562B6E">
              <w:rPr>
                <w:rFonts w:ascii="Times New Roman" w:hAnsi="Times New Roman" w:cs="Times New Roman"/>
                <w:sz w:val="24"/>
                <w:szCs w:val="24"/>
              </w:rPr>
              <w:t>Ведение огородничества</w:t>
            </w:r>
          </w:p>
          <w:p w:rsidR="00BC56E2" w:rsidRPr="00562B6E" w:rsidRDefault="00BC56E2" w:rsidP="00BC56E2">
            <w:pPr>
              <w:pStyle w:val="ConsPlusNormal"/>
              <w:widowControl/>
              <w:numPr>
                <w:ilvl w:val="0"/>
                <w:numId w:val="2"/>
              </w:numPr>
              <w:tabs>
                <w:tab w:val="clear" w:pos="644"/>
                <w:tab w:val="num" w:pos="214"/>
              </w:tabs>
              <w:ind w:left="0" w:firstLine="0"/>
              <w:jc w:val="both"/>
              <w:rPr>
                <w:rFonts w:ascii="Times New Roman" w:hAnsi="Times New Roman" w:cs="Times New Roman"/>
                <w:sz w:val="24"/>
                <w:szCs w:val="24"/>
              </w:rPr>
            </w:pPr>
            <w:r w:rsidRPr="00562B6E">
              <w:rPr>
                <w:rFonts w:ascii="Times New Roman" w:hAnsi="Times New Roman" w:cs="Times New Roman"/>
                <w:sz w:val="24"/>
                <w:szCs w:val="24"/>
              </w:rPr>
              <w:t>Блокированная жилая застройка</w:t>
            </w:r>
          </w:p>
          <w:p w:rsidR="000736CA" w:rsidRPr="00562B6E" w:rsidRDefault="00BC56E2" w:rsidP="000736CA">
            <w:pPr>
              <w:pStyle w:val="ConsPlusNormal"/>
              <w:widowControl/>
              <w:numPr>
                <w:ilvl w:val="0"/>
                <w:numId w:val="2"/>
              </w:numPr>
              <w:tabs>
                <w:tab w:val="clear" w:pos="644"/>
                <w:tab w:val="num" w:pos="214"/>
              </w:tabs>
              <w:ind w:left="0" w:firstLine="0"/>
              <w:jc w:val="both"/>
              <w:rPr>
                <w:rFonts w:ascii="Times New Roman" w:hAnsi="Times New Roman" w:cs="Times New Roman"/>
                <w:sz w:val="24"/>
                <w:szCs w:val="24"/>
              </w:rPr>
            </w:pPr>
            <w:r w:rsidRPr="00562B6E">
              <w:rPr>
                <w:rFonts w:ascii="Times New Roman" w:hAnsi="Times New Roman" w:cs="Times New Roman"/>
                <w:sz w:val="24"/>
                <w:szCs w:val="24"/>
              </w:rPr>
              <w:t xml:space="preserve">Коммунальное обслуживание </w:t>
            </w:r>
          </w:p>
          <w:p w:rsidR="00BC690F" w:rsidRPr="00562B6E" w:rsidRDefault="00BC690F" w:rsidP="00BC690F">
            <w:pPr>
              <w:pStyle w:val="ConsPlusNormal"/>
              <w:widowControl/>
              <w:numPr>
                <w:ilvl w:val="0"/>
                <w:numId w:val="2"/>
              </w:numPr>
              <w:tabs>
                <w:tab w:val="clear" w:pos="644"/>
                <w:tab w:val="num" w:pos="214"/>
              </w:tabs>
              <w:ind w:left="0" w:firstLine="0"/>
              <w:jc w:val="both"/>
              <w:rPr>
                <w:rFonts w:ascii="Times New Roman" w:hAnsi="Times New Roman" w:cs="Times New Roman"/>
                <w:sz w:val="24"/>
                <w:szCs w:val="24"/>
              </w:rPr>
            </w:pPr>
            <w:r w:rsidRPr="00562B6E">
              <w:rPr>
                <w:rFonts w:ascii="Times New Roman" w:hAnsi="Times New Roman" w:cs="Times New Roman"/>
                <w:sz w:val="24"/>
                <w:szCs w:val="24"/>
              </w:rPr>
              <w:t>Объекты гаражного назначения</w:t>
            </w:r>
          </w:p>
          <w:p w:rsidR="00BC690F" w:rsidRPr="00562B6E" w:rsidRDefault="00BC690F" w:rsidP="00BC690F">
            <w:pPr>
              <w:pStyle w:val="ConsPlusNormal"/>
              <w:widowControl/>
              <w:numPr>
                <w:ilvl w:val="0"/>
                <w:numId w:val="2"/>
              </w:numPr>
              <w:tabs>
                <w:tab w:val="clear" w:pos="644"/>
                <w:tab w:val="num" w:pos="214"/>
              </w:tabs>
              <w:ind w:left="0" w:firstLine="0"/>
              <w:jc w:val="both"/>
              <w:rPr>
                <w:rFonts w:ascii="Times New Roman" w:hAnsi="Times New Roman" w:cs="Times New Roman"/>
                <w:sz w:val="24"/>
                <w:szCs w:val="24"/>
              </w:rPr>
            </w:pPr>
            <w:r w:rsidRPr="00562B6E">
              <w:rPr>
                <w:rFonts w:ascii="Times New Roman" w:hAnsi="Times New Roman" w:cs="Times New Roman"/>
                <w:sz w:val="24"/>
                <w:szCs w:val="24"/>
              </w:rPr>
              <w:t>Обеспечение внутреннего правопорядка</w:t>
            </w:r>
          </w:p>
          <w:p w:rsidR="002967DA" w:rsidRPr="00562B6E" w:rsidRDefault="002967DA" w:rsidP="000736CA">
            <w:pPr>
              <w:pStyle w:val="ConsPlusNormal"/>
              <w:widowControl/>
              <w:numPr>
                <w:ilvl w:val="0"/>
                <w:numId w:val="2"/>
              </w:numPr>
              <w:tabs>
                <w:tab w:val="clear" w:pos="644"/>
                <w:tab w:val="num" w:pos="214"/>
              </w:tabs>
              <w:ind w:left="0" w:firstLine="0"/>
              <w:jc w:val="both"/>
              <w:rPr>
                <w:rFonts w:ascii="Times New Roman" w:hAnsi="Times New Roman" w:cs="Times New Roman"/>
                <w:sz w:val="24"/>
                <w:szCs w:val="24"/>
              </w:rPr>
            </w:pPr>
            <w:r w:rsidRPr="00562B6E">
              <w:rPr>
                <w:rFonts w:ascii="Times New Roman" w:hAnsi="Times New Roman" w:cs="Times New Roman"/>
                <w:sz w:val="24"/>
                <w:szCs w:val="24"/>
              </w:rPr>
              <w:t>Автомобильный транспорт</w:t>
            </w:r>
          </w:p>
          <w:p w:rsidR="00BC56E2" w:rsidRPr="00562B6E" w:rsidRDefault="00BC56E2" w:rsidP="00BC56E2">
            <w:pPr>
              <w:pStyle w:val="ConsPlusNormal"/>
              <w:widowControl/>
              <w:numPr>
                <w:ilvl w:val="0"/>
                <w:numId w:val="2"/>
              </w:numPr>
              <w:tabs>
                <w:tab w:val="clear" w:pos="644"/>
                <w:tab w:val="num" w:pos="214"/>
              </w:tabs>
              <w:ind w:left="0" w:firstLine="0"/>
              <w:jc w:val="both"/>
              <w:rPr>
                <w:rFonts w:ascii="Times New Roman" w:hAnsi="Times New Roman" w:cs="Times New Roman"/>
                <w:sz w:val="24"/>
                <w:szCs w:val="24"/>
              </w:rPr>
            </w:pPr>
            <w:r w:rsidRPr="00562B6E">
              <w:rPr>
                <w:rFonts w:ascii="Times New Roman" w:hAnsi="Times New Roman" w:cs="Times New Roman"/>
                <w:sz w:val="24"/>
                <w:szCs w:val="24"/>
              </w:rPr>
              <w:t>Трубопроводный транспорт</w:t>
            </w:r>
          </w:p>
          <w:p w:rsidR="00BC56E2" w:rsidRPr="00562B6E" w:rsidRDefault="00BC56E2" w:rsidP="00BC56E2">
            <w:pPr>
              <w:pStyle w:val="ConsPlusNormal"/>
              <w:widowControl/>
              <w:numPr>
                <w:ilvl w:val="0"/>
                <w:numId w:val="2"/>
              </w:numPr>
              <w:tabs>
                <w:tab w:val="clear" w:pos="644"/>
                <w:tab w:val="num" w:pos="214"/>
              </w:tabs>
              <w:ind w:left="0" w:firstLine="0"/>
              <w:jc w:val="both"/>
              <w:rPr>
                <w:rFonts w:ascii="Times New Roman" w:hAnsi="Times New Roman" w:cs="Times New Roman"/>
                <w:sz w:val="24"/>
                <w:szCs w:val="24"/>
              </w:rPr>
            </w:pPr>
            <w:r w:rsidRPr="00562B6E">
              <w:rPr>
                <w:rFonts w:ascii="Times New Roman" w:hAnsi="Times New Roman" w:cs="Times New Roman"/>
                <w:sz w:val="24"/>
                <w:szCs w:val="24"/>
              </w:rPr>
              <w:t>Земельные участки (территории) общего пользования</w:t>
            </w:r>
          </w:p>
        </w:tc>
        <w:tc>
          <w:tcPr>
            <w:tcW w:w="5245" w:type="dxa"/>
            <w:tcBorders>
              <w:top w:val="single" w:sz="6" w:space="0" w:color="auto"/>
              <w:bottom w:val="single" w:sz="6" w:space="0" w:color="auto"/>
            </w:tcBorders>
          </w:tcPr>
          <w:p w:rsidR="00BC56E2" w:rsidRPr="00562B6E" w:rsidRDefault="00BC56E2" w:rsidP="00BC56E2">
            <w:pPr>
              <w:pStyle w:val="ConsPlusNormal"/>
              <w:widowControl/>
              <w:numPr>
                <w:ilvl w:val="0"/>
                <w:numId w:val="2"/>
              </w:numPr>
              <w:tabs>
                <w:tab w:val="clear" w:pos="644"/>
                <w:tab w:val="num" w:pos="214"/>
              </w:tabs>
              <w:ind w:left="0" w:firstLine="0"/>
              <w:jc w:val="both"/>
              <w:rPr>
                <w:rFonts w:ascii="Times New Roman" w:hAnsi="Times New Roman" w:cs="Times New Roman"/>
                <w:sz w:val="24"/>
                <w:szCs w:val="24"/>
              </w:rPr>
            </w:pPr>
            <w:r w:rsidRPr="00562B6E">
              <w:rPr>
                <w:rFonts w:ascii="Times New Roman" w:hAnsi="Times New Roman" w:cs="Times New Roman"/>
                <w:sz w:val="24"/>
                <w:szCs w:val="24"/>
              </w:rPr>
              <w:t>Вспомогательные здания и сооружения, технологически связанные с основным  видом использования</w:t>
            </w:r>
          </w:p>
          <w:p w:rsidR="00BC56E2" w:rsidRPr="00562B6E" w:rsidRDefault="00BC56E2" w:rsidP="00BC56E2">
            <w:pPr>
              <w:pStyle w:val="ConsPlusNormal"/>
              <w:widowControl/>
              <w:numPr>
                <w:ilvl w:val="0"/>
                <w:numId w:val="2"/>
              </w:numPr>
              <w:tabs>
                <w:tab w:val="clear" w:pos="644"/>
                <w:tab w:val="num" w:pos="214"/>
              </w:tabs>
              <w:ind w:left="0" w:firstLine="0"/>
              <w:jc w:val="both"/>
              <w:rPr>
                <w:rFonts w:ascii="Times New Roman" w:hAnsi="Times New Roman" w:cs="Times New Roman"/>
                <w:sz w:val="24"/>
                <w:szCs w:val="24"/>
              </w:rPr>
            </w:pPr>
            <w:r w:rsidRPr="00562B6E">
              <w:rPr>
                <w:rFonts w:ascii="Times New Roman" w:hAnsi="Times New Roman" w:cs="Times New Roman"/>
                <w:sz w:val="24"/>
                <w:szCs w:val="24"/>
              </w:rPr>
              <w:t>Ведение огородничества</w:t>
            </w:r>
          </w:p>
          <w:p w:rsidR="00BC56E2" w:rsidRPr="00562B6E" w:rsidRDefault="00BC56E2" w:rsidP="00BC56E2">
            <w:pPr>
              <w:pStyle w:val="ConsPlusNormal"/>
              <w:widowControl/>
              <w:numPr>
                <w:ilvl w:val="0"/>
                <w:numId w:val="2"/>
              </w:numPr>
              <w:tabs>
                <w:tab w:val="clear" w:pos="644"/>
                <w:tab w:val="num" w:pos="214"/>
              </w:tabs>
              <w:ind w:left="0" w:firstLine="0"/>
              <w:jc w:val="both"/>
              <w:rPr>
                <w:rFonts w:ascii="Times New Roman" w:hAnsi="Times New Roman" w:cs="Times New Roman"/>
                <w:sz w:val="24"/>
                <w:szCs w:val="24"/>
              </w:rPr>
            </w:pPr>
            <w:r w:rsidRPr="00562B6E">
              <w:rPr>
                <w:rFonts w:ascii="Times New Roman" w:hAnsi="Times New Roman" w:cs="Times New Roman"/>
                <w:sz w:val="24"/>
                <w:szCs w:val="24"/>
              </w:rPr>
              <w:t>Обустройство спортивных и детских площадок, площадок отдыха</w:t>
            </w:r>
          </w:p>
          <w:p w:rsidR="00BC56E2" w:rsidRPr="00562B6E" w:rsidRDefault="00BC56E2" w:rsidP="00BC56E2">
            <w:pPr>
              <w:pStyle w:val="Iauiue"/>
              <w:numPr>
                <w:ilvl w:val="0"/>
                <w:numId w:val="10"/>
              </w:numPr>
              <w:tabs>
                <w:tab w:val="clear" w:pos="720"/>
                <w:tab w:val="num" w:pos="290"/>
              </w:tabs>
              <w:overflowPunct w:val="0"/>
              <w:autoSpaceDE w:val="0"/>
              <w:autoSpaceDN w:val="0"/>
              <w:adjustRightInd w:val="0"/>
              <w:ind w:left="0" w:firstLine="0"/>
              <w:jc w:val="both"/>
              <w:textAlignment w:val="baseline"/>
              <w:rPr>
                <w:sz w:val="24"/>
                <w:szCs w:val="24"/>
              </w:rPr>
            </w:pPr>
            <w:r w:rsidRPr="00562B6E">
              <w:rPr>
                <w:sz w:val="24"/>
                <w:szCs w:val="24"/>
              </w:rPr>
              <w:t>Коммунальное обслуживание</w:t>
            </w:r>
          </w:p>
        </w:tc>
      </w:tr>
      <w:tr w:rsidR="00BC56E2" w:rsidRPr="00562B6E" w:rsidTr="00912F8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08"/>
        </w:trPr>
        <w:tc>
          <w:tcPr>
            <w:tcW w:w="4395" w:type="dxa"/>
            <w:tcBorders>
              <w:top w:val="single" w:sz="6" w:space="0" w:color="auto"/>
              <w:left w:val="single" w:sz="6" w:space="0" w:color="auto"/>
              <w:bottom w:val="single" w:sz="6" w:space="0" w:color="auto"/>
              <w:right w:val="single" w:sz="6" w:space="0" w:color="auto"/>
            </w:tcBorders>
            <w:shd w:val="clear" w:color="auto" w:fill="auto"/>
          </w:tcPr>
          <w:p w:rsidR="00BC56E2" w:rsidRPr="00562B6E" w:rsidRDefault="00BC56E2" w:rsidP="00BC56E2">
            <w:pPr>
              <w:pStyle w:val="ConsPlusNormal"/>
              <w:widowControl/>
              <w:ind w:firstLine="0"/>
              <w:jc w:val="center"/>
              <w:rPr>
                <w:rFonts w:ascii="Times New Roman" w:hAnsi="Times New Roman" w:cs="Times New Roman"/>
                <w:b/>
                <w:i/>
                <w:sz w:val="24"/>
                <w:szCs w:val="24"/>
              </w:rPr>
            </w:pPr>
            <w:r w:rsidRPr="00562B6E">
              <w:rPr>
                <w:rFonts w:ascii="Times New Roman" w:hAnsi="Times New Roman" w:cs="Times New Roman"/>
                <w:b/>
                <w:i/>
                <w:sz w:val="24"/>
                <w:szCs w:val="24"/>
              </w:rPr>
              <w:t>Условно разрешенные виды использования</w:t>
            </w:r>
          </w:p>
        </w:tc>
        <w:tc>
          <w:tcPr>
            <w:tcW w:w="5245" w:type="dxa"/>
            <w:tcBorders>
              <w:top w:val="single" w:sz="6" w:space="0" w:color="auto"/>
              <w:left w:val="single" w:sz="6" w:space="0" w:color="auto"/>
              <w:bottom w:val="single" w:sz="6" w:space="0" w:color="auto"/>
              <w:right w:val="single" w:sz="6" w:space="0" w:color="auto"/>
            </w:tcBorders>
            <w:shd w:val="clear" w:color="auto" w:fill="auto"/>
          </w:tcPr>
          <w:p w:rsidR="00BC56E2" w:rsidRPr="00562B6E" w:rsidRDefault="00BC56E2" w:rsidP="00BC56E2">
            <w:pPr>
              <w:pStyle w:val="ConsPlusNormal"/>
              <w:widowControl/>
              <w:ind w:firstLine="0"/>
              <w:jc w:val="center"/>
              <w:rPr>
                <w:rFonts w:ascii="Times New Roman" w:hAnsi="Times New Roman" w:cs="Times New Roman"/>
                <w:b/>
                <w:i/>
                <w:sz w:val="24"/>
                <w:szCs w:val="24"/>
              </w:rPr>
            </w:pPr>
            <w:r w:rsidRPr="00562B6E">
              <w:rPr>
                <w:rFonts w:ascii="Times New Roman" w:hAnsi="Times New Roman" w:cs="Times New Roman"/>
                <w:b/>
                <w:i/>
                <w:sz w:val="24"/>
                <w:szCs w:val="24"/>
              </w:rPr>
              <w:t>Вспомогательные виды разрешенного использования для условно разрешенных видов</w:t>
            </w:r>
          </w:p>
        </w:tc>
      </w:tr>
      <w:tr w:rsidR="00BC56E2" w:rsidRPr="00562B6E" w:rsidTr="00912F8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395" w:type="dxa"/>
            <w:tcBorders>
              <w:top w:val="single" w:sz="6" w:space="0" w:color="auto"/>
              <w:left w:val="single" w:sz="6" w:space="0" w:color="auto"/>
              <w:bottom w:val="single" w:sz="6" w:space="0" w:color="auto"/>
              <w:right w:val="single" w:sz="6" w:space="0" w:color="auto"/>
            </w:tcBorders>
          </w:tcPr>
          <w:p w:rsidR="00BC56E2" w:rsidRPr="00562B6E" w:rsidRDefault="00BC56E2" w:rsidP="00BC56E2">
            <w:pPr>
              <w:pStyle w:val="ConsPlusNormal"/>
              <w:widowControl/>
              <w:numPr>
                <w:ilvl w:val="0"/>
                <w:numId w:val="2"/>
              </w:numPr>
              <w:tabs>
                <w:tab w:val="clear" w:pos="644"/>
                <w:tab w:val="num" w:pos="214"/>
              </w:tabs>
              <w:ind w:left="0" w:firstLine="0"/>
              <w:jc w:val="both"/>
              <w:rPr>
                <w:rFonts w:ascii="Times New Roman" w:hAnsi="Times New Roman" w:cs="Times New Roman"/>
                <w:sz w:val="24"/>
                <w:szCs w:val="24"/>
              </w:rPr>
            </w:pPr>
            <w:r w:rsidRPr="00562B6E">
              <w:rPr>
                <w:rFonts w:ascii="Times New Roman" w:hAnsi="Times New Roman" w:cs="Times New Roman"/>
                <w:sz w:val="24"/>
                <w:szCs w:val="24"/>
              </w:rPr>
              <w:t>Обслуживание жилой застройки</w:t>
            </w:r>
          </w:p>
          <w:p w:rsidR="00BC56E2" w:rsidRPr="00562B6E" w:rsidRDefault="00BC56E2" w:rsidP="00BC56E2">
            <w:pPr>
              <w:pStyle w:val="ConsPlusNormal"/>
              <w:widowControl/>
              <w:numPr>
                <w:ilvl w:val="0"/>
                <w:numId w:val="2"/>
              </w:numPr>
              <w:tabs>
                <w:tab w:val="clear" w:pos="644"/>
                <w:tab w:val="num" w:pos="214"/>
              </w:tabs>
              <w:ind w:left="0" w:firstLine="0"/>
              <w:jc w:val="both"/>
              <w:rPr>
                <w:rFonts w:ascii="Times New Roman" w:hAnsi="Times New Roman" w:cs="Times New Roman"/>
                <w:sz w:val="24"/>
                <w:szCs w:val="24"/>
              </w:rPr>
            </w:pPr>
            <w:r w:rsidRPr="00562B6E">
              <w:rPr>
                <w:rFonts w:ascii="Times New Roman" w:hAnsi="Times New Roman" w:cs="Times New Roman"/>
                <w:sz w:val="24"/>
                <w:szCs w:val="24"/>
              </w:rPr>
              <w:t>Общественное использование объектов капитального строительства</w:t>
            </w:r>
          </w:p>
          <w:p w:rsidR="00BC56E2" w:rsidRPr="00562B6E" w:rsidRDefault="00BC56E2" w:rsidP="00BC56E2">
            <w:pPr>
              <w:pStyle w:val="ConsPlusNormal"/>
              <w:widowControl/>
              <w:numPr>
                <w:ilvl w:val="0"/>
                <w:numId w:val="2"/>
              </w:numPr>
              <w:tabs>
                <w:tab w:val="clear" w:pos="644"/>
                <w:tab w:val="num" w:pos="214"/>
              </w:tabs>
              <w:ind w:left="0" w:firstLine="0"/>
              <w:jc w:val="both"/>
              <w:rPr>
                <w:rFonts w:ascii="Times New Roman" w:hAnsi="Times New Roman" w:cs="Times New Roman"/>
                <w:sz w:val="24"/>
                <w:szCs w:val="24"/>
              </w:rPr>
            </w:pPr>
            <w:r w:rsidRPr="00562B6E">
              <w:rPr>
                <w:rFonts w:ascii="Times New Roman" w:hAnsi="Times New Roman" w:cs="Times New Roman"/>
                <w:sz w:val="24"/>
                <w:szCs w:val="24"/>
              </w:rPr>
              <w:t>Бытовое обслуживание</w:t>
            </w:r>
          </w:p>
          <w:p w:rsidR="00BC56E2" w:rsidRPr="00562B6E" w:rsidRDefault="00BC56E2" w:rsidP="00BC56E2">
            <w:pPr>
              <w:pStyle w:val="ConsPlusNormal"/>
              <w:widowControl/>
              <w:numPr>
                <w:ilvl w:val="0"/>
                <w:numId w:val="2"/>
              </w:numPr>
              <w:tabs>
                <w:tab w:val="clear" w:pos="644"/>
                <w:tab w:val="num" w:pos="214"/>
              </w:tabs>
              <w:ind w:left="0" w:firstLine="0"/>
              <w:jc w:val="both"/>
              <w:rPr>
                <w:rFonts w:ascii="Times New Roman" w:hAnsi="Times New Roman" w:cs="Times New Roman"/>
                <w:sz w:val="24"/>
                <w:szCs w:val="24"/>
              </w:rPr>
            </w:pPr>
            <w:r w:rsidRPr="00562B6E">
              <w:rPr>
                <w:rFonts w:ascii="Times New Roman" w:hAnsi="Times New Roman" w:cs="Times New Roman"/>
                <w:sz w:val="24"/>
                <w:szCs w:val="24"/>
              </w:rPr>
              <w:t>Предпринимательство</w:t>
            </w:r>
          </w:p>
          <w:p w:rsidR="00BC56E2" w:rsidRPr="00562B6E" w:rsidRDefault="00BC56E2" w:rsidP="00BC56E2">
            <w:pPr>
              <w:pStyle w:val="ConsPlusNormal"/>
              <w:widowControl/>
              <w:numPr>
                <w:ilvl w:val="0"/>
                <w:numId w:val="2"/>
              </w:numPr>
              <w:tabs>
                <w:tab w:val="clear" w:pos="644"/>
                <w:tab w:val="num" w:pos="214"/>
              </w:tabs>
              <w:ind w:left="0" w:firstLine="0"/>
              <w:jc w:val="both"/>
              <w:rPr>
                <w:rFonts w:ascii="Times New Roman" w:hAnsi="Times New Roman" w:cs="Times New Roman"/>
                <w:sz w:val="24"/>
                <w:szCs w:val="24"/>
              </w:rPr>
            </w:pPr>
            <w:r w:rsidRPr="00562B6E">
              <w:rPr>
                <w:rFonts w:ascii="Times New Roman" w:hAnsi="Times New Roman" w:cs="Times New Roman"/>
                <w:sz w:val="24"/>
                <w:szCs w:val="24"/>
              </w:rPr>
              <w:t xml:space="preserve">Магазины </w:t>
            </w:r>
          </w:p>
          <w:p w:rsidR="00BC56E2" w:rsidRPr="00562B6E" w:rsidRDefault="00BC56E2" w:rsidP="00BC56E2">
            <w:pPr>
              <w:pStyle w:val="ConsPlusNormal"/>
              <w:widowControl/>
              <w:numPr>
                <w:ilvl w:val="0"/>
                <w:numId w:val="2"/>
              </w:numPr>
              <w:tabs>
                <w:tab w:val="clear" w:pos="644"/>
                <w:tab w:val="num" w:pos="214"/>
              </w:tabs>
              <w:ind w:left="0" w:firstLine="0"/>
              <w:jc w:val="both"/>
              <w:rPr>
                <w:rFonts w:ascii="Times New Roman" w:hAnsi="Times New Roman" w:cs="Times New Roman"/>
                <w:sz w:val="24"/>
                <w:szCs w:val="24"/>
              </w:rPr>
            </w:pPr>
            <w:r w:rsidRPr="00562B6E">
              <w:rPr>
                <w:rFonts w:ascii="Times New Roman" w:hAnsi="Times New Roman" w:cs="Times New Roman"/>
                <w:sz w:val="24"/>
                <w:szCs w:val="24"/>
              </w:rPr>
              <w:t xml:space="preserve">Общественное питание </w:t>
            </w:r>
          </w:p>
          <w:p w:rsidR="00BC56E2" w:rsidRPr="00562B6E" w:rsidRDefault="00BC56E2" w:rsidP="00BC56E2">
            <w:pPr>
              <w:pStyle w:val="ConsPlusNormal"/>
              <w:widowControl/>
              <w:numPr>
                <w:ilvl w:val="0"/>
                <w:numId w:val="2"/>
              </w:numPr>
              <w:tabs>
                <w:tab w:val="clear" w:pos="644"/>
                <w:tab w:val="num" w:pos="214"/>
              </w:tabs>
              <w:ind w:left="0" w:firstLine="0"/>
              <w:jc w:val="both"/>
              <w:rPr>
                <w:rFonts w:ascii="Times New Roman" w:hAnsi="Times New Roman" w:cs="Times New Roman"/>
                <w:sz w:val="24"/>
                <w:szCs w:val="24"/>
              </w:rPr>
            </w:pPr>
            <w:r w:rsidRPr="00562B6E">
              <w:rPr>
                <w:rFonts w:ascii="Times New Roman" w:hAnsi="Times New Roman" w:cs="Times New Roman"/>
                <w:sz w:val="24"/>
                <w:szCs w:val="24"/>
              </w:rPr>
              <w:t>Отдых (рекреация)</w:t>
            </w:r>
          </w:p>
          <w:p w:rsidR="00BC56E2" w:rsidRPr="00562B6E" w:rsidRDefault="00BC56E2" w:rsidP="00BC56E2">
            <w:pPr>
              <w:pStyle w:val="ConsPlusNormal"/>
              <w:widowControl/>
              <w:numPr>
                <w:ilvl w:val="0"/>
                <w:numId w:val="2"/>
              </w:numPr>
              <w:tabs>
                <w:tab w:val="clear" w:pos="644"/>
                <w:tab w:val="num" w:pos="214"/>
              </w:tabs>
              <w:ind w:left="0" w:firstLine="0"/>
              <w:jc w:val="both"/>
              <w:rPr>
                <w:rFonts w:ascii="Times New Roman" w:hAnsi="Times New Roman" w:cs="Times New Roman"/>
                <w:sz w:val="24"/>
                <w:szCs w:val="24"/>
              </w:rPr>
            </w:pPr>
            <w:r w:rsidRPr="00562B6E">
              <w:rPr>
                <w:rFonts w:ascii="Times New Roman" w:hAnsi="Times New Roman" w:cs="Times New Roman"/>
                <w:sz w:val="24"/>
                <w:szCs w:val="24"/>
              </w:rPr>
              <w:t>Историко-культурная деятельность</w:t>
            </w:r>
          </w:p>
          <w:p w:rsidR="00BC56E2" w:rsidRPr="00562B6E" w:rsidRDefault="00BC56E2" w:rsidP="00BC56E2">
            <w:pPr>
              <w:pStyle w:val="ConsPlusNormal"/>
              <w:widowControl/>
              <w:numPr>
                <w:ilvl w:val="0"/>
                <w:numId w:val="2"/>
              </w:numPr>
              <w:tabs>
                <w:tab w:val="clear" w:pos="644"/>
                <w:tab w:val="num" w:pos="214"/>
              </w:tabs>
              <w:ind w:left="0" w:firstLine="0"/>
              <w:jc w:val="both"/>
              <w:rPr>
                <w:rFonts w:ascii="Times New Roman" w:hAnsi="Times New Roman" w:cs="Times New Roman"/>
                <w:sz w:val="24"/>
                <w:szCs w:val="24"/>
              </w:rPr>
            </w:pPr>
            <w:r w:rsidRPr="00562B6E">
              <w:rPr>
                <w:rFonts w:ascii="Times New Roman" w:hAnsi="Times New Roman" w:cs="Times New Roman"/>
                <w:sz w:val="24"/>
                <w:szCs w:val="24"/>
              </w:rPr>
              <w:t>Энергетика</w:t>
            </w:r>
          </w:p>
          <w:p w:rsidR="00BC56E2" w:rsidRPr="00562B6E" w:rsidRDefault="00BC56E2" w:rsidP="00BC56E2">
            <w:pPr>
              <w:pStyle w:val="ConsPlusNormal"/>
              <w:widowControl/>
              <w:numPr>
                <w:ilvl w:val="0"/>
                <w:numId w:val="2"/>
              </w:numPr>
              <w:tabs>
                <w:tab w:val="clear" w:pos="644"/>
                <w:tab w:val="num" w:pos="360"/>
              </w:tabs>
              <w:ind w:left="0" w:firstLine="0"/>
              <w:rPr>
                <w:rFonts w:ascii="Times New Roman" w:hAnsi="Times New Roman" w:cs="Times New Roman"/>
                <w:sz w:val="24"/>
                <w:szCs w:val="24"/>
              </w:rPr>
            </w:pPr>
            <w:r w:rsidRPr="00562B6E">
              <w:rPr>
                <w:rFonts w:ascii="Times New Roman" w:hAnsi="Times New Roman" w:cs="Times New Roman"/>
                <w:sz w:val="24"/>
                <w:szCs w:val="24"/>
              </w:rPr>
              <w:t>Связь</w:t>
            </w:r>
          </w:p>
        </w:tc>
        <w:tc>
          <w:tcPr>
            <w:tcW w:w="5245" w:type="dxa"/>
            <w:tcBorders>
              <w:top w:val="single" w:sz="6" w:space="0" w:color="auto"/>
              <w:left w:val="single" w:sz="6" w:space="0" w:color="auto"/>
              <w:bottom w:val="single" w:sz="6" w:space="0" w:color="auto"/>
              <w:right w:val="single" w:sz="6" w:space="0" w:color="auto"/>
            </w:tcBorders>
          </w:tcPr>
          <w:p w:rsidR="00BC56E2" w:rsidRPr="00562B6E" w:rsidRDefault="00BC56E2" w:rsidP="00BC56E2">
            <w:pPr>
              <w:pStyle w:val="ConsPlusNormal"/>
              <w:widowControl/>
              <w:numPr>
                <w:ilvl w:val="0"/>
                <w:numId w:val="2"/>
              </w:numPr>
              <w:tabs>
                <w:tab w:val="clear" w:pos="644"/>
                <w:tab w:val="num" w:pos="214"/>
              </w:tabs>
              <w:ind w:left="0" w:firstLine="0"/>
              <w:jc w:val="both"/>
              <w:rPr>
                <w:rFonts w:ascii="Times New Roman" w:hAnsi="Times New Roman" w:cs="Times New Roman"/>
                <w:sz w:val="24"/>
                <w:szCs w:val="24"/>
              </w:rPr>
            </w:pPr>
            <w:r w:rsidRPr="00562B6E">
              <w:rPr>
                <w:rFonts w:ascii="Times New Roman" w:hAnsi="Times New Roman" w:cs="Times New Roman"/>
                <w:sz w:val="24"/>
                <w:szCs w:val="24"/>
              </w:rPr>
              <w:t>Вспомогательные здания и сооружения, технологически связанные с основным  видом использования</w:t>
            </w:r>
          </w:p>
          <w:p w:rsidR="00BC56E2" w:rsidRPr="00562B6E" w:rsidRDefault="00BC56E2" w:rsidP="00BC56E2">
            <w:pPr>
              <w:pStyle w:val="ConsPlusNormal"/>
              <w:widowControl/>
              <w:numPr>
                <w:ilvl w:val="0"/>
                <w:numId w:val="2"/>
              </w:numPr>
              <w:tabs>
                <w:tab w:val="clear" w:pos="644"/>
                <w:tab w:val="num" w:pos="214"/>
              </w:tabs>
              <w:ind w:left="0" w:firstLine="0"/>
              <w:jc w:val="both"/>
              <w:rPr>
                <w:rFonts w:ascii="Times New Roman" w:hAnsi="Times New Roman" w:cs="Times New Roman"/>
                <w:sz w:val="24"/>
                <w:szCs w:val="24"/>
              </w:rPr>
            </w:pPr>
            <w:r w:rsidRPr="00562B6E">
              <w:rPr>
                <w:rFonts w:ascii="Times New Roman" w:hAnsi="Times New Roman" w:cs="Times New Roman"/>
                <w:sz w:val="24"/>
                <w:szCs w:val="24"/>
              </w:rPr>
              <w:t>Благоустройство и озеленение</w:t>
            </w:r>
          </w:p>
          <w:p w:rsidR="00BC56E2" w:rsidRPr="00562B6E" w:rsidRDefault="00BC56E2" w:rsidP="00BC56E2">
            <w:pPr>
              <w:pStyle w:val="ConsPlusNormal"/>
              <w:widowControl/>
              <w:numPr>
                <w:ilvl w:val="0"/>
                <w:numId w:val="2"/>
              </w:numPr>
              <w:tabs>
                <w:tab w:val="clear" w:pos="644"/>
                <w:tab w:val="num" w:pos="214"/>
              </w:tabs>
              <w:ind w:left="0" w:firstLine="0"/>
              <w:jc w:val="both"/>
              <w:rPr>
                <w:rFonts w:ascii="Times New Roman" w:hAnsi="Times New Roman" w:cs="Times New Roman"/>
                <w:sz w:val="24"/>
                <w:szCs w:val="24"/>
              </w:rPr>
            </w:pPr>
            <w:r w:rsidRPr="00562B6E">
              <w:rPr>
                <w:rFonts w:ascii="Times New Roman" w:hAnsi="Times New Roman" w:cs="Times New Roman"/>
                <w:sz w:val="24"/>
                <w:szCs w:val="24"/>
              </w:rPr>
              <w:t>Обустройство спортивных и детских площадок, площадок отдыха</w:t>
            </w:r>
          </w:p>
          <w:p w:rsidR="00BC56E2" w:rsidRPr="00562B6E" w:rsidRDefault="00BC56E2" w:rsidP="00BC56E2">
            <w:pPr>
              <w:pStyle w:val="ConsPlusNormal"/>
              <w:widowControl/>
              <w:numPr>
                <w:ilvl w:val="0"/>
                <w:numId w:val="2"/>
              </w:numPr>
              <w:tabs>
                <w:tab w:val="clear" w:pos="644"/>
                <w:tab w:val="num" w:pos="214"/>
              </w:tabs>
              <w:ind w:left="0" w:firstLine="0"/>
              <w:jc w:val="both"/>
              <w:rPr>
                <w:rFonts w:ascii="Times New Roman" w:hAnsi="Times New Roman" w:cs="Times New Roman"/>
                <w:sz w:val="24"/>
                <w:szCs w:val="24"/>
              </w:rPr>
            </w:pPr>
            <w:r w:rsidRPr="00562B6E">
              <w:rPr>
                <w:rFonts w:ascii="Times New Roman" w:hAnsi="Times New Roman" w:cs="Times New Roman"/>
                <w:sz w:val="24"/>
                <w:szCs w:val="24"/>
              </w:rPr>
              <w:t>Коммунальное обслуживание</w:t>
            </w:r>
          </w:p>
        </w:tc>
      </w:tr>
    </w:tbl>
    <w:p w:rsidR="00BC56E2" w:rsidRPr="00562B6E" w:rsidRDefault="00BC56E2" w:rsidP="00674B42">
      <w:pPr>
        <w:pStyle w:val="a5"/>
        <w:widowControl w:val="0"/>
        <w:tabs>
          <w:tab w:val="clear" w:pos="360"/>
          <w:tab w:val="clear" w:pos="972"/>
          <w:tab w:val="left" w:pos="720"/>
        </w:tabs>
        <w:suppressAutoHyphens/>
        <w:jc w:val="left"/>
        <w:rPr>
          <w:b/>
          <w:sz w:val="24"/>
          <w:szCs w:val="24"/>
          <w:lang w:bidi="en-US"/>
        </w:rPr>
      </w:pPr>
      <w:r w:rsidRPr="00562B6E">
        <w:rPr>
          <w:b/>
          <w:sz w:val="24"/>
          <w:szCs w:val="24"/>
          <w:lang w:bidi="en-US"/>
        </w:rPr>
        <w:t>2)</w:t>
      </w:r>
      <w:r w:rsidR="00912F8C" w:rsidRPr="00562B6E">
        <w:rPr>
          <w:b/>
          <w:sz w:val="24"/>
          <w:szCs w:val="24"/>
          <w:lang w:bidi="en-US"/>
        </w:rPr>
        <w:t xml:space="preserve"> </w:t>
      </w:r>
      <w:r w:rsidR="00674B42" w:rsidRPr="00562B6E">
        <w:rPr>
          <w:b/>
          <w:sz w:val="24"/>
          <w:szCs w:val="24"/>
          <w:lang w:bidi="en-US"/>
        </w:rPr>
        <w:t xml:space="preserve">Предельные (минимальные и (или) максимальные) размеры и предельные параметры  </w:t>
      </w:r>
      <w:r w:rsidRPr="00562B6E">
        <w:rPr>
          <w:b/>
          <w:sz w:val="24"/>
          <w:szCs w:val="24"/>
          <w:lang w:bidi="en-US"/>
        </w:rPr>
        <w:t>зоны Ж1:</w:t>
      </w:r>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091"/>
        <w:gridCol w:w="5549"/>
      </w:tblGrid>
      <w:tr w:rsidR="00BC56E2" w:rsidRPr="00562B6E" w:rsidTr="00912F8C">
        <w:tc>
          <w:tcPr>
            <w:tcW w:w="9640" w:type="dxa"/>
            <w:gridSpan w:val="2"/>
            <w:tcBorders>
              <w:top w:val="single" w:sz="4" w:space="0" w:color="auto"/>
              <w:left w:val="single" w:sz="4" w:space="0" w:color="auto"/>
              <w:bottom w:val="single" w:sz="4" w:space="0" w:color="auto"/>
              <w:right w:val="single" w:sz="4" w:space="0" w:color="auto"/>
            </w:tcBorders>
          </w:tcPr>
          <w:p w:rsidR="00BC56E2" w:rsidRPr="00562B6E" w:rsidRDefault="00BC56E2" w:rsidP="00BC56E2">
            <w:pPr>
              <w:ind w:left="176"/>
              <w:jc w:val="center"/>
              <w:rPr>
                <w:b/>
                <w:lang w:bidi="en-US"/>
              </w:rPr>
            </w:pPr>
            <w:r w:rsidRPr="00562B6E">
              <w:rPr>
                <w:b/>
                <w:lang w:bidi="en-US"/>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BC56E2" w:rsidRPr="00562B6E" w:rsidTr="00912F8C">
        <w:tc>
          <w:tcPr>
            <w:tcW w:w="9640" w:type="dxa"/>
            <w:gridSpan w:val="2"/>
          </w:tcPr>
          <w:p w:rsidR="00BC56E2" w:rsidRPr="00562B6E" w:rsidRDefault="00BC56E2" w:rsidP="00BC56E2">
            <w:pPr>
              <w:pStyle w:val="ConsPlusNormal"/>
              <w:widowControl/>
              <w:ind w:left="176" w:firstLine="0"/>
              <w:jc w:val="center"/>
              <w:rPr>
                <w:rFonts w:ascii="Times New Roman" w:hAnsi="Times New Roman" w:cs="Times New Roman"/>
                <w:b/>
                <w:sz w:val="24"/>
                <w:szCs w:val="24"/>
              </w:rPr>
            </w:pPr>
            <w:r w:rsidRPr="00562B6E">
              <w:rPr>
                <w:rFonts w:ascii="Times New Roman" w:hAnsi="Times New Roman" w:cs="Times New Roman"/>
                <w:b/>
                <w:sz w:val="24"/>
                <w:szCs w:val="24"/>
              </w:rPr>
              <w:t>Предельные (минимальные и (или) максимальные) размеры земельных участков</w:t>
            </w:r>
          </w:p>
        </w:tc>
      </w:tr>
      <w:tr w:rsidR="00BC56E2" w:rsidRPr="00562B6E" w:rsidTr="00912F8C">
        <w:tc>
          <w:tcPr>
            <w:tcW w:w="4091" w:type="dxa"/>
          </w:tcPr>
          <w:p w:rsidR="00BC56E2" w:rsidRPr="00562B6E" w:rsidRDefault="00BC56E2" w:rsidP="00BB1CDE">
            <w:pPr>
              <w:pStyle w:val="ConsPlusNormal"/>
              <w:widowControl/>
              <w:ind w:left="176" w:firstLine="0"/>
              <w:rPr>
                <w:rFonts w:ascii="Times New Roman" w:hAnsi="Times New Roman" w:cs="Times New Roman"/>
                <w:sz w:val="24"/>
                <w:szCs w:val="24"/>
              </w:rPr>
            </w:pPr>
            <w:r w:rsidRPr="00562B6E">
              <w:rPr>
                <w:rFonts w:ascii="Times New Roman" w:hAnsi="Times New Roman" w:cs="Times New Roman"/>
                <w:sz w:val="24"/>
                <w:szCs w:val="24"/>
              </w:rPr>
              <w:t>Минимальн</w:t>
            </w:r>
            <w:r w:rsidR="00BB1CDE" w:rsidRPr="00562B6E">
              <w:rPr>
                <w:rFonts w:ascii="Times New Roman" w:hAnsi="Times New Roman" w:cs="Times New Roman"/>
                <w:sz w:val="24"/>
                <w:szCs w:val="24"/>
              </w:rPr>
              <w:t>ая площадь</w:t>
            </w:r>
          </w:p>
        </w:tc>
        <w:tc>
          <w:tcPr>
            <w:tcW w:w="5549" w:type="dxa"/>
          </w:tcPr>
          <w:p w:rsidR="00BC56E2" w:rsidRPr="00562B6E" w:rsidRDefault="00BC56E2" w:rsidP="00BC56E2">
            <w:pPr>
              <w:pStyle w:val="ConsPlusNormal"/>
              <w:widowControl/>
              <w:ind w:left="176" w:firstLine="0"/>
              <w:jc w:val="center"/>
              <w:rPr>
                <w:rFonts w:ascii="Times New Roman" w:hAnsi="Times New Roman" w:cs="Times New Roman"/>
                <w:sz w:val="24"/>
                <w:szCs w:val="24"/>
              </w:rPr>
            </w:pPr>
            <w:r w:rsidRPr="00562B6E">
              <w:rPr>
                <w:rFonts w:ascii="Times New Roman" w:hAnsi="Times New Roman" w:cs="Times New Roman"/>
                <w:sz w:val="24"/>
                <w:szCs w:val="24"/>
              </w:rPr>
              <w:t xml:space="preserve"> 500 кв. м </w:t>
            </w:r>
          </w:p>
        </w:tc>
      </w:tr>
      <w:tr w:rsidR="00101829" w:rsidRPr="00562B6E" w:rsidTr="00912F8C">
        <w:tc>
          <w:tcPr>
            <w:tcW w:w="4091" w:type="dxa"/>
          </w:tcPr>
          <w:p w:rsidR="00101829" w:rsidRPr="00562B6E" w:rsidRDefault="00101829" w:rsidP="00101829">
            <w:pPr>
              <w:pStyle w:val="ConsPlusNormal"/>
              <w:widowControl/>
              <w:ind w:left="176" w:firstLine="0"/>
              <w:rPr>
                <w:rFonts w:ascii="Times New Roman" w:hAnsi="Times New Roman" w:cs="Times New Roman"/>
                <w:sz w:val="24"/>
                <w:szCs w:val="24"/>
              </w:rPr>
            </w:pPr>
            <w:r w:rsidRPr="00562B6E">
              <w:rPr>
                <w:rFonts w:ascii="Times New Roman" w:hAnsi="Times New Roman" w:cs="Times New Roman"/>
                <w:sz w:val="24"/>
                <w:szCs w:val="24"/>
              </w:rPr>
              <w:t>Минимальн</w:t>
            </w:r>
            <w:r w:rsidR="00BB1CDE" w:rsidRPr="00562B6E">
              <w:rPr>
                <w:rFonts w:ascii="Times New Roman" w:hAnsi="Times New Roman" w:cs="Times New Roman"/>
                <w:sz w:val="24"/>
                <w:szCs w:val="24"/>
              </w:rPr>
              <w:t>ая площадь</w:t>
            </w:r>
            <w:r w:rsidRPr="00562B6E">
              <w:rPr>
                <w:rFonts w:ascii="Times New Roman" w:hAnsi="Times New Roman" w:cs="Times New Roman"/>
                <w:sz w:val="24"/>
                <w:szCs w:val="24"/>
              </w:rPr>
              <w:t xml:space="preserve"> для коммунального обслуживания</w:t>
            </w:r>
          </w:p>
        </w:tc>
        <w:tc>
          <w:tcPr>
            <w:tcW w:w="5549" w:type="dxa"/>
          </w:tcPr>
          <w:p w:rsidR="00101829" w:rsidRPr="00562B6E" w:rsidRDefault="00101829" w:rsidP="00101829">
            <w:pPr>
              <w:pStyle w:val="ConsPlusNormal"/>
              <w:widowControl/>
              <w:ind w:left="176" w:firstLine="0"/>
              <w:jc w:val="center"/>
              <w:rPr>
                <w:rFonts w:ascii="Times New Roman" w:hAnsi="Times New Roman" w:cs="Times New Roman"/>
                <w:sz w:val="24"/>
                <w:szCs w:val="24"/>
              </w:rPr>
            </w:pPr>
            <w:r w:rsidRPr="00562B6E">
              <w:rPr>
                <w:rFonts w:ascii="Times New Roman" w:hAnsi="Times New Roman" w:cs="Times New Roman"/>
                <w:sz w:val="24"/>
                <w:szCs w:val="24"/>
              </w:rPr>
              <w:t xml:space="preserve">4 кв. м </w:t>
            </w:r>
          </w:p>
        </w:tc>
      </w:tr>
      <w:tr w:rsidR="00101829" w:rsidRPr="00562B6E" w:rsidTr="00912F8C">
        <w:tc>
          <w:tcPr>
            <w:tcW w:w="9640" w:type="dxa"/>
            <w:gridSpan w:val="2"/>
          </w:tcPr>
          <w:p w:rsidR="00101829" w:rsidRPr="00562B6E" w:rsidRDefault="00101829" w:rsidP="00BC56E2">
            <w:pPr>
              <w:pStyle w:val="ConsPlusNormal"/>
              <w:widowControl/>
              <w:ind w:left="176" w:firstLine="0"/>
              <w:jc w:val="center"/>
              <w:rPr>
                <w:rFonts w:ascii="Times New Roman" w:hAnsi="Times New Roman" w:cs="Times New Roman"/>
                <w:b/>
                <w:sz w:val="24"/>
                <w:szCs w:val="24"/>
              </w:rPr>
            </w:pPr>
            <w:r w:rsidRPr="00562B6E">
              <w:rPr>
                <w:rFonts w:ascii="Times New Roman" w:hAnsi="Times New Roman" w:cs="Times New Roman"/>
                <w:b/>
                <w:sz w:val="24"/>
                <w:szCs w:val="24"/>
              </w:rPr>
              <w:t>Предельное количество этажей или предельная высота зданий, строений, сооружений</w:t>
            </w:r>
          </w:p>
        </w:tc>
      </w:tr>
      <w:tr w:rsidR="00101829" w:rsidRPr="00562B6E" w:rsidTr="00912F8C">
        <w:tc>
          <w:tcPr>
            <w:tcW w:w="4091" w:type="dxa"/>
          </w:tcPr>
          <w:p w:rsidR="00101829" w:rsidRPr="00562B6E" w:rsidRDefault="00101829" w:rsidP="00BC56E2">
            <w:pPr>
              <w:pStyle w:val="ConsPlusNormal"/>
              <w:widowControl/>
              <w:ind w:left="176" w:firstLine="0"/>
              <w:rPr>
                <w:rFonts w:ascii="Times New Roman" w:hAnsi="Times New Roman" w:cs="Times New Roman"/>
                <w:sz w:val="24"/>
                <w:szCs w:val="24"/>
              </w:rPr>
            </w:pPr>
            <w:r w:rsidRPr="00562B6E">
              <w:rPr>
                <w:rFonts w:ascii="Times New Roman" w:hAnsi="Times New Roman" w:cs="Times New Roman"/>
                <w:sz w:val="24"/>
                <w:szCs w:val="24"/>
              </w:rPr>
              <w:t>Максимальное количество</w:t>
            </w:r>
          </w:p>
        </w:tc>
        <w:tc>
          <w:tcPr>
            <w:tcW w:w="5549" w:type="dxa"/>
          </w:tcPr>
          <w:p w:rsidR="00101829" w:rsidRPr="00562B6E" w:rsidRDefault="00101829" w:rsidP="00BC56E2">
            <w:pPr>
              <w:pStyle w:val="ConsPlusNormal"/>
              <w:widowControl/>
              <w:ind w:left="176" w:firstLine="0"/>
              <w:jc w:val="center"/>
              <w:rPr>
                <w:rFonts w:ascii="Times New Roman" w:hAnsi="Times New Roman" w:cs="Times New Roman"/>
                <w:sz w:val="24"/>
                <w:szCs w:val="24"/>
              </w:rPr>
            </w:pPr>
            <w:r w:rsidRPr="00562B6E">
              <w:rPr>
                <w:rFonts w:ascii="Times New Roman" w:hAnsi="Times New Roman" w:cs="Times New Roman"/>
                <w:sz w:val="24"/>
                <w:szCs w:val="24"/>
              </w:rPr>
              <w:t>3 этажа</w:t>
            </w:r>
          </w:p>
        </w:tc>
      </w:tr>
      <w:tr w:rsidR="00101829" w:rsidRPr="00562B6E" w:rsidTr="00912F8C">
        <w:tc>
          <w:tcPr>
            <w:tcW w:w="4091" w:type="dxa"/>
          </w:tcPr>
          <w:p w:rsidR="00101829" w:rsidRPr="00562B6E" w:rsidRDefault="00101829" w:rsidP="00BC56E2">
            <w:pPr>
              <w:ind w:left="176"/>
              <w:rPr>
                <w:lang w:bidi="en-US"/>
              </w:rPr>
            </w:pPr>
            <w:r w:rsidRPr="00562B6E">
              <w:rPr>
                <w:lang w:bidi="en-US"/>
              </w:rPr>
              <w:t xml:space="preserve">Максимальная высота вспомогательных строений </w:t>
            </w:r>
          </w:p>
        </w:tc>
        <w:tc>
          <w:tcPr>
            <w:tcW w:w="5549" w:type="dxa"/>
          </w:tcPr>
          <w:p w:rsidR="00101829" w:rsidRPr="00562B6E" w:rsidRDefault="00101829" w:rsidP="00BC56E2">
            <w:pPr>
              <w:pStyle w:val="ConsPlusNormal"/>
              <w:widowControl/>
              <w:ind w:left="176" w:firstLine="0"/>
              <w:jc w:val="center"/>
              <w:rPr>
                <w:rFonts w:ascii="Times New Roman" w:hAnsi="Times New Roman" w:cs="Times New Roman"/>
                <w:sz w:val="24"/>
                <w:szCs w:val="24"/>
              </w:rPr>
            </w:pPr>
          </w:p>
          <w:p w:rsidR="00101829" w:rsidRPr="00562B6E" w:rsidRDefault="00101829" w:rsidP="00BC56E2">
            <w:pPr>
              <w:pStyle w:val="ConsPlusNormal"/>
              <w:widowControl/>
              <w:ind w:left="176" w:firstLine="0"/>
              <w:jc w:val="center"/>
              <w:rPr>
                <w:rFonts w:ascii="Times New Roman" w:hAnsi="Times New Roman" w:cs="Times New Roman"/>
                <w:sz w:val="24"/>
                <w:szCs w:val="24"/>
              </w:rPr>
            </w:pPr>
            <w:r w:rsidRPr="00562B6E">
              <w:rPr>
                <w:rFonts w:ascii="Times New Roman" w:hAnsi="Times New Roman" w:cs="Times New Roman"/>
                <w:sz w:val="24"/>
                <w:szCs w:val="24"/>
              </w:rPr>
              <w:t>3,5 м</w:t>
            </w:r>
          </w:p>
        </w:tc>
      </w:tr>
      <w:tr w:rsidR="00101829" w:rsidRPr="00562B6E" w:rsidTr="00912F8C">
        <w:trPr>
          <w:trHeight w:val="500"/>
        </w:trPr>
        <w:tc>
          <w:tcPr>
            <w:tcW w:w="9640" w:type="dxa"/>
            <w:gridSpan w:val="2"/>
          </w:tcPr>
          <w:p w:rsidR="00101829" w:rsidRPr="00562B6E" w:rsidRDefault="00101829" w:rsidP="00101829">
            <w:pPr>
              <w:ind w:left="176"/>
              <w:jc w:val="center"/>
              <w:rPr>
                <w:b/>
                <w:lang w:bidi="en-US"/>
              </w:rPr>
            </w:pPr>
            <w:r w:rsidRPr="00562B6E">
              <w:rPr>
                <w:b/>
                <w:lang w:bidi="en-US"/>
              </w:rPr>
              <w:t xml:space="preserve">Максимальный процент застройки в границах земельного участка – </w:t>
            </w:r>
            <w:r w:rsidRPr="00562B6E">
              <w:t>75 %</w:t>
            </w:r>
          </w:p>
        </w:tc>
      </w:tr>
      <w:tr w:rsidR="00101829" w:rsidRPr="00562B6E" w:rsidTr="00912F8C">
        <w:tc>
          <w:tcPr>
            <w:tcW w:w="9640" w:type="dxa"/>
            <w:gridSpan w:val="2"/>
          </w:tcPr>
          <w:p w:rsidR="00101829" w:rsidRPr="00562B6E" w:rsidRDefault="00101829" w:rsidP="00BC56E2">
            <w:pPr>
              <w:pStyle w:val="ConsPlusNormal"/>
              <w:widowControl/>
              <w:ind w:left="176" w:firstLine="0"/>
              <w:jc w:val="center"/>
              <w:rPr>
                <w:rFonts w:ascii="Times New Roman" w:hAnsi="Times New Roman" w:cs="Times New Roman"/>
                <w:sz w:val="24"/>
                <w:szCs w:val="24"/>
              </w:rPr>
            </w:pPr>
            <w:r w:rsidRPr="00562B6E">
              <w:rPr>
                <w:rFonts w:ascii="Times New Roman" w:hAnsi="Times New Roman" w:cs="Times New Roman"/>
                <w:b/>
                <w:sz w:val="24"/>
                <w:szCs w:val="24"/>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w:t>
            </w:r>
            <w:r w:rsidRPr="00562B6E">
              <w:rPr>
                <w:rFonts w:ascii="Times New Roman" w:hAnsi="Times New Roman" w:cs="Times New Roman"/>
                <w:sz w:val="24"/>
                <w:szCs w:val="24"/>
              </w:rPr>
              <w:t>3 м</w:t>
            </w:r>
          </w:p>
        </w:tc>
      </w:tr>
    </w:tbl>
    <w:p w:rsidR="00BC56E2" w:rsidRPr="00562B6E" w:rsidRDefault="00BC56E2" w:rsidP="00C94DDF">
      <w:pPr>
        <w:pStyle w:val="ConsPlusNormal"/>
        <w:widowControl/>
        <w:ind w:left="420" w:firstLine="0"/>
        <w:outlineLvl w:val="2"/>
        <w:rPr>
          <w:rFonts w:ascii="Times New Roman" w:hAnsi="Times New Roman" w:cs="Times New Roman"/>
          <w:b/>
          <w:bCs/>
          <w:sz w:val="24"/>
          <w:szCs w:val="24"/>
        </w:rPr>
      </w:pPr>
    </w:p>
    <w:p w:rsidR="00BC56E2" w:rsidRPr="00562B6E" w:rsidRDefault="00BC56E2" w:rsidP="00912F8C">
      <w:pPr>
        <w:autoSpaceDE w:val="0"/>
        <w:autoSpaceDN w:val="0"/>
        <w:adjustRightInd w:val="0"/>
        <w:ind w:firstLine="567"/>
        <w:jc w:val="both"/>
        <w:rPr>
          <w:b/>
        </w:rPr>
      </w:pPr>
      <w:r w:rsidRPr="00562B6E">
        <w:rPr>
          <w:b/>
        </w:rPr>
        <w:t>3) Ограничения использования земельных участков и объектов капитального строительствав зоне Ж1:</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1"/>
        <w:gridCol w:w="8753"/>
      </w:tblGrid>
      <w:tr w:rsidR="00BC56E2" w:rsidRPr="00562B6E" w:rsidTr="00A472A2">
        <w:tc>
          <w:tcPr>
            <w:tcW w:w="851" w:type="dxa"/>
            <w:tcBorders>
              <w:top w:val="single" w:sz="4" w:space="0" w:color="auto"/>
              <w:left w:val="single" w:sz="4" w:space="0" w:color="auto"/>
              <w:bottom w:val="single" w:sz="4" w:space="0" w:color="auto"/>
              <w:right w:val="single" w:sz="4" w:space="0" w:color="auto"/>
            </w:tcBorders>
            <w:shd w:val="clear" w:color="auto" w:fill="auto"/>
          </w:tcPr>
          <w:p w:rsidR="00BC56E2" w:rsidRPr="00562B6E" w:rsidRDefault="00BC56E2" w:rsidP="00BC56E2">
            <w:pPr>
              <w:pStyle w:val="ConsPlusNormal"/>
              <w:widowControl/>
              <w:ind w:firstLine="0"/>
              <w:jc w:val="center"/>
              <w:rPr>
                <w:rFonts w:ascii="Times New Roman" w:hAnsi="Times New Roman" w:cs="Times New Roman"/>
                <w:sz w:val="24"/>
                <w:szCs w:val="24"/>
              </w:rPr>
            </w:pPr>
            <w:r w:rsidRPr="00562B6E">
              <w:rPr>
                <w:rFonts w:ascii="Times New Roman" w:hAnsi="Times New Roman" w:cs="Times New Roman"/>
                <w:sz w:val="24"/>
                <w:szCs w:val="24"/>
              </w:rPr>
              <w:t>№ пп</w:t>
            </w:r>
          </w:p>
        </w:tc>
        <w:tc>
          <w:tcPr>
            <w:tcW w:w="8753" w:type="dxa"/>
            <w:tcBorders>
              <w:top w:val="single" w:sz="4" w:space="0" w:color="auto"/>
              <w:left w:val="single" w:sz="4" w:space="0" w:color="auto"/>
              <w:bottom w:val="single" w:sz="4" w:space="0" w:color="auto"/>
              <w:right w:val="single" w:sz="4" w:space="0" w:color="auto"/>
            </w:tcBorders>
            <w:shd w:val="clear" w:color="auto" w:fill="auto"/>
          </w:tcPr>
          <w:p w:rsidR="00BC56E2" w:rsidRPr="00562B6E" w:rsidRDefault="00BC56E2" w:rsidP="00BC56E2">
            <w:pPr>
              <w:pStyle w:val="ConsPlusNormal"/>
              <w:widowControl/>
              <w:ind w:firstLine="0"/>
              <w:jc w:val="center"/>
              <w:rPr>
                <w:rFonts w:ascii="Times New Roman" w:hAnsi="Times New Roman" w:cs="Times New Roman"/>
                <w:sz w:val="24"/>
                <w:szCs w:val="24"/>
              </w:rPr>
            </w:pPr>
            <w:r w:rsidRPr="00562B6E">
              <w:rPr>
                <w:rFonts w:ascii="Times New Roman" w:hAnsi="Times New Roman" w:cs="Times New Roman"/>
                <w:sz w:val="24"/>
                <w:szCs w:val="24"/>
              </w:rPr>
              <w:t>Вид ограничения</w:t>
            </w:r>
          </w:p>
        </w:tc>
      </w:tr>
      <w:tr w:rsidR="00BC56E2" w:rsidRPr="00562B6E" w:rsidTr="00A472A2">
        <w:tc>
          <w:tcPr>
            <w:tcW w:w="851" w:type="dxa"/>
          </w:tcPr>
          <w:p w:rsidR="00BC56E2" w:rsidRPr="00562B6E" w:rsidRDefault="00BC56E2" w:rsidP="00912F8C">
            <w:pPr>
              <w:jc w:val="center"/>
            </w:pPr>
            <w:r w:rsidRPr="00562B6E">
              <w:t>1</w:t>
            </w:r>
          </w:p>
          <w:p w:rsidR="00BC56E2" w:rsidRPr="00562B6E" w:rsidRDefault="00BC56E2" w:rsidP="00912F8C">
            <w:pPr>
              <w:jc w:val="center"/>
            </w:pPr>
          </w:p>
        </w:tc>
        <w:tc>
          <w:tcPr>
            <w:tcW w:w="8753" w:type="dxa"/>
          </w:tcPr>
          <w:p w:rsidR="00BC56E2" w:rsidRPr="00562B6E" w:rsidRDefault="00BC56E2" w:rsidP="00BC56E2">
            <w:pPr>
              <w:autoSpaceDE w:val="0"/>
              <w:autoSpaceDN w:val="0"/>
              <w:adjustRightInd w:val="0"/>
              <w:ind w:firstLine="540"/>
              <w:jc w:val="both"/>
            </w:pPr>
            <w:r w:rsidRPr="00562B6E">
              <w:t>Строительство новых зданий и сооружений, изменение функционального использования нижних этажей существующих жилых и общественных зданий, надстройка зданий, устройство мансардных этажей, использование надземного и подземного пространства допускается при соблюдении санитарно-гигиенических, противопожарных и других требований  СП 42.13330.2011." Свод правил. Градостроительство. Планировка и застройка городских и сельских поселений. Актуализированная редакция СНиП 2.07.01-89*"  с учетом безопасности зданий и сооружений</w:t>
            </w:r>
            <w:r w:rsidR="00101829" w:rsidRPr="00562B6E">
              <w:t>, региональных и местных градостроительных нормативов проектирования</w:t>
            </w:r>
            <w:r w:rsidR="00BC690F" w:rsidRPr="00562B6E">
              <w:t>, обеспеченности земельного участка инженерной инфраструктурой.</w:t>
            </w:r>
          </w:p>
        </w:tc>
      </w:tr>
      <w:tr w:rsidR="00BC56E2" w:rsidRPr="00562B6E" w:rsidTr="00A472A2">
        <w:tc>
          <w:tcPr>
            <w:tcW w:w="851" w:type="dxa"/>
          </w:tcPr>
          <w:p w:rsidR="00BC56E2" w:rsidRPr="00562B6E" w:rsidRDefault="00BC56E2" w:rsidP="00912F8C">
            <w:pPr>
              <w:jc w:val="center"/>
            </w:pPr>
            <w:r w:rsidRPr="00562B6E">
              <w:t>2</w:t>
            </w:r>
          </w:p>
          <w:p w:rsidR="00BC56E2" w:rsidRPr="00562B6E" w:rsidRDefault="00BC56E2" w:rsidP="00912F8C">
            <w:pPr>
              <w:jc w:val="center"/>
            </w:pPr>
          </w:p>
        </w:tc>
        <w:tc>
          <w:tcPr>
            <w:tcW w:w="8753" w:type="dxa"/>
          </w:tcPr>
          <w:p w:rsidR="00BC56E2" w:rsidRPr="00562B6E" w:rsidRDefault="00BC56E2" w:rsidP="00BC56E2">
            <w:pPr>
              <w:pStyle w:val="ConsPlusNormal"/>
              <w:widowControl/>
              <w:ind w:firstLine="0"/>
              <w:jc w:val="both"/>
              <w:rPr>
                <w:rFonts w:ascii="Times New Roman" w:hAnsi="Times New Roman" w:cs="Times New Roman"/>
                <w:sz w:val="24"/>
                <w:szCs w:val="24"/>
              </w:rPr>
            </w:pPr>
            <w:r w:rsidRPr="00562B6E">
              <w:rPr>
                <w:rFonts w:ascii="Times New Roman" w:hAnsi="Times New Roman" w:cs="Times New Roman"/>
                <w:sz w:val="24"/>
                <w:szCs w:val="24"/>
              </w:rPr>
              <w:t>В существующих кварталах застройки допускается модернизация и реконструкция застройки, сохранившей свою материальную ценность с соблюдением противопожарных требований и санитарных норм, и в соответствии с градостроительным планом  земельного участка</w:t>
            </w:r>
          </w:p>
        </w:tc>
      </w:tr>
      <w:tr w:rsidR="00BC56E2" w:rsidRPr="00562B6E" w:rsidTr="00A472A2">
        <w:tc>
          <w:tcPr>
            <w:tcW w:w="851" w:type="dxa"/>
          </w:tcPr>
          <w:p w:rsidR="00BC56E2" w:rsidRPr="00562B6E" w:rsidRDefault="00BC56E2" w:rsidP="00912F8C">
            <w:pPr>
              <w:jc w:val="center"/>
            </w:pPr>
            <w:r w:rsidRPr="00562B6E">
              <w:t>3</w:t>
            </w:r>
          </w:p>
        </w:tc>
        <w:tc>
          <w:tcPr>
            <w:tcW w:w="8753" w:type="dxa"/>
          </w:tcPr>
          <w:p w:rsidR="00BC56E2" w:rsidRPr="00562B6E" w:rsidRDefault="00BC56E2" w:rsidP="00BC56E2">
            <w:pPr>
              <w:pStyle w:val="ConsPlusNormal"/>
              <w:widowControl/>
              <w:ind w:firstLine="0"/>
              <w:jc w:val="both"/>
              <w:rPr>
                <w:rFonts w:ascii="Times New Roman" w:hAnsi="Times New Roman" w:cs="Times New Roman"/>
                <w:sz w:val="24"/>
                <w:szCs w:val="24"/>
              </w:rPr>
            </w:pPr>
            <w:r w:rsidRPr="00562B6E">
              <w:rPr>
                <w:rFonts w:ascii="Times New Roman" w:hAnsi="Times New Roman" w:cs="Times New Roman"/>
                <w:sz w:val="24"/>
                <w:szCs w:val="24"/>
              </w:rPr>
              <w:t>Строительство в границах охранных зон инженерных коммуникаций не допускается</w:t>
            </w:r>
          </w:p>
        </w:tc>
      </w:tr>
      <w:tr w:rsidR="00BC56E2" w:rsidRPr="00562B6E" w:rsidTr="00A472A2">
        <w:tc>
          <w:tcPr>
            <w:tcW w:w="851" w:type="dxa"/>
          </w:tcPr>
          <w:p w:rsidR="00BC56E2" w:rsidRPr="00562B6E" w:rsidRDefault="00BC56E2" w:rsidP="00912F8C">
            <w:pPr>
              <w:jc w:val="center"/>
            </w:pPr>
            <w:r w:rsidRPr="00562B6E">
              <w:t>4</w:t>
            </w:r>
          </w:p>
        </w:tc>
        <w:tc>
          <w:tcPr>
            <w:tcW w:w="8753" w:type="dxa"/>
          </w:tcPr>
          <w:p w:rsidR="00BC56E2" w:rsidRPr="00562B6E" w:rsidRDefault="00BC56E2" w:rsidP="00BC56E2">
            <w:pPr>
              <w:pStyle w:val="ConsPlusNormal"/>
              <w:widowControl/>
              <w:ind w:firstLine="0"/>
              <w:jc w:val="both"/>
              <w:rPr>
                <w:rFonts w:ascii="Times New Roman" w:hAnsi="Times New Roman" w:cs="Times New Roman"/>
                <w:sz w:val="24"/>
                <w:szCs w:val="24"/>
              </w:rPr>
            </w:pPr>
            <w:r w:rsidRPr="00562B6E">
              <w:rPr>
                <w:rFonts w:ascii="Times New Roman" w:hAnsi="Times New Roman" w:cs="Times New Roman"/>
                <w:sz w:val="24"/>
                <w:szCs w:val="24"/>
              </w:rPr>
              <w:t>Допускается блокировка основных строений на смежных земельных участках по взаимному согласию собственников земельных участков, а также блокировка вспомогательных строений к основному строению – с учетом пожарных требований.</w:t>
            </w:r>
          </w:p>
        </w:tc>
      </w:tr>
      <w:tr w:rsidR="00BC56E2" w:rsidRPr="00562B6E" w:rsidTr="00A472A2">
        <w:tc>
          <w:tcPr>
            <w:tcW w:w="851" w:type="dxa"/>
          </w:tcPr>
          <w:p w:rsidR="00BC56E2" w:rsidRPr="00562B6E" w:rsidRDefault="00BC56E2" w:rsidP="00912F8C">
            <w:pPr>
              <w:jc w:val="center"/>
            </w:pPr>
            <w:r w:rsidRPr="00562B6E">
              <w:t>5</w:t>
            </w:r>
          </w:p>
        </w:tc>
        <w:tc>
          <w:tcPr>
            <w:tcW w:w="8753" w:type="dxa"/>
          </w:tcPr>
          <w:p w:rsidR="00BC56E2" w:rsidRPr="00562B6E" w:rsidRDefault="00BC56E2" w:rsidP="00BC56E2">
            <w:pPr>
              <w:ind w:right="-1"/>
              <w:jc w:val="both"/>
            </w:pPr>
            <w:r w:rsidRPr="00562B6E">
              <w:t>Минимальные расстояния между жилыми зданиями, жилыми и общественными, следует принимать на основе расчетов инсоляции и освещенности, с учетом противопожарных требований и бытовых разрывов</w:t>
            </w:r>
          </w:p>
        </w:tc>
      </w:tr>
      <w:tr w:rsidR="00BC56E2" w:rsidRPr="00562B6E" w:rsidTr="00A472A2">
        <w:tc>
          <w:tcPr>
            <w:tcW w:w="851" w:type="dxa"/>
          </w:tcPr>
          <w:p w:rsidR="00BC56E2" w:rsidRPr="00562B6E" w:rsidRDefault="00BC56E2" w:rsidP="00912F8C">
            <w:pPr>
              <w:jc w:val="center"/>
            </w:pPr>
            <w:r w:rsidRPr="00562B6E">
              <w:t>6</w:t>
            </w:r>
          </w:p>
        </w:tc>
        <w:tc>
          <w:tcPr>
            <w:tcW w:w="8753" w:type="dxa"/>
          </w:tcPr>
          <w:p w:rsidR="00BC56E2" w:rsidRPr="00562B6E" w:rsidRDefault="00BC56E2" w:rsidP="00BC56E2">
            <w:pPr>
              <w:pStyle w:val="ConsPlusNormal"/>
              <w:widowControl/>
              <w:ind w:firstLine="0"/>
              <w:jc w:val="both"/>
              <w:rPr>
                <w:rFonts w:ascii="Times New Roman" w:hAnsi="Times New Roman" w:cs="Times New Roman"/>
                <w:sz w:val="24"/>
                <w:szCs w:val="24"/>
              </w:rPr>
            </w:pPr>
            <w:r w:rsidRPr="00562B6E">
              <w:rPr>
                <w:rFonts w:ascii="Times New Roman" w:hAnsi="Times New Roman" w:cs="Times New Roman"/>
                <w:sz w:val="24"/>
                <w:szCs w:val="24"/>
              </w:rPr>
              <w:t>Не допускается размещение объектов, являющихся источниками воздействия на среду обитания и здоровье человека,    проживающего и (или) находящегося  в ближайших жилых и общ</w:t>
            </w:r>
            <w:r w:rsidR="00630B5E" w:rsidRPr="00562B6E">
              <w:rPr>
                <w:rFonts w:ascii="Times New Roman" w:hAnsi="Times New Roman" w:cs="Times New Roman"/>
                <w:sz w:val="24"/>
                <w:szCs w:val="24"/>
              </w:rPr>
              <w:t>ественные зданиях и сооружениях</w:t>
            </w:r>
            <w:r w:rsidRPr="00562B6E">
              <w:rPr>
                <w:rFonts w:ascii="Times New Roman" w:hAnsi="Times New Roman" w:cs="Times New Roman"/>
                <w:sz w:val="24"/>
                <w:szCs w:val="24"/>
              </w:rPr>
              <w:t xml:space="preserve">   </w:t>
            </w:r>
          </w:p>
        </w:tc>
      </w:tr>
      <w:tr w:rsidR="00630B5E" w:rsidRPr="00562B6E" w:rsidTr="00A472A2">
        <w:tc>
          <w:tcPr>
            <w:tcW w:w="851" w:type="dxa"/>
          </w:tcPr>
          <w:p w:rsidR="00630B5E" w:rsidRPr="00562B6E" w:rsidRDefault="00630B5E" w:rsidP="00630B5E">
            <w:pPr>
              <w:jc w:val="center"/>
            </w:pPr>
            <w:r w:rsidRPr="00562B6E">
              <w:t>7</w:t>
            </w:r>
          </w:p>
        </w:tc>
        <w:tc>
          <w:tcPr>
            <w:tcW w:w="8753" w:type="dxa"/>
          </w:tcPr>
          <w:p w:rsidR="00630B5E" w:rsidRPr="00562B6E" w:rsidRDefault="00630B5E" w:rsidP="00630B5E">
            <w:pPr>
              <w:pStyle w:val="ConsPlusNormal"/>
              <w:keepNext/>
              <w:keepLines/>
              <w:widowControl/>
              <w:ind w:firstLine="0"/>
              <w:jc w:val="both"/>
              <w:rPr>
                <w:rFonts w:ascii="Times New Roman" w:hAnsi="Times New Roman" w:cs="Times New Roman"/>
                <w:sz w:val="24"/>
                <w:szCs w:val="24"/>
              </w:rPr>
            </w:pPr>
            <w:r w:rsidRPr="00562B6E">
              <w:rPr>
                <w:rFonts w:ascii="Times New Roman" w:hAnsi="Times New Roman" w:cs="Times New Roman"/>
                <w:sz w:val="24"/>
                <w:szCs w:val="24"/>
              </w:rPr>
              <w:t>Проведение инженерных (топографо-геодезических и др.) изысканий для проектирования и строительства, реконструкции.</w:t>
            </w:r>
          </w:p>
        </w:tc>
      </w:tr>
      <w:tr w:rsidR="00BC56E2" w:rsidRPr="00562B6E" w:rsidTr="00A472A2">
        <w:tc>
          <w:tcPr>
            <w:tcW w:w="851" w:type="dxa"/>
          </w:tcPr>
          <w:p w:rsidR="00BC56E2" w:rsidRPr="00562B6E" w:rsidRDefault="00630B5E" w:rsidP="00912F8C">
            <w:pPr>
              <w:pStyle w:val="ConsPlusNormal"/>
              <w:widowControl/>
              <w:ind w:firstLine="0"/>
              <w:jc w:val="center"/>
              <w:rPr>
                <w:rFonts w:ascii="Times New Roman" w:hAnsi="Times New Roman" w:cs="Times New Roman"/>
                <w:sz w:val="24"/>
                <w:szCs w:val="24"/>
              </w:rPr>
            </w:pPr>
            <w:r w:rsidRPr="00562B6E">
              <w:rPr>
                <w:rFonts w:ascii="Times New Roman" w:hAnsi="Times New Roman" w:cs="Times New Roman"/>
                <w:sz w:val="24"/>
                <w:szCs w:val="24"/>
              </w:rPr>
              <w:t>8</w:t>
            </w:r>
          </w:p>
          <w:p w:rsidR="00BC56E2" w:rsidRPr="00562B6E" w:rsidRDefault="00BC56E2" w:rsidP="00912F8C">
            <w:pPr>
              <w:pStyle w:val="ConsPlusNormal"/>
              <w:widowControl/>
              <w:ind w:firstLine="0"/>
              <w:jc w:val="center"/>
              <w:rPr>
                <w:rFonts w:ascii="Times New Roman" w:hAnsi="Times New Roman" w:cs="Times New Roman"/>
                <w:sz w:val="24"/>
                <w:szCs w:val="24"/>
              </w:rPr>
            </w:pPr>
          </w:p>
        </w:tc>
        <w:tc>
          <w:tcPr>
            <w:tcW w:w="8753" w:type="dxa"/>
          </w:tcPr>
          <w:p w:rsidR="00BC56E2" w:rsidRPr="00562B6E" w:rsidRDefault="00BC56E2" w:rsidP="00BC56E2">
            <w:pPr>
              <w:pStyle w:val="ConsPlusNormal"/>
              <w:widowControl/>
              <w:ind w:firstLine="0"/>
              <w:rPr>
                <w:rFonts w:ascii="Times New Roman" w:hAnsi="Times New Roman" w:cs="Times New Roman"/>
                <w:sz w:val="24"/>
                <w:szCs w:val="24"/>
              </w:rPr>
            </w:pPr>
            <w:r w:rsidRPr="00562B6E">
              <w:rPr>
                <w:rFonts w:ascii="Times New Roman" w:hAnsi="Times New Roman" w:cs="Times New Roman"/>
                <w:sz w:val="24"/>
                <w:szCs w:val="24"/>
              </w:rPr>
              <w:t>Проведение инженерной подготовки территории</w:t>
            </w:r>
            <w:r w:rsidRPr="00562B6E">
              <w:rPr>
                <w:rStyle w:val="a7"/>
                <w:rFonts w:ascii="Times New Roman" w:hAnsi="Times New Roman" w:cs="Times New Roman"/>
                <w:sz w:val="24"/>
                <w:szCs w:val="24"/>
              </w:rPr>
              <w:t xml:space="preserve">: </w:t>
            </w:r>
            <w:r w:rsidRPr="00562B6E">
              <w:rPr>
                <w:rStyle w:val="a7"/>
                <w:rFonts w:ascii="Times New Roman" w:hAnsi="Times New Roman" w:cs="Times New Roman"/>
                <w:b w:val="0"/>
                <w:sz w:val="24"/>
                <w:szCs w:val="24"/>
              </w:rPr>
              <w:t>вертикальная планировка</w:t>
            </w:r>
            <w:r w:rsidRPr="00562B6E">
              <w:rPr>
                <w:rFonts w:ascii="Times New Roman" w:hAnsi="Times New Roman" w:cs="Times New Roman"/>
                <w:sz w:val="24"/>
                <w:szCs w:val="24"/>
              </w:rPr>
              <w:t xml:space="preserve"> для организации стока поверхностных (атмосферных) вод</w:t>
            </w:r>
          </w:p>
        </w:tc>
      </w:tr>
      <w:tr w:rsidR="00BC56E2" w:rsidRPr="00562B6E" w:rsidTr="00A472A2">
        <w:tc>
          <w:tcPr>
            <w:tcW w:w="851" w:type="dxa"/>
          </w:tcPr>
          <w:p w:rsidR="00BC56E2" w:rsidRPr="00562B6E" w:rsidRDefault="00630B5E" w:rsidP="00912F8C">
            <w:pPr>
              <w:pStyle w:val="ConsPlusNormal"/>
              <w:widowControl/>
              <w:ind w:firstLine="0"/>
              <w:jc w:val="center"/>
              <w:rPr>
                <w:rFonts w:ascii="Times New Roman" w:hAnsi="Times New Roman" w:cs="Times New Roman"/>
                <w:sz w:val="24"/>
                <w:szCs w:val="24"/>
              </w:rPr>
            </w:pPr>
            <w:r w:rsidRPr="00562B6E">
              <w:rPr>
                <w:rFonts w:ascii="Times New Roman" w:hAnsi="Times New Roman" w:cs="Times New Roman"/>
                <w:sz w:val="24"/>
                <w:szCs w:val="24"/>
              </w:rPr>
              <w:t>9</w:t>
            </w:r>
          </w:p>
        </w:tc>
        <w:tc>
          <w:tcPr>
            <w:tcW w:w="8753" w:type="dxa"/>
          </w:tcPr>
          <w:p w:rsidR="00BC56E2" w:rsidRPr="00562B6E" w:rsidRDefault="00BC56E2" w:rsidP="00BC56E2">
            <w:pPr>
              <w:autoSpaceDE w:val="0"/>
              <w:autoSpaceDN w:val="0"/>
              <w:adjustRightInd w:val="0"/>
              <w:jc w:val="both"/>
            </w:pPr>
            <w:r w:rsidRPr="00562B6E">
              <w:t>Соблюдение требования по обеспечению условий для беспрепятственного передвижения инвалидов и других маломобильных групп населения</w:t>
            </w:r>
          </w:p>
        </w:tc>
      </w:tr>
      <w:tr w:rsidR="00BC56E2" w:rsidRPr="00562B6E" w:rsidTr="00A472A2">
        <w:tc>
          <w:tcPr>
            <w:tcW w:w="851" w:type="dxa"/>
          </w:tcPr>
          <w:p w:rsidR="00BC56E2" w:rsidRPr="00562B6E" w:rsidRDefault="00630B5E" w:rsidP="00912F8C">
            <w:pPr>
              <w:pStyle w:val="ConsPlusNormal"/>
              <w:widowControl/>
              <w:ind w:firstLine="0"/>
              <w:jc w:val="center"/>
              <w:rPr>
                <w:rFonts w:ascii="Times New Roman" w:hAnsi="Times New Roman" w:cs="Times New Roman"/>
                <w:sz w:val="24"/>
                <w:szCs w:val="24"/>
              </w:rPr>
            </w:pPr>
            <w:r w:rsidRPr="00562B6E">
              <w:rPr>
                <w:rFonts w:ascii="Times New Roman" w:hAnsi="Times New Roman" w:cs="Times New Roman"/>
                <w:sz w:val="24"/>
                <w:szCs w:val="24"/>
              </w:rPr>
              <w:t>10</w:t>
            </w:r>
          </w:p>
        </w:tc>
        <w:tc>
          <w:tcPr>
            <w:tcW w:w="8753" w:type="dxa"/>
          </w:tcPr>
          <w:p w:rsidR="00BC56E2" w:rsidRPr="00562B6E" w:rsidRDefault="00BC56E2" w:rsidP="00BC56E2">
            <w:pPr>
              <w:pStyle w:val="ConsPlusNormal"/>
              <w:widowControl/>
              <w:ind w:firstLine="0"/>
              <w:rPr>
                <w:rFonts w:ascii="Times New Roman" w:hAnsi="Times New Roman" w:cs="Times New Roman"/>
                <w:sz w:val="24"/>
                <w:szCs w:val="24"/>
              </w:rPr>
            </w:pPr>
            <w:r w:rsidRPr="00562B6E">
              <w:rPr>
                <w:rFonts w:ascii="Times New Roman" w:hAnsi="Times New Roman" w:cs="Times New Roman"/>
                <w:sz w:val="24"/>
                <w:szCs w:val="24"/>
              </w:rPr>
              <w:t>Проведение мероприятий по борьбе с оврагообразованием (при необходимости)</w:t>
            </w:r>
          </w:p>
        </w:tc>
      </w:tr>
      <w:tr w:rsidR="00BC56E2" w:rsidRPr="00562B6E" w:rsidTr="00A472A2">
        <w:tc>
          <w:tcPr>
            <w:tcW w:w="851" w:type="dxa"/>
          </w:tcPr>
          <w:p w:rsidR="00BC56E2" w:rsidRPr="00562B6E" w:rsidRDefault="00630B5E" w:rsidP="00912F8C">
            <w:pPr>
              <w:pStyle w:val="ConsPlusNormal"/>
              <w:widowControl/>
              <w:ind w:firstLine="0"/>
              <w:jc w:val="center"/>
              <w:rPr>
                <w:rFonts w:ascii="Times New Roman" w:hAnsi="Times New Roman" w:cs="Times New Roman"/>
                <w:sz w:val="24"/>
                <w:szCs w:val="24"/>
              </w:rPr>
            </w:pPr>
            <w:r w:rsidRPr="00562B6E">
              <w:rPr>
                <w:rFonts w:ascii="Times New Roman" w:hAnsi="Times New Roman" w:cs="Times New Roman"/>
                <w:sz w:val="24"/>
                <w:szCs w:val="24"/>
              </w:rPr>
              <w:t>11</w:t>
            </w:r>
          </w:p>
        </w:tc>
        <w:tc>
          <w:tcPr>
            <w:tcW w:w="8753" w:type="dxa"/>
          </w:tcPr>
          <w:p w:rsidR="00BC56E2" w:rsidRPr="00562B6E" w:rsidRDefault="00BC56E2" w:rsidP="00BC56E2">
            <w:pPr>
              <w:pStyle w:val="ConsPlusNormal"/>
              <w:widowControl/>
              <w:ind w:firstLine="0"/>
              <w:rPr>
                <w:rFonts w:ascii="Times New Roman" w:hAnsi="Times New Roman" w:cs="Times New Roman"/>
                <w:sz w:val="24"/>
                <w:szCs w:val="24"/>
              </w:rPr>
            </w:pPr>
            <w:r w:rsidRPr="00562B6E">
              <w:rPr>
                <w:rFonts w:ascii="Times New Roman" w:hAnsi="Times New Roman" w:cs="Times New Roman"/>
                <w:sz w:val="24"/>
                <w:szCs w:val="24"/>
              </w:rPr>
              <w:t>Инженерная защита зданий и сооружений, расположенных в зонах 1% затопления от водного объекта</w:t>
            </w:r>
          </w:p>
        </w:tc>
      </w:tr>
      <w:tr w:rsidR="00630B5E" w:rsidRPr="00562B6E" w:rsidTr="00A472A2">
        <w:tc>
          <w:tcPr>
            <w:tcW w:w="851" w:type="dxa"/>
          </w:tcPr>
          <w:p w:rsidR="00630B5E" w:rsidRPr="00562B6E" w:rsidRDefault="00630B5E" w:rsidP="00630B5E">
            <w:pPr>
              <w:pStyle w:val="ConsPlusNormal"/>
              <w:widowControl/>
              <w:ind w:firstLine="0"/>
              <w:jc w:val="center"/>
              <w:rPr>
                <w:rFonts w:ascii="Times New Roman" w:hAnsi="Times New Roman" w:cs="Times New Roman"/>
                <w:sz w:val="24"/>
                <w:szCs w:val="24"/>
              </w:rPr>
            </w:pPr>
            <w:r w:rsidRPr="00562B6E">
              <w:rPr>
                <w:rFonts w:ascii="Times New Roman" w:hAnsi="Times New Roman" w:cs="Times New Roman"/>
                <w:sz w:val="24"/>
                <w:szCs w:val="24"/>
              </w:rPr>
              <w:t>12</w:t>
            </w:r>
          </w:p>
        </w:tc>
        <w:tc>
          <w:tcPr>
            <w:tcW w:w="8753" w:type="dxa"/>
          </w:tcPr>
          <w:p w:rsidR="00630B5E" w:rsidRPr="00562B6E" w:rsidRDefault="00630B5E" w:rsidP="00630B5E">
            <w:pPr>
              <w:pStyle w:val="ConsPlusNormal"/>
              <w:widowControl/>
              <w:ind w:firstLine="0"/>
              <w:jc w:val="both"/>
              <w:rPr>
                <w:rFonts w:ascii="Times New Roman" w:hAnsi="Times New Roman" w:cs="Times New Roman"/>
                <w:sz w:val="24"/>
                <w:szCs w:val="24"/>
              </w:rPr>
            </w:pPr>
            <w:r w:rsidRPr="00562B6E">
              <w:rPr>
                <w:rFonts w:ascii="Times New Roman" w:hAnsi="Times New Roman" w:cs="Times New Roman"/>
                <w:sz w:val="24"/>
                <w:szCs w:val="24"/>
              </w:rPr>
              <w:t>Допускается размещение объектов капитального строительства  по  линии улиц  с минимальным отступом 5 м и</w:t>
            </w:r>
            <w:r w:rsidR="00316D6B" w:rsidRPr="00562B6E">
              <w:rPr>
                <w:rFonts w:ascii="Times New Roman" w:hAnsi="Times New Roman" w:cs="Times New Roman"/>
                <w:sz w:val="24"/>
                <w:szCs w:val="24"/>
              </w:rPr>
              <w:t xml:space="preserve"> </w:t>
            </w:r>
            <w:r w:rsidRPr="00562B6E">
              <w:rPr>
                <w:rFonts w:ascii="Times New Roman" w:hAnsi="Times New Roman" w:cs="Times New Roman"/>
                <w:sz w:val="24"/>
                <w:szCs w:val="24"/>
              </w:rPr>
              <w:t>(или) с учетом соблюдения линии застройки.</w:t>
            </w:r>
          </w:p>
        </w:tc>
      </w:tr>
      <w:tr w:rsidR="00BC56E2" w:rsidRPr="00562B6E" w:rsidTr="00A472A2">
        <w:tc>
          <w:tcPr>
            <w:tcW w:w="851" w:type="dxa"/>
          </w:tcPr>
          <w:p w:rsidR="00BC56E2" w:rsidRPr="00562B6E" w:rsidRDefault="00630B5E" w:rsidP="00912F8C">
            <w:pPr>
              <w:pStyle w:val="ConsPlusNormal"/>
              <w:widowControl/>
              <w:ind w:firstLine="0"/>
              <w:jc w:val="center"/>
              <w:rPr>
                <w:rFonts w:ascii="Times New Roman" w:hAnsi="Times New Roman" w:cs="Times New Roman"/>
                <w:sz w:val="24"/>
                <w:szCs w:val="24"/>
              </w:rPr>
            </w:pPr>
            <w:r w:rsidRPr="00562B6E">
              <w:rPr>
                <w:rFonts w:ascii="Times New Roman" w:hAnsi="Times New Roman" w:cs="Times New Roman"/>
                <w:sz w:val="24"/>
                <w:szCs w:val="24"/>
              </w:rPr>
              <w:t>13</w:t>
            </w:r>
          </w:p>
        </w:tc>
        <w:tc>
          <w:tcPr>
            <w:tcW w:w="8753" w:type="dxa"/>
          </w:tcPr>
          <w:p w:rsidR="00BC56E2" w:rsidRPr="00562B6E" w:rsidRDefault="00BC56E2" w:rsidP="00BC56E2">
            <w:pPr>
              <w:pStyle w:val="ConsPlusNormal"/>
              <w:widowControl/>
              <w:ind w:firstLine="0"/>
              <w:rPr>
                <w:rFonts w:ascii="Times New Roman" w:hAnsi="Times New Roman" w:cs="Times New Roman"/>
                <w:sz w:val="24"/>
                <w:szCs w:val="24"/>
              </w:rPr>
            </w:pPr>
            <w:r w:rsidRPr="00562B6E">
              <w:rPr>
                <w:rFonts w:ascii="Times New Roman" w:hAnsi="Times New Roman" w:cs="Times New Roman"/>
                <w:sz w:val="24"/>
                <w:szCs w:val="24"/>
              </w:rPr>
              <w:t>Не допускается установка указателей, рекламных конструкций  и информационных  знаков без согласования с уполномоченными органами</w:t>
            </w:r>
          </w:p>
        </w:tc>
      </w:tr>
      <w:tr w:rsidR="003A39F4" w:rsidRPr="00562B6E" w:rsidTr="00A472A2">
        <w:tc>
          <w:tcPr>
            <w:tcW w:w="851" w:type="dxa"/>
          </w:tcPr>
          <w:p w:rsidR="003A39F4" w:rsidRPr="00562B6E" w:rsidRDefault="003A39F4" w:rsidP="00912F8C">
            <w:pPr>
              <w:pStyle w:val="ConsPlusNormal"/>
              <w:widowControl/>
              <w:ind w:firstLine="0"/>
              <w:jc w:val="center"/>
              <w:rPr>
                <w:rFonts w:ascii="Times New Roman" w:hAnsi="Times New Roman" w:cs="Times New Roman"/>
                <w:sz w:val="24"/>
                <w:szCs w:val="24"/>
              </w:rPr>
            </w:pPr>
            <w:r w:rsidRPr="00562B6E">
              <w:rPr>
                <w:rFonts w:ascii="Times New Roman" w:hAnsi="Times New Roman" w:cs="Times New Roman"/>
                <w:sz w:val="24"/>
                <w:szCs w:val="24"/>
              </w:rPr>
              <w:t>1</w:t>
            </w:r>
            <w:r w:rsidR="00630B5E" w:rsidRPr="00562B6E">
              <w:rPr>
                <w:rFonts w:ascii="Times New Roman" w:hAnsi="Times New Roman" w:cs="Times New Roman"/>
                <w:sz w:val="24"/>
                <w:szCs w:val="24"/>
              </w:rPr>
              <w:t>4</w:t>
            </w:r>
          </w:p>
        </w:tc>
        <w:tc>
          <w:tcPr>
            <w:tcW w:w="8753" w:type="dxa"/>
          </w:tcPr>
          <w:p w:rsidR="003A39F4" w:rsidRPr="00562B6E" w:rsidRDefault="003A39F4" w:rsidP="003A39F4">
            <w:pPr>
              <w:pStyle w:val="ConsPlusNormal"/>
              <w:widowControl/>
              <w:ind w:firstLine="0"/>
              <w:rPr>
                <w:rFonts w:ascii="Times New Roman" w:hAnsi="Times New Roman" w:cs="Times New Roman"/>
                <w:sz w:val="24"/>
                <w:szCs w:val="24"/>
              </w:rPr>
            </w:pPr>
            <w:r w:rsidRPr="00562B6E">
              <w:rPr>
                <w:rFonts w:ascii="Times New Roman" w:hAnsi="Times New Roman" w:cs="Times New Roman"/>
                <w:sz w:val="24"/>
                <w:szCs w:val="24"/>
              </w:rPr>
              <w:t>Архитектурно-градостроительный облик подлежит обязательному согласованию с органом местного самоуправления</w:t>
            </w:r>
          </w:p>
        </w:tc>
      </w:tr>
      <w:tr w:rsidR="00BC56E2" w:rsidRPr="00562B6E" w:rsidTr="00A472A2">
        <w:tc>
          <w:tcPr>
            <w:tcW w:w="851" w:type="dxa"/>
          </w:tcPr>
          <w:p w:rsidR="00BC56E2" w:rsidRPr="00562B6E" w:rsidRDefault="003A39F4" w:rsidP="00912F8C">
            <w:pPr>
              <w:jc w:val="center"/>
            </w:pPr>
            <w:r w:rsidRPr="00562B6E">
              <w:t>1</w:t>
            </w:r>
            <w:r w:rsidR="00630B5E" w:rsidRPr="00562B6E">
              <w:t>5</w:t>
            </w:r>
          </w:p>
        </w:tc>
        <w:tc>
          <w:tcPr>
            <w:tcW w:w="8753" w:type="dxa"/>
          </w:tcPr>
          <w:p w:rsidR="003A39F4" w:rsidRPr="00562B6E" w:rsidRDefault="003A39F4" w:rsidP="003A39F4">
            <w:pPr>
              <w:pStyle w:val="ConsPlusNormal"/>
              <w:widowControl/>
              <w:ind w:firstLine="0"/>
              <w:jc w:val="both"/>
              <w:rPr>
                <w:rFonts w:ascii="Times New Roman" w:hAnsi="Times New Roman" w:cs="Times New Roman"/>
                <w:sz w:val="24"/>
                <w:szCs w:val="24"/>
              </w:rPr>
            </w:pPr>
            <w:r w:rsidRPr="00562B6E">
              <w:rPr>
                <w:rFonts w:ascii="Times New Roman" w:hAnsi="Times New Roman" w:cs="Times New Roman"/>
                <w:sz w:val="24"/>
                <w:szCs w:val="24"/>
              </w:rPr>
              <w:t xml:space="preserve">Отступ от границ смежных земельных участков: </w:t>
            </w:r>
          </w:p>
          <w:p w:rsidR="003A39F4" w:rsidRPr="00562B6E" w:rsidRDefault="003A39F4" w:rsidP="003A39F4">
            <w:pPr>
              <w:pStyle w:val="ConsPlusNormal"/>
              <w:widowControl/>
              <w:ind w:firstLine="0"/>
              <w:jc w:val="both"/>
              <w:rPr>
                <w:rFonts w:ascii="Times New Roman" w:hAnsi="Times New Roman" w:cs="Times New Roman"/>
                <w:sz w:val="24"/>
                <w:szCs w:val="24"/>
              </w:rPr>
            </w:pPr>
            <w:r w:rsidRPr="00562B6E">
              <w:rPr>
                <w:rFonts w:ascii="Times New Roman" w:hAnsi="Times New Roman" w:cs="Times New Roman"/>
                <w:sz w:val="24"/>
                <w:szCs w:val="24"/>
              </w:rPr>
              <w:t>- до жилого дома усадебного типа – 3 м</w:t>
            </w:r>
          </w:p>
          <w:p w:rsidR="003A39F4" w:rsidRPr="00562B6E" w:rsidRDefault="003A39F4" w:rsidP="003A39F4">
            <w:pPr>
              <w:pStyle w:val="ConsPlusNormal"/>
              <w:widowControl/>
              <w:ind w:firstLine="0"/>
              <w:jc w:val="both"/>
              <w:rPr>
                <w:rFonts w:ascii="Times New Roman" w:hAnsi="Times New Roman" w:cs="Times New Roman"/>
                <w:sz w:val="24"/>
                <w:szCs w:val="24"/>
              </w:rPr>
            </w:pPr>
            <w:r w:rsidRPr="00562B6E">
              <w:rPr>
                <w:rFonts w:ascii="Times New Roman" w:hAnsi="Times New Roman" w:cs="Times New Roman"/>
                <w:sz w:val="24"/>
                <w:szCs w:val="24"/>
              </w:rPr>
              <w:t>- до постройки для  содержания скота и птицы – 4 м</w:t>
            </w:r>
          </w:p>
          <w:p w:rsidR="003A39F4" w:rsidRPr="00562B6E" w:rsidRDefault="003A39F4" w:rsidP="003A39F4">
            <w:pPr>
              <w:pStyle w:val="ConsPlusNormal"/>
              <w:widowControl/>
              <w:ind w:firstLine="0"/>
              <w:jc w:val="both"/>
              <w:rPr>
                <w:rFonts w:ascii="Times New Roman" w:hAnsi="Times New Roman" w:cs="Times New Roman"/>
                <w:sz w:val="24"/>
                <w:szCs w:val="24"/>
              </w:rPr>
            </w:pPr>
            <w:r w:rsidRPr="00562B6E">
              <w:rPr>
                <w:rFonts w:ascii="Times New Roman" w:hAnsi="Times New Roman" w:cs="Times New Roman"/>
                <w:sz w:val="24"/>
                <w:szCs w:val="24"/>
              </w:rPr>
              <w:t>- до других построек (бани, гаража, летней кухни и др.) – 1 м</w:t>
            </w:r>
          </w:p>
          <w:p w:rsidR="003A39F4" w:rsidRPr="00562B6E" w:rsidRDefault="003A39F4" w:rsidP="003A39F4">
            <w:pPr>
              <w:pStyle w:val="ConsPlusNormal"/>
              <w:widowControl/>
              <w:ind w:firstLine="0"/>
              <w:jc w:val="both"/>
              <w:rPr>
                <w:rFonts w:ascii="Times New Roman" w:hAnsi="Times New Roman" w:cs="Times New Roman"/>
                <w:sz w:val="24"/>
                <w:szCs w:val="24"/>
              </w:rPr>
            </w:pPr>
            <w:r w:rsidRPr="00562B6E">
              <w:rPr>
                <w:rFonts w:ascii="Times New Roman" w:hAnsi="Times New Roman" w:cs="Times New Roman"/>
                <w:sz w:val="24"/>
                <w:szCs w:val="24"/>
              </w:rPr>
              <w:t xml:space="preserve">  - от стволов деревьев – 2 м</w:t>
            </w:r>
          </w:p>
          <w:p w:rsidR="003A39F4" w:rsidRPr="00562B6E" w:rsidRDefault="003A39F4" w:rsidP="003A39F4">
            <w:pPr>
              <w:pStyle w:val="ConsPlusNormal"/>
              <w:widowControl/>
              <w:ind w:firstLine="0"/>
              <w:jc w:val="both"/>
              <w:rPr>
                <w:rFonts w:ascii="Times New Roman" w:hAnsi="Times New Roman" w:cs="Times New Roman"/>
                <w:sz w:val="24"/>
                <w:szCs w:val="24"/>
              </w:rPr>
            </w:pPr>
            <w:r w:rsidRPr="00562B6E">
              <w:rPr>
                <w:rFonts w:ascii="Times New Roman" w:hAnsi="Times New Roman" w:cs="Times New Roman"/>
                <w:sz w:val="24"/>
                <w:szCs w:val="24"/>
              </w:rPr>
              <w:t xml:space="preserve">Расстояние от хозяйственных построек до красных линий улиц и проездов должно быть не менее 5 м. </w:t>
            </w:r>
          </w:p>
          <w:p w:rsidR="00BC56E2" w:rsidRPr="00562B6E" w:rsidRDefault="003A39F4" w:rsidP="003A39F4">
            <w:r w:rsidRPr="00562B6E">
              <w:t>В отдельных случаях допускается размещение жилых домов усадебного типа по красной линии улиц в условиях сложившейся застройки</w:t>
            </w:r>
          </w:p>
          <w:p w:rsidR="003A39F4" w:rsidRPr="00562B6E" w:rsidRDefault="003A39F4" w:rsidP="003A39F4">
            <w:r w:rsidRPr="00562B6E">
              <w:t>Максимальная высота оград по границам участка  - 1,8 м</w:t>
            </w:r>
          </w:p>
        </w:tc>
      </w:tr>
      <w:tr w:rsidR="003A39F4" w:rsidRPr="00562B6E" w:rsidTr="00A472A2">
        <w:tc>
          <w:tcPr>
            <w:tcW w:w="851" w:type="dxa"/>
          </w:tcPr>
          <w:p w:rsidR="003A39F4" w:rsidRPr="00562B6E" w:rsidRDefault="003A39F4" w:rsidP="00912F8C">
            <w:pPr>
              <w:jc w:val="center"/>
            </w:pPr>
            <w:r w:rsidRPr="00562B6E">
              <w:t>1</w:t>
            </w:r>
            <w:r w:rsidR="00630B5E" w:rsidRPr="00562B6E">
              <w:t>6</w:t>
            </w:r>
          </w:p>
        </w:tc>
        <w:tc>
          <w:tcPr>
            <w:tcW w:w="8753" w:type="dxa"/>
          </w:tcPr>
          <w:p w:rsidR="003A39F4" w:rsidRPr="00562B6E" w:rsidRDefault="003A39F4" w:rsidP="003A39F4">
            <w:r w:rsidRPr="00562B6E">
              <w:t>Для участков зоны, расположенных в границах зон с особыми условиями использования территорий и (или) в границах территорий объектов культурного наследия действуют дополнительные требования в соответствии с законодательством Российской Федерации и статьей 28 настоящих Правил</w:t>
            </w:r>
          </w:p>
        </w:tc>
      </w:tr>
    </w:tbl>
    <w:p w:rsidR="00BC56E2" w:rsidRPr="00562B6E" w:rsidRDefault="00BC56E2" w:rsidP="00C94DDF">
      <w:pPr>
        <w:pStyle w:val="ConsPlusNormal"/>
        <w:widowControl/>
        <w:ind w:left="420" w:firstLine="0"/>
        <w:outlineLvl w:val="2"/>
        <w:rPr>
          <w:rFonts w:ascii="Times New Roman" w:hAnsi="Times New Roman" w:cs="Times New Roman"/>
          <w:b/>
          <w:bCs/>
          <w:sz w:val="24"/>
          <w:szCs w:val="24"/>
        </w:rPr>
      </w:pPr>
    </w:p>
    <w:p w:rsidR="00C94DDF" w:rsidRPr="00562B6E" w:rsidRDefault="00C94DDF" w:rsidP="009F08B1">
      <w:pPr>
        <w:pStyle w:val="ConsPlusNormal"/>
        <w:widowControl/>
        <w:numPr>
          <w:ilvl w:val="0"/>
          <w:numId w:val="32"/>
        </w:numPr>
        <w:outlineLvl w:val="2"/>
        <w:rPr>
          <w:rFonts w:ascii="Times New Roman" w:hAnsi="Times New Roman" w:cs="Times New Roman"/>
          <w:b/>
          <w:bCs/>
          <w:sz w:val="24"/>
          <w:szCs w:val="24"/>
        </w:rPr>
      </w:pPr>
      <w:r w:rsidRPr="00562B6E">
        <w:rPr>
          <w:rFonts w:ascii="Times New Roman" w:hAnsi="Times New Roman" w:cs="Times New Roman"/>
          <w:b/>
          <w:bCs/>
          <w:sz w:val="24"/>
          <w:szCs w:val="24"/>
        </w:rPr>
        <w:t>Зона планируемого размещения жилой застройки – Ж1п</w:t>
      </w:r>
    </w:p>
    <w:p w:rsidR="009F08B1" w:rsidRPr="00562B6E" w:rsidRDefault="009F08B1" w:rsidP="009F08B1"/>
    <w:p w:rsidR="009F08B1" w:rsidRPr="00562B6E" w:rsidRDefault="009F08B1" w:rsidP="009F08B1">
      <w:r w:rsidRPr="00562B6E">
        <w:t>Описание прохождения границ зоны застройки индивидуальными жилыми домами:</w:t>
      </w:r>
    </w:p>
    <w:p w:rsidR="00C94DDF" w:rsidRPr="00562B6E" w:rsidRDefault="00C94DDF" w:rsidP="00C94DDF">
      <w:pPr>
        <w:pStyle w:val="ConsPlusNormal"/>
        <w:widowControl/>
        <w:ind w:left="567" w:firstLine="0"/>
        <w:outlineLvl w:val="2"/>
        <w:rPr>
          <w:rFonts w:ascii="Times New Roman" w:hAnsi="Times New Roman" w:cs="Times New Roman"/>
          <w:sz w:val="24"/>
          <w:szCs w:val="24"/>
        </w:rPr>
      </w:pPr>
      <w:r w:rsidRPr="00562B6E">
        <w:rPr>
          <w:rFonts w:ascii="Times New Roman" w:hAnsi="Times New Roman" w:cs="Times New Roman"/>
          <w:sz w:val="24"/>
          <w:szCs w:val="24"/>
        </w:rPr>
        <w:t xml:space="preserve">Населенный пункт </w:t>
      </w:r>
      <w:r w:rsidR="00C2393C" w:rsidRPr="00562B6E">
        <w:rPr>
          <w:rFonts w:ascii="Times New Roman" w:hAnsi="Times New Roman" w:cs="Times New Roman"/>
          <w:sz w:val="24"/>
          <w:szCs w:val="24"/>
        </w:rPr>
        <w:t>село Переезжее</w:t>
      </w:r>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27"/>
        <w:gridCol w:w="7513"/>
      </w:tblGrid>
      <w:tr w:rsidR="00C94DDF" w:rsidRPr="00562B6E" w:rsidTr="00051FA5">
        <w:trPr>
          <w:trHeight w:val="276"/>
        </w:trPr>
        <w:tc>
          <w:tcPr>
            <w:tcW w:w="2127" w:type="dxa"/>
            <w:vMerge w:val="restart"/>
            <w:tcBorders>
              <w:top w:val="single" w:sz="4" w:space="0" w:color="auto"/>
              <w:left w:val="single" w:sz="4" w:space="0" w:color="auto"/>
              <w:bottom w:val="single" w:sz="4" w:space="0" w:color="auto"/>
              <w:right w:val="single" w:sz="4" w:space="0" w:color="auto"/>
            </w:tcBorders>
            <w:shd w:val="clear" w:color="auto" w:fill="FFFFFF"/>
          </w:tcPr>
          <w:p w:rsidR="00C94DDF" w:rsidRPr="00562B6E" w:rsidRDefault="00C94DDF" w:rsidP="00051FA5">
            <w:pPr>
              <w:jc w:val="center"/>
              <w:rPr>
                <w:b/>
                <w:bCs/>
              </w:rPr>
            </w:pPr>
            <w:r w:rsidRPr="00562B6E">
              <w:rPr>
                <w:b/>
                <w:bCs/>
              </w:rPr>
              <w:t>Номер</w:t>
            </w:r>
          </w:p>
          <w:p w:rsidR="00C94DDF" w:rsidRPr="00562B6E" w:rsidRDefault="00C94DDF" w:rsidP="00051FA5">
            <w:pPr>
              <w:jc w:val="center"/>
              <w:rPr>
                <w:b/>
                <w:bCs/>
              </w:rPr>
            </w:pPr>
            <w:r w:rsidRPr="00562B6E">
              <w:rPr>
                <w:b/>
                <w:bCs/>
              </w:rPr>
              <w:t>участка зоны</w:t>
            </w:r>
          </w:p>
        </w:tc>
        <w:tc>
          <w:tcPr>
            <w:tcW w:w="7513" w:type="dxa"/>
            <w:vMerge w:val="restart"/>
            <w:tcBorders>
              <w:top w:val="single" w:sz="4" w:space="0" w:color="auto"/>
              <w:left w:val="single" w:sz="4" w:space="0" w:color="auto"/>
              <w:bottom w:val="single" w:sz="4" w:space="0" w:color="auto"/>
              <w:right w:val="single" w:sz="4" w:space="0" w:color="auto"/>
            </w:tcBorders>
            <w:shd w:val="clear" w:color="auto" w:fill="FFFFFF"/>
          </w:tcPr>
          <w:p w:rsidR="00C94DDF" w:rsidRPr="00562B6E" w:rsidRDefault="00C94DDF" w:rsidP="00051FA5">
            <w:pPr>
              <w:jc w:val="center"/>
              <w:rPr>
                <w:b/>
                <w:bCs/>
              </w:rPr>
            </w:pPr>
            <w:r w:rsidRPr="00562B6E">
              <w:rPr>
                <w:b/>
                <w:bCs/>
              </w:rPr>
              <w:t>Картографическое описание границ</w:t>
            </w:r>
          </w:p>
        </w:tc>
      </w:tr>
      <w:tr w:rsidR="00C94DDF" w:rsidRPr="00562B6E" w:rsidTr="00051FA5">
        <w:trPr>
          <w:trHeight w:val="276"/>
        </w:trPr>
        <w:tc>
          <w:tcPr>
            <w:tcW w:w="2127" w:type="dxa"/>
            <w:vMerge/>
            <w:tcBorders>
              <w:top w:val="single" w:sz="4" w:space="0" w:color="auto"/>
              <w:left w:val="single" w:sz="4" w:space="0" w:color="auto"/>
              <w:bottom w:val="single" w:sz="4" w:space="0" w:color="auto"/>
              <w:right w:val="single" w:sz="4" w:space="0" w:color="auto"/>
            </w:tcBorders>
            <w:shd w:val="clear" w:color="auto" w:fill="FFFFFF"/>
          </w:tcPr>
          <w:p w:rsidR="00C94DDF" w:rsidRPr="00562B6E" w:rsidRDefault="00C94DDF" w:rsidP="00051FA5">
            <w:pPr>
              <w:jc w:val="center"/>
              <w:rPr>
                <w:b/>
                <w:bCs/>
              </w:rPr>
            </w:pPr>
          </w:p>
        </w:tc>
        <w:tc>
          <w:tcPr>
            <w:tcW w:w="7513" w:type="dxa"/>
            <w:vMerge/>
            <w:tcBorders>
              <w:top w:val="single" w:sz="4" w:space="0" w:color="auto"/>
              <w:left w:val="single" w:sz="4" w:space="0" w:color="auto"/>
              <w:bottom w:val="single" w:sz="4" w:space="0" w:color="auto"/>
              <w:right w:val="single" w:sz="4" w:space="0" w:color="auto"/>
            </w:tcBorders>
            <w:shd w:val="clear" w:color="auto" w:fill="FFFFFF"/>
          </w:tcPr>
          <w:p w:rsidR="00C94DDF" w:rsidRPr="00562B6E" w:rsidRDefault="00C94DDF" w:rsidP="00051FA5">
            <w:pPr>
              <w:jc w:val="center"/>
              <w:rPr>
                <w:b/>
                <w:bCs/>
              </w:rPr>
            </w:pPr>
          </w:p>
        </w:tc>
      </w:tr>
      <w:tr w:rsidR="00C94DDF" w:rsidRPr="00562B6E" w:rsidTr="00051FA5">
        <w:tc>
          <w:tcPr>
            <w:tcW w:w="2127" w:type="dxa"/>
            <w:tcBorders>
              <w:top w:val="single" w:sz="4" w:space="0" w:color="auto"/>
              <w:left w:val="single" w:sz="4" w:space="0" w:color="auto"/>
              <w:bottom w:val="single" w:sz="4" w:space="0" w:color="auto"/>
              <w:right w:val="single" w:sz="4" w:space="0" w:color="auto"/>
            </w:tcBorders>
          </w:tcPr>
          <w:p w:rsidR="00C94DDF" w:rsidRPr="00562B6E" w:rsidRDefault="00C94DDF" w:rsidP="00C2393C">
            <w:pPr>
              <w:jc w:val="center"/>
            </w:pPr>
            <w:r w:rsidRPr="00562B6E">
              <w:t>Ж</w:t>
            </w:r>
            <w:r w:rsidRPr="00562B6E">
              <w:rPr>
                <w:lang w:val="en-US"/>
              </w:rPr>
              <w:t>1</w:t>
            </w:r>
            <w:r w:rsidRPr="00562B6E">
              <w:t>п</w:t>
            </w:r>
            <w:r w:rsidRPr="00562B6E">
              <w:rPr>
                <w:lang w:val="en-US"/>
              </w:rPr>
              <w:t>/</w:t>
            </w:r>
            <w:r w:rsidR="00C2393C" w:rsidRPr="00562B6E">
              <w:t>2</w:t>
            </w:r>
            <w:r w:rsidRPr="00562B6E">
              <w:t>/1</w:t>
            </w:r>
          </w:p>
        </w:tc>
        <w:tc>
          <w:tcPr>
            <w:tcW w:w="7513" w:type="dxa"/>
            <w:tcBorders>
              <w:top w:val="single" w:sz="4" w:space="0" w:color="auto"/>
              <w:left w:val="single" w:sz="4" w:space="0" w:color="auto"/>
              <w:bottom w:val="single" w:sz="4" w:space="0" w:color="auto"/>
              <w:right w:val="single" w:sz="4" w:space="0" w:color="auto"/>
            </w:tcBorders>
          </w:tcPr>
          <w:p w:rsidR="00C94DDF" w:rsidRPr="00562B6E" w:rsidRDefault="0024266D" w:rsidP="00B521DE">
            <w:pPr>
              <w:jc w:val="both"/>
            </w:pPr>
            <w:r w:rsidRPr="00562B6E">
              <w:t>От точки 219 граница проходит на восток до точки 230, следует в общем юго-восточном направлении до точки 280, далее на юго-восток, запад, северо-запад вдоль границы населенного пункта до исходной точки</w:t>
            </w:r>
          </w:p>
        </w:tc>
      </w:tr>
    </w:tbl>
    <w:p w:rsidR="003A39F4" w:rsidRPr="00562B6E" w:rsidRDefault="003A39F4" w:rsidP="003E0EE8">
      <w:pPr>
        <w:pStyle w:val="ConsPlusNormal"/>
        <w:widowControl/>
        <w:ind w:left="567" w:firstLine="0"/>
        <w:outlineLvl w:val="2"/>
        <w:rPr>
          <w:rFonts w:ascii="Times New Roman" w:hAnsi="Times New Roman" w:cs="Times New Roman"/>
          <w:strike/>
          <w:sz w:val="24"/>
          <w:szCs w:val="24"/>
        </w:rPr>
      </w:pPr>
    </w:p>
    <w:p w:rsidR="003A39F4" w:rsidRPr="00562B6E" w:rsidRDefault="008D60DA" w:rsidP="00912F8C">
      <w:pPr>
        <w:ind w:firstLine="567"/>
        <w:rPr>
          <w:b/>
        </w:rPr>
      </w:pPr>
      <w:r w:rsidRPr="00562B6E">
        <w:rPr>
          <w:b/>
        </w:rPr>
        <w:t>2</w:t>
      </w:r>
      <w:r w:rsidR="003A39F4" w:rsidRPr="00562B6E">
        <w:rPr>
          <w:b/>
        </w:rPr>
        <w:t>.</w:t>
      </w:r>
      <w:r w:rsidR="009F08B1" w:rsidRPr="00562B6E">
        <w:rPr>
          <w:b/>
        </w:rPr>
        <w:t>1</w:t>
      </w:r>
      <w:r w:rsidR="003A39F4" w:rsidRPr="00562B6E">
        <w:rPr>
          <w:b/>
        </w:rPr>
        <w:t>. Градостроительный регламент зоны</w:t>
      </w:r>
      <w:r w:rsidR="00F52B4C" w:rsidRPr="00562B6E">
        <w:rPr>
          <w:b/>
        </w:rPr>
        <w:t xml:space="preserve"> планируемого размещения</w:t>
      </w:r>
      <w:r w:rsidR="003A39F4" w:rsidRPr="00562B6E">
        <w:rPr>
          <w:b/>
        </w:rPr>
        <w:t xml:space="preserve"> </w:t>
      </w:r>
      <w:r w:rsidR="00F52B4C" w:rsidRPr="00562B6E">
        <w:rPr>
          <w:b/>
        </w:rPr>
        <w:t>жилой застройки</w:t>
      </w:r>
      <w:r w:rsidR="003A39F4" w:rsidRPr="00562B6E">
        <w:rPr>
          <w:b/>
        </w:rPr>
        <w:t xml:space="preserve"> </w:t>
      </w:r>
      <w:r w:rsidRPr="00562B6E">
        <w:rPr>
          <w:b/>
        </w:rPr>
        <w:t>Ж1п</w:t>
      </w:r>
    </w:p>
    <w:p w:rsidR="003A39F4" w:rsidRPr="00562B6E" w:rsidRDefault="003A39F4" w:rsidP="003A39F4">
      <w:pPr>
        <w:ind w:firstLine="709"/>
        <w:rPr>
          <w:b/>
        </w:rPr>
      </w:pPr>
      <w:r w:rsidRPr="00562B6E">
        <w:rPr>
          <w:b/>
        </w:rPr>
        <w:t>1) Перечень видов разрешенного использования земельных участков и объектов капитального строительства в зоне Ж1</w:t>
      </w:r>
      <w:r w:rsidR="008D60DA" w:rsidRPr="00562B6E">
        <w:rPr>
          <w:b/>
        </w:rPr>
        <w:t>п</w:t>
      </w:r>
      <w:r w:rsidRPr="00562B6E">
        <w:rPr>
          <w:b/>
        </w:rPr>
        <w:t>:</w:t>
      </w:r>
    </w:p>
    <w:tbl>
      <w:tblPr>
        <w:tblW w:w="9640" w:type="dxa"/>
        <w:tblInd w:w="-72"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4395"/>
        <w:gridCol w:w="5245"/>
      </w:tblGrid>
      <w:tr w:rsidR="003A39F4" w:rsidRPr="00562B6E" w:rsidTr="00912F8C">
        <w:tc>
          <w:tcPr>
            <w:tcW w:w="4395" w:type="dxa"/>
            <w:tcBorders>
              <w:top w:val="single" w:sz="6" w:space="0" w:color="auto"/>
            </w:tcBorders>
          </w:tcPr>
          <w:p w:rsidR="003A39F4" w:rsidRPr="00562B6E" w:rsidRDefault="003A39F4" w:rsidP="003A39F4">
            <w:pPr>
              <w:pStyle w:val="ConsPlusNormal"/>
              <w:keepNext/>
              <w:keepLines/>
              <w:widowControl/>
              <w:ind w:firstLine="0"/>
              <w:jc w:val="center"/>
              <w:rPr>
                <w:rFonts w:ascii="Times New Roman" w:hAnsi="Times New Roman" w:cs="Times New Roman"/>
                <w:b/>
                <w:i/>
                <w:sz w:val="24"/>
                <w:szCs w:val="24"/>
              </w:rPr>
            </w:pPr>
            <w:r w:rsidRPr="00562B6E">
              <w:rPr>
                <w:rFonts w:ascii="Times New Roman" w:hAnsi="Times New Roman" w:cs="Times New Roman"/>
                <w:b/>
                <w:i/>
                <w:sz w:val="24"/>
                <w:szCs w:val="24"/>
              </w:rPr>
              <w:t>Основные виды разрешенного использования</w:t>
            </w:r>
          </w:p>
        </w:tc>
        <w:tc>
          <w:tcPr>
            <w:tcW w:w="5245" w:type="dxa"/>
            <w:tcBorders>
              <w:top w:val="single" w:sz="6" w:space="0" w:color="auto"/>
            </w:tcBorders>
          </w:tcPr>
          <w:p w:rsidR="003A39F4" w:rsidRPr="00562B6E" w:rsidRDefault="003A39F4" w:rsidP="003A39F4">
            <w:pPr>
              <w:pStyle w:val="ConsPlusNormal"/>
              <w:keepNext/>
              <w:keepLines/>
              <w:widowControl/>
              <w:ind w:firstLine="0"/>
              <w:jc w:val="center"/>
              <w:rPr>
                <w:rFonts w:ascii="Times New Roman" w:hAnsi="Times New Roman" w:cs="Times New Roman"/>
                <w:b/>
                <w:i/>
                <w:sz w:val="24"/>
                <w:szCs w:val="24"/>
              </w:rPr>
            </w:pPr>
            <w:r w:rsidRPr="00562B6E">
              <w:rPr>
                <w:rFonts w:ascii="Times New Roman" w:hAnsi="Times New Roman" w:cs="Times New Roman"/>
                <w:b/>
                <w:i/>
                <w:sz w:val="24"/>
                <w:szCs w:val="24"/>
              </w:rPr>
              <w:t>Вспомогательные виды разрешенного использования (установленные к основным)</w:t>
            </w:r>
          </w:p>
        </w:tc>
      </w:tr>
      <w:tr w:rsidR="003A39F4" w:rsidRPr="00562B6E" w:rsidTr="00912F8C">
        <w:tc>
          <w:tcPr>
            <w:tcW w:w="4395" w:type="dxa"/>
            <w:tcBorders>
              <w:top w:val="single" w:sz="6" w:space="0" w:color="auto"/>
              <w:bottom w:val="single" w:sz="6" w:space="0" w:color="auto"/>
            </w:tcBorders>
          </w:tcPr>
          <w:p w:rsidR="003A39F4" w:rsidRPr="00562B6E" w:rsidRDefault="003A39F4" w:rsidP="003A39F4">
            <w:pPr>
              <w:pStyle w:val="ConsPlusNormal"/>
              <w:widowControl/>
              <w:numPr>
                <w:ilvl w:val="0"/>
                <w:numId w:val="2"/>
              </w:numPr>
              <w:tabs>
                <w:tab w:val="clear" w:pos="644"/>
                <w:tab w:val="num" w:pos="214"/>
              </w:tabs>
              <w:ind w:left="0" w:firstLine="0"/>
              <w:jc w:val="both"/>
              <w:rPr>
                <w:rFonts w:ascii="Times New Roman" w:hAnsi="Times New Roman" w:cs="Times New Roman"/>
                <w:sz w:val="24"/>
                <w:szCs w:val="24"/>
              </w:rPr>
            </w:pPr>
            <w:r w:rsidRPr="00562B6E">
              <w:rPr>
                <w:rFonts w:ascii="Times New Roman" w:hAnsi="Times New Roman" w:cs="Times New Roman"/>
                <w:sz w:val="24"/>
                <w:szCs w:val="24"/>
              </w:rPr>
              <w:t>Для индивидуального жилищного строительства</w:t>
            </w:r>
          </w:p>
          <w:p w:rsidR="003A39F4" w:rsidRPr="00562B6E" w:rsidRDefault="003A39F4" w:rsidP="003A39F4">
            <w:pPr>
              <w:pStyle w:val="ConsPlusNormal"/>
              <w:widowControl/>
              <w:numPr>
                <w:ilvl w:val="0"/>
                <w:numId w:val="2"/>
              </w:numPr>
              <w:tabs>
                <w:tab w:val="clear" w:pos="644"/>
                <w:tab w:val="num" w:pos="214"/>
              </w:tabs>
              <w:ind w:left="0" w:firstLine="0"/>
              <w:jc w:val="both"/>
              <w:rPr>
                <w:rFonts w:ascii="Times New Roman" w:hAnsi="Times New Roman" w:cs="Times New Roman"/>
                <w:sz w:val="24"/>
                <w:szCs w:val="24"/>
              </w:rPr>
            </w:pPr>
            <w:r w:rsidRPr="00562B6E">
              <w:rPr>
                <w:rFonts w:ascii="Times New Roman" w:hAnsi="Times New Roman" w:cs="Times New Roman"/>
                <w:sz w:val="24"/>
                <w:szCs w:val="24"/>
              </w:rPr>
              <w:t>Малоэтажная многоквартирная жилая застройка</w:t>
            </w:r>
          </w:p>
          <w:p w:rsidR="003A6AA1" w:rsidRPr="00562B6E" w:rsidRDefault="003A6AA1" w:rsidP="003A6AA1">
            <w:pPr>
              <w:keepLines/>
              <w:numPr>
                <w:ilvl w:val="0"/>
                <w:numId w:val="42"/>
              </w:numPr>
              <w:tabs>
                <w:tab w:val="left" w:pos="318"/>
              </w:tabs>
              <w:suppressAutoHyphens/>
              <w:autoSpaceDE w:val="0"/>
              <w:snapToGrid w:val="0"/>
              <w:ind w:left="0" w:firstLine="0"/>
              <w:jc w:val="both"/>
            </w:pPr>
            <w:r w:rsidRPr="00562B6E">
              <w:t>Для ведения личного подсобного хозяйства</w:t>
            </w:r>
          </w:p>
          <w:p w:rsidR="003A39F4" w:rsidRPr="00562B6E" w:rsidRDefault="003A39F4" w:rsidP="003A39F4">
            <w:pPr>
              <w:pStyle w:val="ConsPlusNormal"/>
              <w:widowControl/>
              <w:numPr>
                <w:ilvl w:val="0"/>
                <w:numId w:val="2"/>
              </w:numPr>
              <w:tabs>
                <w:tab w:val="clear" w:pos="644"/>
                <w:tab w:val="num" w:pos="214"/>
              </w:tabs>
              <w:ind w:left="0" w:firstLine="0"/>
              <w:jc w:val="both"/>
              <w:rPr>
                <w:rFonts w:ascii="Times New Roman" w:hAnsi="Times New Roman" w:cs="Times New Roman"/>
                <w:sz w:val="24"/>
                <w:szCs w:val="24"/>
              </w:rPr>
            </w:pPr>
            <w:r w:rsidRPr="00562B6E">
              <w:rPr>
                <w:rFonts w:ascii="Times New Roman" w:hAnsi="Times New Roman" w:cs="Times New Roman"/>
                <w:sz w:val="24"/>
                <w:szCs w:val="24"/>
              </w:rPr>
              <w:t>Блокированная жилая застройка</w:t>
            </w:r>
          </w:p>
          <w:p w:rsidR="003A6AA1" w:rsidRPr="00562B6E" w:rsidRDefault="003A6AA1" w:rsidP="003A6AA1">
            <w:pPr>
              <w:pStyle w:val="ConsPlusNormal"/>
              <w:widowControl/>
              <w:numPr>
                <w:ilvl w:val="0"/>
                <w:numId w:val="2"/>
              </w:numPr>
              <w:tabs>
                <w:tab w:val="clear" w:pos="644"/>
                <w:tab w:val="num" w:pos="214"/>
              </w:tabs>
              <w:ind w:left="0" w:firstLine="0"/>
              <w:jc w:val="both"/>
              <w:rPr>
                <w:rFonts w:ascii="Times New Roman" w:hAnsi="Times New Roman" w:cs="Times New Roman"/>
                <w:sz w:val="24"/>
                <w:szCs w:val="24"/>
              </w:rPr>
            </w:pPr>
            <w:r w:rsidRPr="00562B6E">
              <w:rPr>
                <w:rFonts w:ascii="Times New Roman" w:hAnsi="Times New Roman" w:cs="Times New Roman"/>
                <w:sz w:val="24"/>
                <w:szCs w:val="24"/>
              </w:rPr>
              <w:t>Ведение огородничества</w:t>
            </w:r>
          </w:p>
          <w:p w:rsidR="00D82A6D" w:rsidRPr="00562B6E" w:rsidRDefault="003A39F4" w:rsidP="00D82A6D">
            <w:pPr>
              <w:pStyle w:val="ConsPlusNormal"/>
              <w:widowControl/>
              <w:numPr>
                <w:ilvl w:val="0"/>
                <w:numId w:val="2"/>
              </w:numPr>
              <w:tabs>
                <w:tab w:val="clear" w:pos="644"/>
                <w:tab w:val="num" w:pos="214"/>
              </w:tabs>
              <w:ind w:left="0" w:firstLine="0"/>
              <w:jc w:val="both"/>
              <w:rPr>
                <w:rFonts w:ascii="Times New Roman" w:hAnsi="Times New Roman" w:cs="Times New Roman"/>
                <w:sz w:val="24"/>
                <w:szCs w:val="24"/>
              </w:rPr>
            </w:pPr>
            <w:r w:rsidRPr="00562B6E">
              <w:rPr>
                <w:rFonts w:ascii="Times New Roman" w:hAnsi="Times New Roman" w:cs="Times New Roman"/>
                <w:sz w:val="24"/>
                <w:szCs w:val="24"/>
              </w:rPr>
              <w:t xml:space="preserve">Коммунальное обслуживание </w:t>
            </w:r>
          </w:p>
          <w:p w:rsidR="00BC690F" w:rsidRPr="00562B6E" w:rsidRDefault="00BC690F" w:rsidP="00BC690F">
            <w:pPr>
              <w:pStyle w:val="ConsPlusNormal"/>
              <w:widowControl/>
              <w:numPr>
                <w:ilvl w:val="0"/>
                <w:numId w:val="2"/>
              </w:numPr>
              <w:tabs>
                <w:tab w:val="clear" w:pos="644"/>
                <w:tab w:val="num" w:pos="214"/>
              </w:tabs>
              <w:ind w:left="0" w:firstLine="0"/>
              <w:jc w:val="both"/>
              <w:rPr>
                <w:rFonts w:ascii="Times New Roman" w:hAnsi="Times New Roman" w:cs="Times New Roman"/>
                <w:sz w:val="24"/>
                <w:szCs w:val="24"/>
              </w:rPr>
            </w:pPr>
            <w:r w:rsidRPr="00562B6E">
              <w:rPr>
                <w:rFonts w:ascii="Times New Roman" w:hAnsi="Times New Roman" w:cs="Times New Roman"/>
                <w:sz w:val="24"/>
                <w:szCs w:val="24"/>
              </w:rPr>
              <w:t>Объекты гаражного назначения</w:t>
            </w:r>
          </w:p>
          <w:p w:rsidR="00BC690F" w:rsidRPr="00562B6E" w:rsidRDefault="00BC690F" w:rsidP="00BC690F">
            <w:pPr>
              <w:pStyle w:val="ConsPlusNormal"/>
              <w:widowControl/>
              <w:numPr>
                <w:ilvl w:val="0"/>
                <w:numId w:val="2"/>
              </w:numPr>
              <w:tabs>
                <w:tab w:val="clear" w:pos="644"/>
                <w:tab w:val="num" w:pos="214"/>
              </w:tabs>
              <w:ind w:left="0" w:firstLine="0"/>
              <w:jc w:val="both"/>
              <w:rPr>
                <w:rFonts w:ascii="Times New Roman" w:hAnsi="Times New Roman" w:cs="Times New Roman"/>
                <w:sz w:val="24"/>
                <w:szCs w:val="24"/>
              </w:rPr>
            </w:pPr>
            <w:r w:rsidRPr="00562B6E">
              <w:rPr>
                <w:rFonts w:ascii="Times New Roman" w:hAnsi="Times New Roman" w:cs="Times New Roman"/>
                <w:sz w:val="24"/>
                <w:szCs w:val="24"/>
              </w:rPr>
              <w:t>Обеспечение внутреннего правопорядка</w:t>
            </w:r>
          </w:p>
          <w:p w:rsidR="002967DA" w:rsidRPr="00562B6E" w:rsidRDefault="002967DA" w:rsidP="00D82A6D">
            <w:pPr>
              <w:pStyle w:val="ConsPlusNormal"/>
              <w:widowControl/>
              <w:numPr>
                <w:ilvl w:val="0"/>
                <w:numId w:val="2"/>
              </w:numPr>
              <w:tabs>
                <w:tab w:val="clear" w:pos="644"/>
                <w:tab w:val="num" w:pos="214"/>
              </w:tabs>
              <w:ind w:left="0" w:firstLine="0"/>
              <w:jc w:val="both"/>
              <w:rPr>
                <w:rFonts w:ascii="Times New Roman" w:hAnsi="Times New Roman" w:cs="Times New Roman"/>
                <w:sz w:val="24"/>
                <w:szCs w:val="24"/>
              </w:rPr>
            </w:pPr>
            <w:r w:rsidRPr="00562B6E">
              <w:rPr>
                <w:rFonts w:ascii="Times New Roman" w:hAnsi="Times New Roman" w:cs="Times New Roman"/>
                <w:sz w:val="24"/>
                <w:szCs w:val="24"/>
              </w:rPr>
              <w:t>Автомобильный транспорт</w:t>
            </w:r>
          </w:p>
          <w:p w:rsidR="003A39F4" w:rsidRPr="00562B6E" w:rsidRDefault="003A39F4" w:rsidP="003A39F4">
            <w:pPr>
              <w:pStyle w:val="ConsPlusNormal"/>
              <w:widowControl/>
              <w:numPr>
                <w:ilvl w:val="0"/>
                <w:numId w:val="2"/>
              </w:numPr>
              <w:tabs>
                <w:tab w:val="clear" w:pos="644"/>
                <w:tab w:val="num" w:pos="214"/>
              </w:tabs>
              <w:ind w:left="0" w:firstLine="0"/>
              <w:jc w:val="both"/>
              <w:rPr>
                <w:rFonts w:ascii="Times New Roman" w:hAnsi="Times New Roman" w:cs="Times New Roman"/>
                <w:sz w:val="24"/>
                <w:szCs w:val="24"/>
              </w:rPr>
            </w:pPr>
            <w:r w:rsidRPr="00562B6E">
              <w:rPr>
                <w:rFonts w:ascii="Times New Roman" w:hAnsi="Times New Roman" w:cs="Times New Roman"/>
                <w:sz w:val="24"/>
                <w:szCs w:val="24"/>
              </w:rPr>
              <w:t>Трубопроводный транспорт</w:t>
            </w:r>
          </w:p>
          <w:p w:rsidR="003A39F4" w:rsidRPr="00562B6E" w:rsidRDefault="003A39F4" w:rsidP="003A39F4">
            <w:pPr>
              <w:pStyle w:val="ConsPlusNormal"/>
              <w:widowControl/>
              <w:numPr>
                <w:ilvl w:val="0"/>
                <w:numId w:val="2"/>
              </w:numPr>
              <w:tabs>
                <w:tab w:val="clear" w:pos="644"/>
                <w:tab w:val="num" w:pos="214"/>
              </w:tabs>
              <w:ind w:left="0" w:firstLine="0"/>
              <w:jc w:val="both"/>
              <w:rPr>
                <w:rFonts w:ascii="Times New Roman" w:hAnsi="Times New Roman" w:cs="Times New Roman"/>
                <w:sz w:val="24"/>
                <w:szCs w:val="24"/>
              </w:rPr>
            </w:pPr>
            <w:r w:rsidRPr="00562B6E">
              <w:rPr>
                <w:rFonts w:ascii="Times New Roman" w:hAnsi="Times New Roman" w:cs="Times New Roman"/>
                <w:sz w:val="24"/>
                <w:szCs w:val="24"/>
              </w:rPr>
              <w:t>Земельные участки (территории) общего пользования</w:t>
            </w:r>
          </w:p>
        </w:tc>
        <w:tc>
          <w:tcPr>
            <w:tcW w:w="5245" w:type="dxa"/>
            <w:tcBorders>
              <w:top w:val="single" w:sz="6" w:space="0" w:color="auto"/>
              <w:bottom w:val="single" w:sz="6" w:space="0" w:color="auto"/>
            </w:tcBorders>
          </w:tcPr>
          <w:p w:rsidR="003A39F4" w:rsidRPr="00562B6E" w:rsidRDefault="003A39F4" w:rsidP="003A39F4">
            <w:pPr>
              <w:pStyle w:val="ConsPlusNormal"/>
              <w:widowControl/>
              <w:numPr>
                <w:ilvl w:val="0"/>
                <w:numId w:val="2"/>
              </w:numPr>
              <w:tabs>
                <w:tab w:val="clear" w:pos="644"/>
                <w:tab w:val="num" w:pos="214"/>
              </w:tabs>
              <w:ind w:left="0" w:firstLine="0"/>
              <w:jc w:val="both"/>
              <w:rPr>
                <w:rFonts w:ascii="Times New Roman" w:hAnsi="Times New Roman" w:cs="Times New Roman"/>
                <w:sz w:val="24"/>
                <w:szCs w:val="24"/>
              </w:rPr>
            </w:pPr>
            <w:r w:rsidRPr="00562B6E">
              <w:rPr>
                <w:rFonts w:ascii="Times New Roman" w:hAnsi="Times New Roman" w:cs="Times New Roman"/>
                <w:sz w:val="24"/>
                <w:szCs w:val="24"/>
              </w:rPr>
              <w:t>Вспомогательные здания и сооружения, технологически связанные с основным  видом использования</w:t>
            </w:r>
          </w:p>
          <w:p w:rsidR="003A39F4" w:rsidRPr="00562B6E" w:rsidRDefault="003A39F4" w:rsidP="003A39F4">
            <w:pPr>
              <w:pStyle w:val="ConsPlusNormal"/>
              <w:widowControl/>
              <w:numPr>
                <w:ilvl w:val="0"/>
                <w:numId w:val="2"/>
              </w:numPr>
              <w:tabs>
                <w:tab w:val="clear" w:pos="644"/>
                <w:tab w:val="num" w:pos="214"/>
              </w:tabs>
              <w:ind w:left="0" w:firstLine="0"/>
              <w:jc w:val="both"/>
              <w:rPr>
                <w:rFonts w:ascii="Times New Roman" w:hAnsi="Times New Roman" w:cs="Times New Roman"/>
                <w:sz w:val="24"/>
                <w:szCs w:val="24"/>
              </w:rPr>
            </w:pPr>
            <w:r w:rsidRPr="00562B6E">
              <w:rPr>
                <w:rFonts w:ascii="Times New Roman" w:hAnsi="Times New Roman" w:cs="Times New Roman"/>
                <w:sz w:val="24"/>
                <w:szCs w:val="24"/>
              </w:rPr>
              <w:t>Ведение огородничества</w:t>
            </w:r>
          </w:p>
          <w:p w:rsidR="003A39F4" w:rsidRPr="00562B6E" w:rsidRDefault="003A39F4" w:rsidP="003A39F4">
            <w:pPr>
              <w:pStyle w:val="ConsPlusNormal"/>
              <w:widowControl/>
              <w:numPr>
                <w:ilvl w:val="0"/>
                <w:numId w:val="2"/>
              </w:numPr>
              <w:tabs>
                <w:tab w:val="clear" w:pos="644"/>
                <w:tab w:val="num" w:pos="214"/>
              </w:tabs>
              <w:ind w:left="0" w:firstLine="0"/>
              <w:jc w:val="both"/>
              <w:rPr>
                <w:rFonts w:ascii="Times New Roman" w:hAnsi="Times New Roman" w:cs="Times New Roman"/>
                <w:sz w:val="24"/>
                <w:szCs w:val="24"/>
              </w:rPr>
            </w:pPr>
            <w:r w:rsidRPr="00562B6E">
              <w:rPr>
                <w:rFonts w:ascii="Times New Roman" w:hAnsi="Times New Roman" w:cs="Times New Roman"/>
                <w:sz w:val="24"/>
                <w:szCs w:val="24"/>
              </w:rPr>
              <w:t>Благоустройство и озеленение</w:t>
            </w:r>
          </w:p>
          <w:p w:rsidR="003A39F4" w:rsidRPr="00562B6E" w:rsidRDefault="003A39F4" w:rsidP="003A39F4">
            <w:pPr>
              <w:pStyle w:val="ConsPlusNormal"/>
              <w:widowControl/>
              <w:numPr>
                <w:ilvl w:val="0"/>
                <w:numId w:val="2"/>
              </w:numPr>
              <w:tabs>
                <w:tab w:val="clear" w:pos="644"/>
                <w:tab w:val="num" w:pos="214"/>
              </w:tabs>
              <w:ind w:left="0" w:firstLine="0"/>
              <w:jc w:val="both"/>
              <w:rPr>
                <w:rFonts w:ascii="Times New Roman" w:hAnsi="Times New Roman" w:cs="Times New Roman"/>
                <w:sz w:val="24"/>
                <w:szCs w:val="24"/>
              </w:rPr>
            </w:pPr>
            <w:r w:rsidRPr="00562B6E">
              <w:rPr>
                <w:rFonts w:ascii="Times New Roman" w:hAnsi="Times New Roman" w:cs="Times New Roman"/>
                <w:sz w:val="24"/>
                <w:szCs w:val="24"/>
              </w:rPr>
              <w:t>Обустройство спортивных и детских площадок, площадок отдыха</w:t>
            </w:r>
          </w:p>
          <w:p w:rsidR="003A39F4" w:rsidRPr="00562B6E" w:rsidRDefault="003A39F4" w:rsidP="003A39F4">
            <w:pPr>
              <w:pStyle w:val="Iauiue"/>
              <w:numPr>
                <w:ilvl w:val="0"/>
                <w:numId w:val="10"/>
              </w:numPr>
              <w:tabs>
                <w:tab w:val="clear" w:pos="720"/>
                <w:tab w:val="num" w:pos="290"/>
              </w:tabs>
              <w:overflowPunct w:val="0"/>
              <w:autoSpaceDE w:val="0"/>
              <w:autoSpaceDN w:val="0"/>
              <w:adjustRightInd w:val="0"/>
              <w:ind w:left="0" w:firstLine="0"/>
              <w:jc w:val="both"/>
              <w:textAlignment w:val="baseline"/>
              <w:rPr>
                <w:sz w:val="24"/>
                <w:szCs w:val="24"/>
              </w:rPr>
            </w:pPr>
            <w:r w:rsidRPr="00562B6E">
              <w:rPr>
                <w:sz w:val="24"/>
                <w:szCs w:val="24"/>
              </w:rPr>
              <w:t>Коммунальное обслуживание</w:t>
            </w:r>
          </w:p>
        </w:tc>
      </w:tr>
      <w:tr w:rsidR="003A39F4" w:rsidRPr="00562B6E" w:rsidTr="00912F8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831"/>
        </w:trPr>
        <w:tc>
          <w:tcPr>
            <w:tcW w:w="4395" w:type="dxa"/>
            <w:tcBorders>
              <w:top w:val="single" w:sz="6" w:space="0" w:color="auto"/>
              <w:left w:val="single" w:sz="6" w:space="0" w:color="auto"/>
              <w:bottom w:val="single" w:sz="6" w:space="0" w:color="auto"/>
              <w:right w:val="single" w:sz="6" w:space="0" w:color="auto"/>
            </w:tcBorders>
            <w:shd w:val="clear" w:color="auto" w:fill="auto"/>
          </w:tcPr>
          <w:p w:rsidR="003A39F4" w:rsidRPr="00562B6E" w:rsidRDefault="003A39F4" w:rsidP="003A39F4">
            <w:pPr>
              <w:pStyle w:val="ConsPlusNormal"/>
              <w:widowControl/>
              <w:ind w:firstLine="0"/>
              <w:jc w:val="center"/>
              <w:rPr>
                <w:rFonts w:ascii="Times New Roman" w:hAnsi="Times New Roman" w:cs="Times New Roman"/>
                <w:b/>
                <w:i/>
                <w:sz w:val="24"/>
                <w:szCs w:val="24"/>
              </w:rPr>
            </w:pPr>
            <w:r w:rsidRPr="00562B6E">
              <w:rPr>
                <w:rFonts w:ascii="Times New Roman" w:hAnsi="Times New Roman" w:cs="Times New Roman"/>
                <w:b/>
                <w:i/>
                <w:sz w:val="24"/>
                <w:szCs w:val="24"/>
              </w:rPr>
              <w:t>Условно разрешенные виды использования</w:t>
            </w:r>
          </w:p>
        </w:tc>
        <w:tc>
          <w:tcPr>
            <w:tcW w:w="5245" w:type="dxa"/>
            <w:tcBorders>
              <w:top w:val="single" w:sz="6" w:space="0" w:color="auto"/>
              <w:left w:val="single" w:sz="6" w:space="0" w:color="auto"/>
              <w:bottom w:val="single" w:sz="6" w:space="0" w:color="auto"/>
              <w:right w:val="single" w:sz="6" w:space="0" w:color="auto"/>
            </w:tcBorders>
            <w:shd w:val="clear" w:color="auto" w:fill="auto"/>
          </w:tcPr>
          <w:p w:rsidR="003A39F4" w:rsidRPr="00562B6E" w:rsidRDefault="003A39F4" w:rsidP="003A39F4">
            <w:pPr>
              <w:pStyle w:val="ConsPlusNormal"/>
              <w:widowControl/>
              <w:ind w:firstLine="0"/>
              <w:jc w:val="center"/>
              <w:rPr>
                <w:rFonts w:ascii="Times New Roman" w:hAnsi="Times New Roman" w:cs="Times New Roman"/>
                <w:b/>
                <w:i/>
                <w:sz w:val="24"/>
                <w:szCs w:val="24"/>
              </w:rPr>
            </w:pPr>
            <w:r w:rsidRPr="00562B6E">
              <w:rPr>
                <w:rFonts w:ascii="Times New Roman" w:hAnsi="Times New Roman" w:cs="Times New Roman"/>
                <w:b/>
                <w:i/>
                <w:sz w:val="24"/>
                <w:szCs w:val="24"/>
              </w:rPr>
              <w:t>Вспомогательные виды разрешенного использования для условно разрешенных видов</w:t>
            </w:r>
          </w:p>
        </w:tc>
      </w:tr>
      <w:tr w:rsidR="003A39F4" w:rsidRPr="00562B6E" w:rsidTr="00912F8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395" w:type="dxa"/>
            <w:tcBorders>
              <w:top w:val="single" w:sz="6" w:space="0" w:color="auto"/>
              <w:left w:val="single" w:sz="6" w:space="0" w:color="auto"/>
              <w:bottom w:val="single" w:sz="6" w:space="0" w:color="auto"/>
              <w:right w:val="single" w:sz="6" w:space="0" w:color="auto"/>
            </w:tcBorders>
          </w:tcPr>
          <w:p w:rsidR="003A39F4" w:rsidRPr="00562B6E" w:rsidRDefault="003A39F4" w:rsidP="003A39F4">
            <w:pPr>
              <w:pStyle w:val="ConsPlusNormal"/>
              <w:widowControl/>
              <w:numPr>
                <w:ilvl w:val="0"/>
                <w:numId w:val="2"/>
              </w:numPr>
              <w:tabs>
                <w:tab w:val="clear" w:pos="644"/>
                <w:tab w:val="num" w:pos="214"/>
              </w:tabs>
              <w:ind w:left="0" w:firstLine="0"/>
              <w:jc w:val="both"/>
              <w:rPr>
                <w:rFonts w:ascii="Times New Roman" w:hAnsi="Times New Roman" w:cs="Times New Roman"/>
                <w:sz w:val="24"/>
                <w:szCs w:val="24"/>
              </w:rPr>
            </w:pPr>
            <w:r w:rsidRPr="00562B6E">
              <w:rPr>
                <w:rFonts w:ascii="Times New Roman" w:hAnsi="Times New Roman" w:cs="Times New Roman"/>
                <w:sz w:val="24"/>
                <w:szCs w:val="24"/>
              </w:rPr>
              <w:t>Обслуживание жилой застройки</w:t>
            </w:r>
          </w:p>
          <w:p w:rsidR="003A39F4" w:rsidRPr="00562B6E" w:rsidRDefault="003A39F4" w:rsidP="003A39F4">
            <w:pPr>
              <w:pStyle w:val="ConsPlusNormal"/>
              <w:widowControl/>
              <w:numPr>
                <w:ilvl w:val="0"/>
                <w:numId w:val="2"/>
              </w:numPr>
              <w:tabs>
                <w:tab w:val="clear" w:pos="644"/>
                <w:tab w:val="num" w:pos="214"/>
              </w:tabs>
              <w:ind w:left="0" w:firstLine="0"/>
              <w:jc w:val="both"/>
              <w:rPr>
                <w:rFonts w:ascii="Times New Roman" w:hAnsi="Times New Roman" w:cs="Times New Roman"/>
                <w:sz w:val="24"/>
                <w:szCs w:val="24"/>
              </w:rPr>
            </w:pPr>
            <w:r w:rsidRPr="00562B6E">
              <w:rPr>
                <w:rFonts w:ascii="Times New Roman" w:hAnsi="Times New Roman" w:cs="Times New Roman"/>
                <w:sz w:val="24"/>
                <w:szCs w:val="24"/>
              </w:rPr>
              <w:t>Общественное использование объектов капитального строительства</w:t>
            </w:r>
          </w:p>
          <w:p w:rsidR="003A39F4" w:rsidRPr="00562B6E" w:rsidRDefault="003A39F4" w:rsidP="003A39F4">
            <w:pPr>
              <w:pStyle w:val="ConsPlusNormal"/>
              <w:widowControl/>
              <w:numPr>
                <w:ilvl w:val="0"/>
                <w:numId w:val="2"/>
              </w:numPr>
              <w:tabs>
                <w:tab w:val="clear" w:pos="644"/>
                <w:tab w:val="num" w:pos="214"/>
              </w:tabs>
              <w:ind w:left="0" w:firstLine="0"/>
              <w:jc w:val="both"/>
              <w:rPr>
                <w:rFonts w:ascii="Times New Roman" w:hAnsi="Times New Roman" w:cs="Times New Roman"/>
                <w:sz w:val="24"/>
                <w:szCs w:val="24"/>
              </w:rPr>
            </w:pPr>
            <w:r w:rsidRPr="00562B6E">
              <w:rPr>
                <w:rFonts w:ascii="Times New Roman" w:hAnsi="Times New Roman" w:cs="Times New Roman"/>
                <w:sz w:val="24"/>
                <w:szCs w:val="24"/>
              </w:rPr>
              <w:t>Бытовое обслуживание</w:t>
            </w:r>
          </w:p>
          <w:p w:rsidR="003A39F4" w:rsidRPr="00562B6E" w:rsidRDefault="003A39F4" w:rsidP="003A39F4">
            <w:pPr>
              <w:pStyle w:val="ConsPlusNormal"/>
              <w:widowControl/>
              <w:numPr>
                <w:ilvl w:val="0"/>
                <w:numId w:val="2"/>
              </w:numPr>
              <w:tabs>
                <w:tab w:val="clear" w:pos="644"/>
                <w:tab w:val="num" w:pos="214"/>
              </w:tabs>
              <w:ind w:left="0" w:firstLine="0"/>
              <w:jc w:val="both"/>
              <w:rPr>
                <w:rFonts w:ascii="Times New Roman" w:hAnsi="Times New Roman" w:cs="Times New Roman"/>
                <w:sz w:val="24"/>
                <w:szCs w:val="24"/>
              </w:rPr>
            </w:pPr>
            <w:r w:rsidRPr="00562B6E">
              <w:rPr>
                <w:rFonts w:ascii="Times New Roman" w:hAnsi="Times New Roman" w:cs="Times New Roman"/>
                <w:sz w:val="24"/>
                <w:szCs w:val="24"/>
              </w:rPr>
              <w:t>Предпринимательство</w:t>
            </w:r>
          </w:p>
          <w:p w:rsidR="003A39F4" w:rsidRPr="00562B6E" w:rsidRDefault="003A39F4" w:rsidP="003A39F4">
            <w:pPr>
              <w:pStyle w:val="ConsPlusNormal"/>
              <w:widowControl/>
              <w:numPr>
                <w:ilvl w:val="0"/>
                <w:numId w:val="2"/>
              </w:numPr>
              <w:tabs>
                <w:tab w:val="clear" w:pos="644"/>
                <w:tab w:val="num" w:pos="214"/>
              </w:tabs>
              <w:ind w:left="0" w:firstLine="0"/>
              <w:jc w:val="both"/>
              <w:rPr>
                <w:rFonts w:ascii="Times New Roman" w:hAnsi="Times New Roman" w:cs="Times New Roman"/>
                <w:sz w:val="24"/>
                <w:szCs w:val="24"/>
              </w:rPr>
            </w:pPr>
            <w:r w:rsidRPr="00562B6E">
              <w:rPr>
                <w:rFonts w:ascii="Times New Roman" w:hAnsi="Times New Roman" w:cs="Times New Roman"/>
                <w:sz w:val="24"/>
                <w:szCs w:val="24"/>
              </w:rPr>
              <w:t xml:space="preserve">Магазины </w:t>
            </w:r>
          </w:p>
          <w:p w:rsidR="003A39F4" w:rsidRPr="00562B6E" w:rsidRDefault="003A39F4" w:rsidP="003A39F4">
            <w:pPr>
              <w:pStyle w:val="ConsPlusNormal"/>
              <w:widowControl/>
              <w:numPr>
                <w:ilvl w:val="0"/>
                <w:numId w:val="2"/>
              </w:numPr>
              <w:tabs>
                <w:tab w:val="clear" w:pos="644"/>
                <w:tab w:val="num" w:pos="214"/>
              </w:tabs>
              <w:ind w:left="0" w:firstLine="0"/>
              <w:jc w:val="both"/>
              <w:rPr>
                <w:rFonts w:ascii="Times New Roman" w:hAnsi="Times New Roman" w:cs="Times New Roman"/>
                <w:sz w:val="24"/>
                <w:szCs w:val="24"/>
              </w:rPr>
            </w:pPr>
            <w:r w:rsidRPr="00562B6E">
              <w:rPr>
                <w:rFonts w:ascii="Times New Roman" w:hAnsi="Times New Roman" w:cs="Times New Roman"/>
                <w:sz w:val="24"/>
                <w:szCs w:val="24"/>
              </w:rPr>
              <w:t xml:space="preserve">Общественное питание </w:t>
            </w:r>
          </w:p>
          <w:p w:rsidR="003A39F4" w:rsidRPr="00562B6E" w:rsidRDefault="003A39F4" w:rsidP="003A39F4">
            <w:pPr>
              <w:pStyle w:val="ConsPlusNormal"/>
              <w:widowControl/>
              <w:numPr>
                <w:ilvl w:val="0"/>
                <w:numId w:val="2"/>
              </w:numPr>
              <w:tabs>
                <w:tab w:val="clear" w:pos="644"/>
                <w:tab w:val="num" w:pos="214"/>
              </w:tabs>
              <w:ind w:left="0" w:firstLine="0"/>
              <w:jc w:val="both"/>
              <w:rPr>
                <w:rFonts w:ascii="Times New Roman" w:hAnsi="Times New Roman" w:cs="Times New Roman"/>
                <w:sz w:val="24"/>
                <w:szCs w:val="24"/>
              </w:rPr>
            </w:pPr>
            <w:r w:rsidRPr="00562B6E">
              <w:rPr>
                <w:rFonts w:ascii="Times New Roman" w:hAnsi="Times New Roman" w:cs="Times New Roman"/>
                <w:sz w:val="24"/>
                <w:szCs w:val="24"/>
              </w:rPr>
              <w:t>Отдых (рекреация)</w:t>
            </w:r>
          </w:p>
          <w:p w:rsidR="003A39F4" w:rsidRPr="00562B6E" w:rsidRDefault="003A39F4" w:rsidP="003A39F4">
            <w:pPr>
              <w:pStyle w:val="ConsPlusNormal"/>
              <w:widowControl/>
              <w:numPr>
                <w:ilvl w:val="0"/>
                <w:numId w:val="2"/>
              </w:numPr>
              <w:tabs>
                <w:tab w:val="clear" w:pos="644"/>
                <w:tab w:val="num" w:pos="214"/>
              </w:tabs>
              <w:ind w:left="0" w:firstLine="0"/>
              <w:jc w:val="both"/>
              <w:rPr>
                <w:rFonts w:ascii="Times New Roman" w:hAnsi="Times New Roman" w:cs="Times New Roman"/>
                <w:sz w:val="24"/>
                <w:szCs w:val="24"/>
              </w:rPr>
            </w:pPr>
            <w:r w:rsidRPr="00562B6E">
              <w:rPr>
                <w:rFonts w:ascii="Times New Roman" w:hAnsi="Times New Roman" w:cs="Times New Roman"/>
                <w:sz w:val="24"/>
                <w:szCs w:val="24"/>
              </w:rPr>
              <w:t>Историко-культурная деятельность</w:t>
            </w:r>
          </w:p>
          <w:p w:rsidR="003A39F4" w:rsidRPr="00562B6E" w:rsidRDefault="003A39F4" w:rsidP="003A39F4">
            <w:pPr>
              <w:pStyle w:val="ConsPlusNormal"/>
              <w:widowControl/>
              <w:numPr>
                <w:ilvl w:val="0"/>
                <w:numId w:val="2"/>
              </w:numPr>
              <w:tabs>
                <w:tab w:val="clear" w:pos="644"/>
                <w:tab w:val="num" w:pos="214"/>
              </w:tabs>
              <w:ind w:left="0" w:firstLine="0"/>
              <w:jc w:val="both"/>
              <w:rPr>
                <w:rFonts w:ascii="Times New Roman" w:hAnsi="Times New Roman" w:cs="Times New Roman"/>
                <w:sz w:val="24"/>
                <w:szCs w:val="24"/>
              </w:rPr>
            </w:pPr>
            <w:r w:rsidRPr="00562B6E">
              <w:rPr>
                <w:rFonts w:ascii="Times New Roman" w:hAnsi="Times New Roman" w:cs="Times New Roman"/>
                <w:sz w:val="24"/>
                <w:szCs w:val="24"/>
              </w:rPr>
              <w:t>Энергетика</w:t>
            </w:r>
          </w:p>
          <w:p w:rsidR="003A39F4" w:rsidRPr="00562B6E" w:rsidRDefault="003A39F4" w:rsidP="003A39F4">
            <w:pPr>
              <w:pStyle w:val="ConsPlusNormal"/>
              <w:widowControl/>
              <w:numPr>
                <w:ilvl w:val="0"/>
                <w:numId w:val="2"/>
              </w:numPr>
              <w:tabs>
                <w:tab w:val="clear" w:pos="644"/>
                <w:tab w:val="num" w:pos="360"/>
              </w:tabs>
              <w:ind w:left="0" w:firstLine="0"/>
              <w:rPr>
                <w:rFonts w:ascii="Times New Roman" w:hAnsi="Times New Roman" w:cs="Times New Roman"/>
                <w:sz w:val="24"/>
                <w:szCs w:val="24"/>
              </w:rPr>
            </w:pPr>
            <w:r w:rsidRPr="00562B6E">
              <w:rPr>
                <w:rFonts w:ascii="Times New Roman" w:hAnsi="Times New Roman" w:cs="Times New Roman"/>
                <w:sz w:val="24"/>
                <w:szCs w:val="24"/>
              </w:rPr>
              <w:t>Связь</w:t>
            </w:r>
          </w:p>
        </w:tc>
        <w:tc>
          <w:tcPr>
            <w:tcW w:w="5245" w:type="dxa"/>
            <w:tcBorders>
              <w:top w:val="single" w:sz="6" w:space="0" w:color="auto"/>
              <w:left w:val="single" w:sz="6" w:space="0" w:color="auto"/>
              <w:bottom w:val="single" w:sz="6" w:space="0" w:color="auto"/>
              <w:right w:val="single" w:sz="6" w:space="0" w:color="auto"/>
            </w:tcBorders>
          </w:tcPr>
          <w:p w:rsidR="003A39F4" w:rsidRPr="00562B6E" w:rsidRDefault="003A39F4" w:rsidP="003A39F4">
            <w:pPr>
              <w:pStyle w:val="ConsPlusNormal"/>
              <w:widowControl/>
              <w:numPr>
                <w:ilvl w:val="0"/>
                <w:numId w:val="2"/>
              </w:numPr>
              <w:tabs>
                <w:tab w:val="clear" w:pos="644"/>
                <w:tab w:val="num" w:pos="214"/>
              </w:tabs>
              <w:ind w:left="0" w:firstLine="0"/>
              <w:jc w:val="both"/>
              <w:rPr>
                <w:rFonts w:ascii="Times New Roman" w:hAnsi="Times New Roman" w:cs="Times New Roman"/>
                <w:sz w:val="24"/>
                <w:szCs w:val="24"/>
              </w:rPr>
            </w:pPr>
            <w:r w:rsidRPr="00562B6E">
              <w:rPr>
                <w:rFonts w:ascii="Times New Roman" w:hAnsi="Times New Roman" w:cs="Times New Roman"/>
                <w:sz w:val="24"/>
                <w:szCs w:val="24"/>
              </w:rPr>
              <w:t>Вспомогательные здания и сооружения, технологически связанные с основным  видом использования</w:t>
            </w:r>
          </w:p>
          <w:p w:rsidR="003A39F4" w:rsidRPr="00562B6E" w:rsidRDefault="003A39F4" w:rsidP="003A39F4">
            <w:pPr>
              <w:pStyle w:val="ConsPlusNormal"/>
              <w:widowControl/>
              <w:numPr>
                <w:ilvl w:val="0"/>
                <w:numId w:val="2"/>
              </w:numPr>
              <w:tabs>
                <w:tab w:val="clear" w:pos="644"/>
                <w:tab w:val="num" w:pos="214"/>
              </w:tabs>
              <w:ind w:left="0" w:firstLine="0"/>
              <w:jc w:val="both"/>
              <w:rPr>
                <w:rFonts w:ascii="Times New Roman" w:hAnsi="Times New Roman" w:cs="Times New Roman"/>
                <w:sz w:val="24"/>
                <w:szCs w:val="24"/>
              </w:rPr>
            </w:pPr>
            <w:r w:rsidRPr="00562B6E">
              <w:rPr>
                <w:rFonts w:ascii="Times New Roman" w:hAnsi="Times New Roman" w:cs="Times New Roman"/>
                <w:sz w:val="24"/>
                <w:szCs w:val="24"/>
              </w:rPr>
              <w:t>Благоустройство и озеленение</w:t>
            </w:r>
          </w:p>
          <w:p w:rsidR="003A39F4" w:rsidRPr="00562B6E" w:rsidRDefault="003A39F4" w:rsidP="003A39F4">
            <w:pPr>
              <w:pStyle w:val="ConsPlusNormal"/>
              <w:widowControl/>
              <w:numPr>
                <w:ilvl w:val="0"/>
                <w:numId w:val="2"/>
              </w:numPr>
              <w:tabs>
                <w:tab w:val="clear" w:pos="644"/>
                <w:tab w:val="num" w:pos="214"/>
              </w:tabs>
              <w:ind w:left="0" w:firstLine="0"/>
              <w:jc w:val="both"/>
              <w:rPr>
                <w:rFonts w:ascii="Times New Roman" w:hAnsi="Times New Roman" w:cs="Times New Roman"/>
                <w:sz w:val="24"/>
                <w:szCs w:val="24"/>
              </w:rPr>
            </w:pPr>
            <w:r w:rsidRPr="00562B6E">
              <w:rPr>
                <w:rFonts w:ascii="Times New Roman" w:hAnsi="Times New Roman" w:cs="Times New Roman"/>
                <w:sz w:val="24"/>
                <w:szCs w:val="24"/>
              </w:rPr>
              <w:t>Обустройство спортивных и детских площадок, площадок отдыха</w:t>
            </w:r>
          </w:p>
          <w:p w:rsidR="003A39F4" w:rsidRPr="00562B6E" w:rsidRDefault="003A39F4" w:rsidP="003A39F4">
            <w:pPr>
              <w:pStyle w:val="ConsPlusNormal"/>
              <w:widowControl/>
              <w:numPr>
                <w:ilvl w:val="0"/>
                <w:numId w:val="2"/>
              </w:numPr>
              <w:tabs>
                <w:tab w:val="clear" w:pos="644"/>
                <w:tab w:val="num" w:pos="214"/>
              </w:tabs>
              <w:ind w:left="0" w:firstLine="0"/>
              <w:jc w:val="both"/>
              <w:rPr>
                <w:rFonts w:ascii="Times New Roman" w:hAnsi="Times New Roman" w:cs="Times New Roman"/>
                <w:sz w:val="24"/>
                <w:szCs w:val="24"/>
              </w:rPr>
            </w:pPr>
            <w:r w:rsidRPr="00562B6E">
              <w:rPr>
                <w:rFonts w:ascii="Times New Roman" w:hAnsi="Times New Roman" w:cs="Times New Roman"/>
                <w:sz w:val="24"/>
                <w:szCs w:val="24"/>
              </w:rPr>
              <w:t>Коммунальное обслуживание</w:t>
            </w:r>
          </w:p>
        </w:tc>
      </w:tr>
    </w:tbl>
    <w:p w:rsidR="003A39F4" w:rsidRPr="00562B6E" w:rsidRDefault="003A39F4" w:rsidP="003E0EE8">
      <w:pPr>
        <w:pStyle w:val="ConsPlusNormal"/>
        <w:widowControl/>
        <w:ind w:left="567" w:firstLine="0"/>
        <w:outlineLvl w:val="2"/>
        <w:rPr>
          <w:rFonts w:ascii="Times New Roman" w:hAnsi="Times New Roman" w:cs="Times New Roman"/>
          <w:strike/>
          <w:sz w:val="24"/>
          <w:szCs w:val="24"/>
        </w:rPr>
      </w:pPr>
    </w:p>
    <w:p w:rsidR="003A39F4" w:rsidRPr="00562B6E" w:rsidRDefault="00674B42" w:rsidP="00912F8C">
      <w:pPr>
        <w:pStyle w:val="ConsPlusNormal"/>
        <w:widowControl/>
        <w:ind w:firstLine="709"/>
        <w:jc w:val="both"/>
        <w:rPr>
          <w:rFonts w:ascii="Times New Roman" w:hAnsi="Times New Roman" w:cs="Times New Roman"/>
          <w:b/>
          <w:sz w:val="24"/>
          <w:szCs w:val="24"/>
        </w:rPr>
      </w:pPr>
      <w:r w:rsidRPr="00562B6E">
        <w:rPr>
          <w:rFonts w:ascii="Times New Roman" w:hAnsi="Times New Roman" w:cs="Times New Roman"/>
          <w:b/>
          <w:sz w:val="24"/>
          <w:szCs w:val="24"/>
          <w:lang w:bidi="en-US"/>
        </w:rPr>
        <w:t xml:space="preserve">2) Предельные (минимальные и (или) максимальные) размеры и предельные параметры  </w:t>
      </w:r>
      <w:r w:rsidR="003A39F4" w:rsidRPr="00562B6E">
        <w:rPr>
          <w:rFonts w:ascii="Times New Roman" w:hAnsi="Times New Roman" w:cs="Times New Roman"/>
          <w:b/>
          <w:sz w:val="24"/>
          <w:szCs w:val="24"/>
          <w:lang w:bidi="en-US"/>
        </w:rPr>
        <w:t>зоны Ж1</w:t>
      </w:r>
      <w:r w:rsidR="008D60DA" w:rsidRPr="00562B6E">
        <w:rPr>
          <w:rFonts w:ascii="Times New Roman" w:hAnsi="Times New Roman" w:cs="Times New Roman"/>
          <w:b/>
          <w:sz w:val="24"/>
          <w:szCs w:val="24"/>
          <w:lang w:bidi="en-US"/>
        </w:rPr>
        <w:t>п</w:t>
      </w:r>
      <w:r w:rsidR="003A39F4" w:rsidRPr="00562B6E">
        <w:rPr>
          <w:rFonts w:ascii="Times New Roman" w:hAnsi="Times New Roman" w:cs="Times New Roman"/>
          <w:b/>
          <w:sz w:val="24"/>
          <w:szCs w:val="24"/>
          <w:lang w:bidi="en-US"/>
        </w:rPr>
        <w:t>:</w:t>
      </w:r>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091"/>
        <w:gridCol w:w="5549"/>
      </w:tblGrid>
      <w:tr w:rsidR="003A39F4" w:rsidRPr="00562B6E" w:rsidTr="00912F8C">
        <w:tc>
          <w:tcPr>
            <w:tcW w:w="9640" w:type="dxa"/>
            <w:gridSpan w:val="2"/>
            <w:tcBorders>
              <w:top w:val="single" w:sz="4" w:space="0" w:color="auto"/>
              <w:left w:val="single" w:sz="4" w:space="0" w:color="auto"/>
              <w:bottom w:val="single" w:sz="4" w:space="0" w:color="auto"/>
              <w:right w:val="single" w:sz="4" w:space="0" w:color="auto"/>
            </w:tcBorders>
          </w:tcPr>
          <w:p w:rsidR="003A39F4" w:rsidRPr="00562B6E" w:rsidRDefault="003A39F4" w:rsidP="003A39F4">
            <w:pPr>
              <w:ind w:left="176"/>
              <w:jc w:val="center"/>
              <w:rPr>
                <w:b/>
                <w:lang w:bidi="en-US"/>
              </w:rPr>
            </w:pPr>
            <w:r w:rsidRPr="00562B6E">
              <w:rPr>
                <w:b/>
                <w:lang w:bidi="en-US"/>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3A39F4" w:rsidRPr="00562B6E" w:rsidTr="00912F8C">
        <w:tc>
          <w:tcPr>
            <w:tcW w:w="9640" w:type="dxa"/>
            <w:gridSpan w:val="2"/>
          </w:tcPr>
          <w:p w:rsidR="003A39F4" w:rsidRPr="00562B6E" w:rsidRDefault="003A39F4" w:rsidP="003A39F4">
            <w:pPr>
              <w:pStyle w:val="ConsPlusNormal"/>
              <w:widowControl/>
              <w:ind w:left="176" w:firstLine="0"/>
              <w:jc w:val="center"/>
              <w:rPr>
                <w:rFonts w:ascii="Times New Roman" w:hAnsi="Times New Roman" w:cs="Times New Roman"/>
                <w:b/>
                <w:sz w:val="24"/>
                <w:szCs w:val="24"/>
              </w:rPr>
            </w:pPr>
            <w:r w:rsidRPr="00562B6E">
              <w:rPr>
                <w:rFonts w:ascii="Times New Roman" w:hAnsi="Times New Roman" w:cs="Times New Roman"/>
                <w:b/>
                <w:sz w:val="24"/>
                <w:szCs w:val="24"/>
              </w:rPr>
              <w:t>Предельные (минимальные и (или) максимальные) размеры земельных участков</w:t>
            </w:r>
          </w:p>
        </w:tc>
      </w:tr>
      <w:tr w:rsidR="003A39F4" w:rsidRPr="00562B6E" w:rsidTr="00912F8C">
        <w:tc>
          <w:tcPr>
            <w:tcW w:w="4091" w:type="dxa"/>
          </w:tcPr>
          <w:p w:rsidR="003A39F4" w:rsidRPr="00562B6E" w:rsidRDefault="003A39F4" w:rsidP="003A39F4">
            <w:pPr>
              <w:pStyle w:val="ConsPlusNormal"/>
              <w:widowControl/>
              <w:ind w:left="176" w:firstLine="0"/>
              <w:rPr>
                <w:rFonts w:ascii="Times New Roman" w:hAnsi="Times New Roman" w:cs="Times New Roman"/>
                <w:sz w:val="24"/>
                <w:szCs w:val="24"/>
              </w:rPr>
            </w:pPr>
            <w:r w:rsidRPr="00562B6E">
              <w:rPr>
                <w:rFonts w:ascii="Times New Roman" w:hAnsi="Times New Roman" w:cs="Times New Roman"/>
                <w:sz w:val="24"/>
                <w:szCs w:val="24"/>
              </w:rPr>
              <w:t>Минимальн</w:t>
            </w:r>
            <w:r w:rsidR="00BB1CDE" w:rsidRPr="00562B6E">
              <w:rPr>
                <w:rFonts w:ascii="Times New Roman" w:hAnsi="Times New Roman" w:cs="Times New Roman"/>
                <w:sz w:val="24"/>
                <w:szCs w:val="24"/>
              </w:rPr>
              <w:t>ая площадь</w:t>
            </w:r>
          </w:p>
        </w:tc>
        <w:tc>
          <w:tcPr>
            <w:tcW w:w="5549" w:type="dxa"/>
          </w:tcPr>
          <w:p w:rsidR="003A39F4" w:rsidRPr="00562B6E" w:rsidRDefault="003A39F4" w:rsidP="003A39F4">
            <w:pPr>
              <w:pStyle w:val="ConsPlusNormal"/>
              <w:widowControl/>
              <w:ind w:left="176" w:firstLine="0"/>
              <w:jc w:val="center"/>
              <w:rPr>
                <w:rFonts w:ascii="Times New Roman" w:hAnsi="Times New Roman" w:cs="Times New Roman"/>
                <w:sz w:val="24"/>
                <w:szCs w:val="24"/>
              </w:rPr>
            </w:pPr>
            <w:r w:rsidRPr="00562B6E">
              <w:rPr>
                <w:rFonts w:ascii="Times New Roman" w:hAnsi="Times New Roman" w:cs="Times New Roman"/>
                <w:sz w:val="24"/>
                <w:szCs w:val="24"/>
              </w:rPr>
              <w:t xml:space="preserve"> 500 кв. м </w:t>
            </w:r>
          </w:p>
        </w:tc>
      </w:tr>
      <w:tr w:rsidR="00101829" w:rsidRPr="00562B6E" w:rsidTr="00912F8C">
        <w:tc>
          <w:tcPr>
            <w:tcW w:w="4091" w:type="dxa"/>
          </w:tcPr>
          <w:p w:rsidR="00101829" w:rsidRPr="00562B6E" w:rsidRDefault="00101829" w:rsidP="00101829">
            <w:pPr>
              <w:pStyle w:val="ConsPlusNormal"/>
              <w:widowControl/>
              <w:ind w:left="176" w:firstLine="0"/>
              <w:rPr>
                <w:rFonts w:ascii="Times New Roman" w:hAnsi="Times New Roman" w:cs="Times New Roman"/>
                <w:sz w:val="24"/>
                <w:szCs w:val="24"/>
              </w:rPr>
            </w:pPr>
            <w:r w:rsidRPr="00562B6E">
              <w:rPr>
                <w:rFonts w:ascii="Times New Roman" w:hAnsi="Times New Roman" w:cs="Times New Roman"/>
                <w:sz w:val="24"/>
                <w:szCs w:val="24"/>
              </w:rPr>
              <w:t>Минимальн</w:t>
            </w:r>
            <w:r w:rsidR="00BB1CDE" w:rsidRPr="00562B6E">
              <w:rPr>
                <w:rFonts w:ascii="Times New Roman" w:hAnsi="Times New Roman" w:cs="Times New Roman"/>
                <w:sz w:val="24"/>
                <w:szCs w:val="24"/>
              </w:rPr>
              <w:t xml:space="preserve">ая площадь </w:t>
            </w:r>
            <w:r w:rsidRPr="00562B6E">
              <w:rPr>
                <w:rFonts w:ascii="Times New Roman" w:hAnsi="Times New Roman" w:cs="Times New Roman"/>
                <w:sz w:val="24"/>
                <w:szCs w:val="24"/>
              </w:rPr>
              <w:t>для коммунального обслуживания</w:t>
            </w:r>
          </w:p>
        </w:tc>
        <w:tc>
          <w:tcPr>
            <w:tcW w:w="5549" w:type="dxa"/>
          </w:tcPr>
          <w:p w:rsidR="00101829" w:rsidRPr="00562B6E" w:rsidRDefault="00101829" w:rsidP="00101829">
            <w:pPr>
              <w:pStyle w:val="ConsPlusNormal"/>
              <w:widowControl/>
              <w:ind w:left="176" w:firstLine="0"/>
              <w:jc w:val="center"/>
              <w:rPr>
                <w:rFonts w:ascii="Times New Roman" w:hAnsi="Times New Roman" w:cs="Times New Roman"/>
                <w:sz w:val="24"/>
                <w:szCs w:val="24"/>
              </w:rPr>
            </w:pPr>
            <w:r w:rsidRPr="00562B6E">
              <w:rPr>
                <w:rFonts w:ascii="Times New Roman" w:hAnsi="Times New Roman" w:cs="Times New Roman"/>
                <w:sz w:val="24"/>
                <w:szCs w:val="24"/>
              </w:rPr>
              <w:t xml:space="preserve">4 кв. м </w:t>
            </w:r>
          </w:p>
        </w:tc>
      </w:tr>
      <w:tr w:rsidR="003A39F4" w:rsidRPr="00562B6E" w:rsidTr="00912F8C">
        <w:tc>
          <w:tcPr>
            <w:tcW w:w="9640" w:type="dxa"/>
            <w:gridSpan w:val="2"/>
          </w:tcPr>
          <w:p w:rsidR="003A39F4" w:rsidRPr="00562B6E" w:rsidRDefault="003A39F4" w:rsidP="003A39F4">
            <w:pPr>
              <w:pStyle w:val="ConsPlusNormal"/>
              <w:widowControl/>
              <w:ind w:left="176" w:firstLine="0"/>
              <w:jc w:val="center"/>
              <w:rPr>
                <w:rFonts w:ascii="Times New Roman" w:hAnsi="Times New Roman" w:cs="Times New Roman"/>
                <w:b/>
                <w:sz w:val="24"/>
                <w:szCs w:val="24"/>
              </w:rPr>
            </w:pPr>
            <w:r w:rsidRPr="00562B6E">
              <w:rPr>
                <w:rFonts w:ascii="Times New Roman" w:hAnsi="Times New Roman" w:cs="Times New Roman"/>
                <w:b/>
                <w:sz w:val="24"/>
                <w:szCs w:val="24"/>
              </w:rPr>
              <w:t>Предельное количество этажей или предельная высота зданий, строений, сооружений</w:t>
            </w:r>
          </w:p>
        </w:tc>
      </w:tr>
      <w:tr w:rsidR="003A39F4" w:rsidRPr="00562B6E" w:rsidTr="00912F8C">
        <w:tc>
          <w:tcPr>
            <w:tcW w:w="4091" w:type="dxa"/>
          </w:tcPr>
          <w:p w:rsidR="003A39F4" w:rsidRPr="00562B6E" w:rsidRDefault="003A39F4" w:rsidP="003A39F4">
            <w:pPr>
              <w:pStyle w:val="ConsPlusNormal"/>
              <w:widowControl/>
              <w:ind w:left="176" w:firstLine="0"/>
              <w:rPr>
                <w:rFonts w:ascii="Times New Roman" w:hAnsi="Times New Roman" w:cs="Times New Roman"/>
                <w:sz w:val="24"/>
                <w:szCs w:val="24"/>
              </w:rPr>
            </w:pPr>
            <w:r w:rsidRPr="00562B6E">
              <w:rPr>
                <w:rFonts w:ascii="Times New Roman" w:hAnsi="Times New Roman" w:cs="Times New Roman"/>
                <w:sz w:val="24"/>
                <w:szCs w:val="24"/>
              </w:rPr>
              <w:t>Максимальное количество</w:t>
            </w:r>
          </w:p>
        </w:tc>
        <w:tc>
          <w:tcPr>
            <w:tcW w:w="5549" w:type="dxa"/>
          </w:tcPr>
          <w:p w:rsidR="003A39F4" w:rsidRPr="00562B6E" w:rsidRDefault="003A39F4" w:rsidP="003A39F4">
            <w:pPr>
              <w:pStyle w:val="ConsPlusNormal"/>
              <w:widowControl/>
              <w:ind w:left="176" w:firstLine="0"/>
              <w:jc w:val="center"/>
              <w:rPr>
                <w:rFonts w:ascii="Times New Roman" w:hAnsi="Times New Roman" w:cs="Times New Roman"/>
                <w:sz w:val="24"/>
                <w:szCs w:val="24"/>
              </w:rPr>
            </w:pPr>
            <w:r w:rsidRPr="00562B6E">
              <w:rPr>
                <w:rFonts w:ascii="Times New Roman" w:hAnsi="Times New Roman" w:cs="Times New Roman"/>
                <w:sz w:val="24"/>
                <w:szCs w:val="24"/>
              </w:rPr>
              <w:t>3 этажа</w:t>
            </w:r>
          </w:p>
        </w:tc>
      </w:tr>
      <w:tr w:rsidR="003A39F4" w:rsidRPr="00562B6E" w:rsidTr="00912F8C">
        <w:tc>
          <w:tcPr>
            <w:tcW w:w="4091" w:type="dxa"/>
          </w:tcPr>
          <w:p w:rsidR="003A39F4" w:rsidRPr="00562B6E" w:rsidRDefault="003A39F4" w:rsidP="003A39F4">
            <w:pPr>
              <w:ind w:left="176"/>
              <w:rPr>
                <w:lang w:bidi="en-US"/>
              </w:rPr>
            </w:pPr>
            <w:r w:rsidRPr="00562B6E">
              <w:rPr>
                <w:lang w:bidi="en-US"/>
              </w:rPr>
              <w:t xml:space="preserve">Максимальная высота вспомогательных строений </w:t>
            </w:r>
          </w:p>
        </w:tc>
        <w:tc>
          <w:tcPr>
            <w:tcW w:w="5549" w:type="dxa"/>
          </w:tcPr>
          <w:p w:rsidR="003A39F4" w:rsidRPr="00562B6E" w:rsidRDefault="003A39F4" w:rsidP="003A39F4">
            <w:pPr>
              <w:pStyle w:val="ConsPlusNormal"/>
              <w:widowControl/>
              <w:ind w:left="176" w:firstLine="0"/>
              <w:jc w:val="center"/>
              <w:rPr>
                <w:rFonts w:ascii="Times New Roman" w:hAnsi="Times New Roman" w:cs="Times New Roman"/>
                <w:sz w:val="24"/>
                <w:szCs w:val="24"/>
              </w:rPr>
            </w:pPr>
          </w:p>
          <w:p w:rsidR="003A39F4" w:rsidRPr="00562B6E" w:rsidRDefault="003A39F4" w:rsidP="003A39F4">
            <w:pPr>
              <w:pStyle w:val="ConsPlusNormal"/>
              <w:widowControl/>
              <w:ind w:left="176" w:firstLine="0"/>
              <w:jc w:val="center"/>
              <w:rPr>
                <w:rFonts w:ascii="Times New Roman" w:hAnsi="Times New Roman" w:cs="Times New Roman"/>
                <w:sz w:val="24"/>
                <w:szCs w:val="24"/>
              </w:rPr>
            </w:pPr>
            <w:r w:rsidRPr="00562B6E">
              <w:rPr>
                <w:rFonts w:ascii="Times New Roman" w:hAnsi="Times New Roman" w:cs="Times New Roman"/>
                <w:sz w:val="24"/>
                <w:szCs w:val="24"/>
              </w:rPr>
              <w:t>3,5 м</w:t>
            </w:r>
          </w:p>
        </w:tc>
      </w:tr>
      <w:tr w:rsidR="003A39F4" w:rsidRPr="00562B6E" w:rsidTr="00912F8C">
        <w:trPr>
          <w:trHeight w:val="500"/>
        </w:trPr>
        <w:tc>
          <w:tcPr>
            <w:tcW w:w="9640" w:type="dxa"/>
            <w:gridSpan w:val="2"/>
          </w:tcPr>
          <w:p w:rsidR="003A39F4" w:rsidRPr="00562B6E" w:rsidRDefault="003A39F4" w:rsidP="00101829">
            <w:pPr>
              <w:ind w:left="176"/>
              <w:jc w:val="center"/>
              <w:rPr>
                <w:b/>
                <w:lang w:bidi="en-US"/>
              </w:rPr>
            </w:pPr>
            <w:r w:rsidRPr="00562B6E">
              <w:rPr>
                <w:b/>
                <w:lang w:bidi="en-US"/>
              </w:rPr>
              <w:t xml:space="preserve">Максимальный процент застройки в границах земельного участка </w:t>
            </w:r>
            <w:r w:rsidR="00101829" w:rsidRPr="00562B6E">
              <w:rPr>
                <w:b/>
                <w:lang w:bidi="en-US"/>
              </w:rPr>
              <w:t>–</w:t>
            </w:r>
            <w:r w:rsidRPr="00562B6E">
              <w:rPr>
                <w:b/>
                <w:lang w:bidi="en-US"/>
              </w:rPr>
              <w:t xml:space="preserve"> </w:t>
            </w:r>
            <w:r w:rsidR="00101829" w:rsidRPr="00562B6E">
              <w:rPr>
                <w:b/>
                <w:lang w:bidi="en-US"/>
              </w:rPr>
              <w:t xml:space="preserve">75 </w:t>
            </w:r>
            <w:r w:rsidRPr="00562B6E">
              <w:t>%</w:t>
            </w:r>
          </w:p>
        </w:tc>
      </w:tr>
      <w:tr w:rsidR="003A39F4" w:rsidRPr="00562B6E" w:rsidTr="00912F8C">
        <w:tc>
          <w:tcPr>
            <w:tcW w:w="9640" w:type="dxa"/>
            <w:gridSpan w:val="2"/>
          </w:tcPr>
          <w:p w:rsidR="003A39F4" w:rsidRPr="00562B6E" w:rsidRDefault="003A39F4" w:rsidP="003A39F4">
            <w:pPr>
              <w:pStyle w:val="ConsPlusNormal"/>
              <w:widowControl/>
              <w:ind w:left="176" w:firstLine="0"/>
              <w:jc w:val="center"/>
              <w:rPr>
                <w:rFonts w:ascii="Times New Roman" w:hAnsi="Times New Roman" w:cs="Times New Roman"/>
                <w:sz w:val="24"/>
                <w:szCs w:val="24"/>
              </w:rPr>
            </w:pPr>
            <w:r w:rsidRPr="00562B6E">
              <w:rPr>
                <w:rFonts w:ascii="Times New Roman" w:hAnsi="Times New Roman" w:cs="Times New Roman"/>
                <w:b/>
                <w:sz w:val="24"/>
                <w:szCs w:val="24"/>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w:t>
            </w:r>
            <w:r w:rsidRPr="00562B6E">
              <w:rPr>
                <w:rFonts w:ascii="Times New Roman" w:hAnsi="Times New Roman" w:cs="Times New Roman"/>
                <w:sz w:val="24"/>
                <w:szCs w:val="24"/>
              </w:rPr>
              <w:t>3 м</w:t>
            </w:r>
          </w:p>
        </w:tc>
      </w:tr>
    </w:tbl>
    <w:p w:rsidR="008D60DA" w:rsidRPr="00562B6E" w:rsidRDefault="008D60DA" w:rsidP="008D60DA">
      <w:pPr>
        <w:autoSpaceDE w:val="0"/>
        <w:autoSpaceDN w:val="0"/>
        <w:adjustRightInd w:val="0"/>
        <w:ind w:firstLine="709"/>
        <w:jc w:val="both"/>
      </w:pPr>
      <w:bookmarkStart w:id="87" w:name="_Toc268487187"/>
      <w:bookmarkStart w:id="88" w:name="_Toc268488007"/>
      <w:bookmarkStart w:id="89" w:name="_Toc302114058"/>
      <w:bookmarkStart w:id="90" w:name="_Toc268487688"/>
      <w:bookmarkStart w:id="91" w:name="_Toc268488508"/>
    </w:p>
    <w:p w:rsidR="003A39F4" w:rsidRPr="00562B6E" w:rsidRDefault="003A39F4" w:rsidP="008D60DA">
      <w:pPr>
        <w:autoSpaceDE w:val="0"/>
        <w:autoSpaceDN w:val="0"/>
        <w:adjustRightInd w:val="0"/>
        <w:ind w:firstLine="709"/>
        <w:jc w:val="both"/>
        <w:rPr>
          <w:b/>
        </w:rPr>
      </w:pPr>
      <w:r w:rsidRPr="00562B6E">
        <w:rPr>
          <w:b/>
        </w:rPr>
        <w:t>3) Ограничения использования земельных участков и объектов капитального строительствав зоне Ж1</w:t>
      </w:r>
      <w:r w:rsidR="008D60DA" w:rsidRPr="00562B6E">
        <w:rPr>
          <w:b/>
        </w:rPr>
        <w:t>п</w:t>
      </w:r>
      <w:r w:rsidRPr="00562B6E">
        <w:rPr>
          <w:b/>
        </w:rPr>
        <w:t>:</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21"/>
        <w:gridCol w:w="8483"/>
      </w:tblGrid>
      <w:tr w:rsidR="003A39F4" w:rsidRPr="00562B6E" w:rsidTr="00912F8C">
        <w:tc>
          <w:tcPr>
            <w:tcW w:w="1121" w:type="dxa"/>
            <w:tcBorders>
              <w:top w:val="single" w:sz="4" w:space="0" w:color="auto"/>
              <w:left w:val="single" w:sz="4" w:space="0" w:color="auto"/>
              <w:bottom w:val="single" w:sz="4" w:space="0" w:color="auto"/>
              <w:right w:val="single" w:sz="4" w:space="0" w:color="auto"/>
            </w:tcBorders>
            <w:shd w:val="clear" w:color="auto" w:fill="auto"/>
          </w:tcPr>
          <w:p w:rsidR="003A39F4" w:rsidRPr="00562B6E" w:rsidRDefault="003A39F4" w:rsidP="003A39F4">
            <w:pPr>
              <w:pStyle w:val="ConsPlusNormal"/>
              <w:widowControl/>
              <w:ind w:firstLine="0"/>
              <w:jc w:val="center"/>
              <w:rPr>
                <w:rFonts w:ascii="Times New Roman" w:hAnsi="Times New Roman" w:cs="Times New Roman"/>
                <w:sz w:val="24"/>
                <w:szCs w:val="24"/>
              </w:rPr>
            </w:pPr>
            <w:r w:rsidRPr="00562B6E">
              <w:rPr>
                <w:rFonts w:ascii="Times New Roman" w:hAnsi="Times New Roman" w:cs="Times New Roman"/>
                <w:sz w:val="24"/>
                <w:szCs w:val="24"/>
              </w:rPr>
              <w:t>№ пп</w:t>
            </w:r>
          </w:p>
        </w:tc>
        <w:tc>
          <w:tcPr>
            <w:tcW w:w="8483" w:type="dxa"/>
            <w:tcBorders>
              <w:top w:val="single" w:sz="4" w:space="0" w:color="auto"/>
              <w:left w:val="single" w:sz="4" w:space="0" w:color="auto"/>
              <w:bottom w:val="single" w:sz="4" w:space="0" w:color="auto"/>
              <w:right w:val="single" w:sz="4" w:space="0" w:color="auto"/>
            </w:tcBorders>
            <w:shd w:val="clear" w:color="auto" w:fill="auto"/>
          </w:tcPr>
          <w:p w:rsidR="003A39F4" w:rsidRPr="00562B6E" w:rsidRDefault="003A39F4" w:rsidP="003A39F4">
            <w:pPr>
              <w:pStyle w:val="ConsPlusNormal"/>
              <w:widowControl/>
              <w:ind w:firstLine="0"/>
              <w:jc w:val="center"/>
              <w:rPr>
                <w:rFonts w:ascii="Times New Roman" w:hAnsi="Times New Roman" w:cs="Times New Roman"/>
                <w:sz w:val="24"/>
                <w:szCs w:val="24"/>
              </w:rPr>
            </w:pPr>
            <w:r w:rsidRPr="00562B6E">
              <w:rPr>
                <w:rFonts w:ascii="Times New Roman" w:hAnsi="Times New Roman" w:cs="Times New Roman"/>
                <w:sz w:val="24"/>
                <w:szCs w:val="24"/>
              </w:rPr>
              <w:t>Вид ограничения</w:t>
            </w:r>
          </w:p>
        </w:tc>
      </w:tr>
      <w:tr w:rsidR="003A39F4" w:rsidRPr="00562B6E" w:rsidTr="00912F8C">
        <w:tc>
          <w:tcPr>
            <w:tcW w:w="1121" w:type="dxa"/>
          </w:tcPr>
          <w:p w:rsidR="003A39F4" w:rsidRPr="00562B6E" w:rsidRDefault="003A39F4" w:rsidP="00912F8C">
            <w:pPr>
              <w:jc w:val="center"/>
            </w:pPr>
            <w:r w:rsidRPr="00562B6E">
              <w:t>1</w:t>
            </w:r>
          </w:p>
          <w:p w:rsidR="003A39F4" w:rsidRPr="00562B6E" w:rsidRDefault="003A39F4" w:rsidP="00912F8C">
            <w:pPr>
              <w:jc w:val="center"/>
            </w:pPr>
          </w:p>
        </w:tc>
        <w:tc>
          <w:tcPr>
            <w:tcW w:w="8483" w:type="dxa"/>
          </w:tcPr>
          <w:p w:rsidR="003A39F4" w:rsidRPr="00562B6E" w:rsidRDefault="008D60DA" w:rsidP="003A39F4">
            <w:pPr>
              <w:autoSpaceDE w:val="0"/>
              <w:autoSpaceDN w:val="0"/>
              <w:adjustRightInd w:val="0"/>
              <w:ind w:firstLine="540"/>
              <w:jc w:val="both"/>
            </w:pPr>
            <w:r w:rsidRPr="00562B6E">
              <w:t>Строительство новых зданий и сооружений,  использование надземного и подземного пространства допускается  только на основании утвержденного в установленном порядке проекта планировки участков и при соблюдении санитарно-гигиенических, противопожарных и других требований  СП 42.13330.2011." Свод правил. Градостроительство. Планировка и застройка городских и сельских поселений. Актуализированная редакция СНиП 2.07.01-89*"  с учетом безопасности зданий и сооружений</w:t>
            </w:r>
            <w:r w:rsidR="00101829" w:rsidRPr="00562B6E">
              <w:t>, региональных и местных градостроительных нормативов проектирования</w:t>
            </w:r>
            <w:r w:rsidR="00BC690F" w:rsidRPr="00562B6E">
              <w:t>, обеспеченности земельного участка инженерной инфраструктурой.</w:t>
            </w:r>
          </w:p>
        </w:tc>
      </w:tr>
      <w:tr w:rsidR="003A39F4" w:rsidRPr="00562B6E" w:rsidTr="00912F8C">
        <w:tc>
          <w:tcPr>
            <w:tcW w:w="1121" w:type="dxa"/>
          </w:tcPr>
          <w:p w:rsidR="003A39F4" w:rsidRPr="00562B6E" w:rsidRDefault="003A39F4" w:rsidP="00912F8C">
            <w:pPr>
              <w:jc w:val="center"/>
            </w:pPr>
            <w:r w:rsidRPr="00562B6E">
              <w:t>2</w:t>
            </w:r>
          </w:p>
          <w:p w:rsidR="003A39F4" w:rsidRPr="00562B6E" w:rsidRDefault="003A39F4" w:rsidP="00912F8C">
            <w:pPr>
              <w:jc w:val="center"/>
            </w:pPr>
          </w:p>
        </w:tc>
        <w:tc>
          <w:tcPr>
            <w:tcW w:w="8483" w:type="dxa"/>
          </w:tcPr>
          <w:p w:rsidR="003A39F4" w:rsidRPr="00562B6E" w:rsidRDefault="003A39F4" w:rsidP="003A39F4">
            <w:pPr>
              <w:pStyle w:val="ConsPlusNormal"/>
              <w:widowControl/>
              <w:ind w:firstLine="0"/>
              <w:jc w:val="both"/>
              <w:rPr>
                <w:rFonts w:ascii="Times New Roman" w:hAnsi="Times New Roman" w:cs="Times New Roman"/>
                <w:sz w:val="24"/>
                <w:szCs w:val="24"/>
              </w:rPr>
            </w:pPr>
            <w:r w:rsidRPr="00562B6E">
              <w:rPr>
                <w:rFonts w:ascii="Times New Roman" w:hAnsi="Times New Roman" w:cs="Times New Roman"/>
                <w:sz w:val="24"/>
                <w:szCs w:val="24"/>
              </w:rPr>
              <w:t>В существующих кварталах застройки допускается модернизация и реконструкция застройки, сохранившей свою материальную ценность с соблюдением противопожарных требований и санитарных норм, и в соответствии с градостроительным планом  земельного участка</w:t>
            </w:r>
          </w:p>
        </w:tc>
      </w:tr>
      <w:tr w:rsidR="003A39F4" w:rsidRPr="00562B6E" w:rsidTr="00912F8C">
        <w:tc>
          <w:tcPr>
            <w:tcW w:w="1121" w:type="dxa"/>
          </w:tcPr>
          <w:p w:rsidR="003A39F4" w:rsidRPr="00562B6E" w:rsidRDefault="003A39F4" w:rsidP="00912F8C">
            <w:pPr>
              <w:jc w:val="center"/>
            </w:pPr>
            <w:r w:rsidRPr="00562B6E">
              <w:t>3</w:t>
            </w:r>
          </w:p>
        </w:tc>
        <w:tc>
          <w:tcPr>
            <w:tcW w:w="8483" w:type="dxa"/>
          </w:tcPr>
          <w:p w:rsidR="003A39F4" w:rsidRPr="00562B6E" w:rsidRDefault="003A39F4" w:rsidP="003A39F4">
            <w:pPr>
              <w:pStyle w:val="ConsPlusNormal"/>
              <w:widowControl/>
              <w:ind w:firstLine="0"/>
              <w:jc w:val="both"/>
              <w:rPr>
                <w:rFonts w:ascii="Times New Roman" w:hAnsi="Times New Roman" w:cs="Times New Roman"/>
                <w:sz w:val="24"/>
                <w:szCs w:val="24"/>
              </w:rPr>
            </w:pPr>
            <w:r w:rsidRPr="00562B6E">
              <w:rPr>
                <w:rFonts w:ascii="Times New Roman" w:hAnsi="Times New Roman" w:cs="Times New Roman"/>
                <w:sz w:val="24"/>
                <w:szCs w:val="24"/>
              </w:rPr>
              <w:t>Строительство в границах охранных зон инженерных коммуникаций не допускается</w:t>
            </w:r>
          </w:p>
        </w:tc>
      </w:tr>
      <w:tr w:rsidR="003A39F4" w:rsidRPr="00562B6E" w:rsidTr="00912F8C">
        <w:tc>
          <w:tcPr>
            <w:tcW w:w="1121" w:type="dxa"/>
          </w:tcPr>
          <w:p w:rsidR="003A39F4" w:rsidRPr="00562B6E" w:rsidRDefault="003A39F4" w:rsidP="00912F8C">
            <w:pPr>
              <w:jc w:val="center"/>
            </w:pPr>
            <w:r w:rsidRPr="00562B6E">
              <w:t>4</w:t>
            </w:r>
          </w:p>
        </w:tc>
        <w:tc>
          <w:tcPr>
            <w:tcW w:w="8483" w:type="dxa"/>
          </w:tcPr>
          <w:p w:rsidR="003A39F4" w:rsidRPr="00562B6E" w:rsidRDefault="003A39F4" w:rsidP="003A39F4">
            <w:pPr>
              <w:pStyle w:val="ConsPlusNormal"/>
              <w:widowControl/>
              <w:ind w:firstLine="0"/>
              <w:jc w:val="both"/>
              <w:rPr>
                <w:rFonts w:ascii="Times New Roman" w:hAnsi="Times New Roman" w:cs="Times New Roman"/>
                <w:sz w:val="24"/>
                <w:szCs w:val="24"/>
              </w:rPr>
            </w:pPr>
            <w:r w:rsidRPr="00562B6E">
              <w:rPr>
                <w:rFonts w:ascii="Times New Roman" w:hAnsi="Times New Roman" w:cs="Times New Roman"/>
                <w:sz w:val="24"/>
                <w:szCs w:val="24"/>
              </w:rPr>
              <w:t>Допускается блокировка основных строений на смежных земельных участках по взаимному согласию собственников земельных участков, а также блокировка вспомогательных строений к основному строению – с учетом пожарных требований.</w:t>
            </w:r>
          </w:p>
        </w:tc>
      </w:tr>
      <w:tr w:rsidR="003A39F4" w:rsidRPr="00562B6E" w:rsidTr="00912F8C">
        <w:tc>
          <w:tcPr>
            <w:tcW w:w="1121" w:type="dxa"/>
          </w:tcPr>
          <w:p w:rsidR="003A39F4" w:rsidRPr="00562B6E" w:rsidRDefault="003A39F4" w:rsidP="00912F8C">
            <w:pPr>
              <w:jc w:val="center"/>
            </w:pPr>
            <w:r w:rsidRPr="00562B6E">
              <w:t>5</w:t>
            </w:r>
          </w:p>
        </w:tc>
        <w:tc>
          <w:tcPr>
            <w:tcW w:w="8483" w:type="dxa"/>
          </w:tcPr>
          <w:p w:rsidR="003A39F4" w:rsidRPr="00562B6E" w:rsidRDefault="003A39F4" w:rsidP="003A39F4">
            <w:pPr>
              <w:ind w:right="-1"/>
              <w:jc w:val="both"/>
            </w:pPr>
            <w:r w:rsidRPr="00562B6E">
              <w:t>Минимальные расстояния между жилыми зданиями, жилыми и общественными, следует принимать на основе расчетов инсоляции и освещенности, с учетом противопожарных требований и бытовых разрывов</w:t>
            </w:r>
          </w:p>
        </w:tc>
      </w:tr>
      <w:tr w:rsidR="003A39F4" w:rsidRPr="00562B6E" w:rsidTr="00912F8C">
        <w:tc>
          <w:tcPr>
            <w:tcW w:w="1121" w:type="dxa"/>
          </w:tcPr>
          <w:p w:rsidR="003A39F4" w:rsidRPr="00562B6E" w:rsidRDefault="003A39F4" w:rsidP="00912F8C">
            <w:pPr>
              <w:jc w:val="center"/>
            </w:pPr>
            <w:r w:rsidRPr="00562B6E">
              <w:t>6</w:t>
            </w:r>
          </w:p>
        </w:tc>
        <w:tc>
          <w:tcPr>
            <w:tcW w:w="8483" w:type="dxa"/>
          </w:tcPr>
          <w:p w:rsidR="003A39F4" w:rsidRPr="00562B6E" w:rsidRDefault="003A39F4" w:rsidP="003A39F4">
            <w:pPr>
              <w:pStyle w:val="ConsPlusNormal"/>
              <w:widowControl/>
              <w:ind w:firstLine="0"/>
              <w:jc w:val="both"/>
              <w:rPr>
                <w:rFonts w:ascii="Times New Roman" w:hAnsi="Times New Roman" w:cs="Times New Roman"/>
                <w:sz w:val="24"/>
                <w:szCs w:val="24"/>
              </w:rPr>
            </w:pPr>
            <w:r w:rsidRPr="00562B6E">
              <w:rPr>
                <w:rFonts w:ascii="Times New Roman" w:hAnsi="Times New Roman" w:cs="Times New Roman"/>
                <w:sz w:val="24"/>
                <w:szCs w:val="24"/>
              </w:rPr>
              <w:t xml:space="preserve">Не допускается размещение объектов, являющихся источниками воздействия на среду обитания и здоровье человека,    проживающего и (или) находящегося  в ближайших жилых и общественные зданиях и сооружениях.   </w:t>
            </w:r>
          </w:p>
        </w:tc>
      </w:tr>
      <w:tr w:rsidR="00630B5E" w:rsidRPr="00562B6E" w:rsidTr="00912F8C">
        <w:tc>
          <w:tcPr>
            <w:tcW w:w="1121" w:type="dxa"/>
          </w:tcPr>
          <w:p w:rsidR="00630B5E" w:rsidRPr="00562B6E" w:rsidRDefault="00630B5E" w:rsidP="00630B5E">
            <w:pPr>
              <w:jc w:val="center"/>
            </w:pPr>
            <w:r w:rsidRPr="00562B6E">
              <w:t>7</w:t>
            </w:r>
          </w:p>
        </w:tc>
        <w:tc>
          <w:tcPr>
            <w:tcW w:w="8483" w:type="dxa"/>
          </w:tcPr>
          <w:p w:rsidR="00630B5E" w:rsidRPr="00562B6E" w:rsidRDefault="00630B5E" w:rsidP="00630B5E">
            <w:pPr>
              <w:pStyle w:val="ConsPlusNormal"/>
              <w:keepNext/>
              <w:keepLines/>
              <w:widowControl/>
              <w:ind w:firstLine="0"/>
              <w:jc w:val="both"/>
              <w:rPr>
                <w:rFonts w:ascii="Times New Roman" w:hAnsi="Times New Roman" w:cs="Times New Roman"/>
                <w:sz w:val="24"/>
                <w:szCs w:val="24"/>
              </w:rPr>
            </w:pPr>
            <w:r w:rsidRPr="00562B6E">
              <w:rPr>
                <w:rFonts w:ascii="Times New Roman" w:hAnsi="Times New Roman" w:cs="Times New Roman"/>
                <w:sz w:val="24"/>
                <w:szCs w:val="24"/>
              </w:rPr>
              <w:t>Проведение инженерных (топографо-геодезических и др.) изысканий для проектирования и строительства, реконструкции.</w:t>
            </w:r>
          </w:p>
        </w:tc>
      </w:tr>
      <w:tr w:rsidR="003A39F4" w:rsidRPr="00562B6E" w:rsidTr="00912F8C">
        <w:tc>
          <w:tcPr>
            <w:tcW w:w="1121" w:type="dxa"/>
          </w:tcPr>
          <w:p w:rsidR="003A39F4" w:rsidRPr="00562B6E" w:rsidRDefault="00630B5E" w:rsidP="00912F8C">
            <w:pPr>
              <w:pStyle w:val="ConsPlusNormal"/>
              <w:widowControl/>
              <w:ind w:firstLine="0"/>
              <w:jc w:val="center"/>
              <w:rPr>
                <w:rFonts w:ascii="Times New Roman" w:hAnsi="Times New Roman" w:cs="Times New Roman"/>
                <w:sz w:val="24"/>
                <w:szCs w:val="24"/>
              </w:rPr>
            </w:pPr>
            <w:r w:rsidRPr="00562B6E">
              <w:rPr>
                <w:rFonts w:ascii="Times New Roman" w:hAnsi="Times New Roman" w:cs="Times New Roman"/>
                <w:sz w:val="24"/>
                <w:szCs w:val="24"/>
              </w:rPr>
              <w:t>8</w:t>
            </w:r>
          </w:p>
          <w:p w:rsidR="003A39F4" w:rsidRPr="00562B6E" w:rsidRDefault="003A39F4" w:rsidP="00912F8C">
            <w:pPr>
              <w:pStyle w:val="ConsPlusNormal"/>
              <w:widowControl/>
              <w:ind w:firstLine="0"/>
              <w:jc w:val="center"/>
              <w:rPr>
                <w:rFonts w:ascii="Times New Roman" w:hAnsi="Times New Roman" w:cs="Times New Roman"/>
                <w:sz w:val="24"/>
                <w:szCs w:val="24"/>
              </w:rPr>
            </w:pPr>
          </w:p>
        </w:tc>
        <w:tc>
          <w:tcPr>
            <w:tcW w:w="8483" w:type="dxa"/>
          </w:tcPr>
          <w:p w:rsidR="003A39F4" w:rsidRPr="00562B6E" w:rsidRDefault="003A39F4" w:rsidP="003A39F4">
            <w:pPr>
              <w:pStyle w:val="ConsPlusNormal"/>
              <w:widowControl/>
              <w:ind w:firstLine="0"/>
              <w:rPr>
                <w:rFonts w:ascii="Times New Roman" w:hAnsi="Times New Roman" w:cs="Times New Roman"/>
                <w:sz w:val="24"/>
                <w:szCs w:val="24"/>
              </w:rPr>
            </w:pPr>
            <w:r w:rsidRPr="00562B6E">
              <w:rPr>
                <w:rFonts w:ascii="Times New Roman" w:hAnsi="Times New Roman" w:cs="Times New Roman"/>
                <w:sz w:val="24"/>
                <w:szCs w:val="24"/>
              </w:rPr>
              <w:t>Проведение инженерной подготовки территории</w:t>
            </w:r>
            <w:r w:rsidRPr="00562B6E">
              <w:rPr>
                <w:rStyle w:val="a7"/>
                <w:rFonts w:ascii="Times New Roman" w:hAnsi="Times New Roman" w:cs="Times New Roman"/>
                <w:sz w:val="24"/>
                <w:szCs w:val="24"/>
              </w:rPr>
              <w:t xml:space="preserve">: </w:t>
            </w:r>
            <w:r w:rsidRPr="00562B6E">
              <w:rPr>
                <w:rStyle w:val="a7"/>
                <w:rFonts w:ascii="Times New Roman" w:hAnsi="Times New Roman" w:cs="Times New Roman"/>
                <w:b w:val="0"/>
                <w:sz w:val="24"/>
                <w:szCs w:val="24"/>
              </w:rPr>
              <w:t>вертикальная планировка</w:t>
            </w:r>
            <w:r w:rsidRPr="00562B6E">
              <w:rPr>
                <w:rFonts w:ascii="Times New Roman" w:hAnsi="Times New Roman" w:cs="Times New Roman"/>
                <w:sz w:val="24"/>
                <w:szCs w:val="24"/>
              </w:rPr>
              <w:t xml:space="preserve"> для организации стока поверхностных (атмосферных) вод</w:t>
            </w:r>
          </w:p>
        </w:tc>
      </w:tr>
      <w:tr w:rsidR="00873286" w:rsidRPr="00562B6E" w:rsidTr="00912F8C">
        <w:tc>
          <w:tcPr>
            <w:tcW w:w="1121" w:type="dxa"/>
          </w:tcPr>
          <w:p w:rsidR="00873286" w:rsidRPr="00562B6E" w:rsidRDefault="00873286" w:rsidP="00873286">
            <w:pPr>
              <w:pStyle w:val="ConsPlusNormal"/>
              <w:widowControl/>
              <w:ind w:firstLine="0"/>
              <w:jc w:val="center"/>
              <w:rPr>
                <w:rFonts w:ascii="Times New Roman" w:hAnsi="Times New Roman" w:cs="Times New Roman"/>
                <w:sz w:val="24"/>
                <w:szCs w:val="24"/>
              </w:rPr>
            </w:pPr>
            <w:r w:rsidRPr="00562B6E">
              <w:rPr>
                <w:rFonts w:ascii="Times New Roman" w:hAnsi="Times New Roman" w:cs="Times New Roman"/>
                <w:sz w:val="24"/>
                <w:szCs w:val="24"/>
              </w:rPr>
              <w:t>9</w:t>
            </w:r>
          </w:p>
        </w:tc>
        <w:tc>
          <w:tcPr>
            <w:tcW w:w="8483" w:type="dxa"/>
          </w:tcPr>
          <w:p w:rsidR="00873286" w:rsidRPr="00562B6E" w:rsidRDefault="00873286" w:rsidP="00873286">
            <w:pPr>
              <w:pStyle w:val="ConsPlusNormal"/>
              <w:widowControl/>
              <w:ind w:firstLine="0"/>
              <w:jc w:val="both"/>
              <w:rPr>
                <w:rFonts w:ascii="Times New Roman" w:hAnsi="Times New Roman" w:cs="Times New Roman"/>
                <w:sz w:val="24"/>
                <w:szCs w:val="24"/>
              </w:rPr>
            </w:pPr>
            <w:r w:rsidRPr="00562B6E">
              <w:rPr>
                <w:rFonts w:ascii="Times New Roman" w:hAnsi="Times New Roman" w:cs="Times New Roman"/>
                <w:sz w:val="24"/>
                <w:szCs w:val="24"/>
              </w:rPr>
              <w:t>Допускается размещение объектов капитального строительства  по  линии улиц  с минимальным отступом 5 м и</w:t>
            </w:r>
            <w:r w:rsidR="00316D6B" w:rsidRPr="00562B6E">
              <w:rPr>
                <w:rFonts w:ascii="Times New Roman" w:hAnsi="Times New Roman" w:cs="Times New Roman"/>
                <w:sz w:val="24"/>
                <w:szCs w:val="24"/>
              </w:rPr>
              <w:t xml:space="preserve"> </w:t>
            </w:r>
            <w:r w:rsidRPr="00562B6E">
              <w:rPr>
                <w:rFonts w:ascii="Times New Roman" w:hAnsi="Times New Roman" w:cs="Times New Roman"/>
                <w:sz w:val="24"/>
                <w:szCs w:val="24"/>
              </w:rPr>
              <w:t>(или) с учетом соблюдения линии застройки.</w:t>
            </w:r>
          </w:p>
        </w:tc>
      </w:tr>
      <w:tr w:rsidR="003A39F4" w:rsidRPr="00562B6E" w:rsidTr="00912F8C">
        <w:tc>
          <w:tcPr>
            <w:tcW w:w="1121" w:type="dxa"/>
          </w:tcPr>
          <w:p w:rsidR="003A39F4" w:rsidRPr="00562B6E" w:rsidRDefault="00873286" w:rsidP="00912F8C">
            <w:pPr>
              <w:pStyle w:val="ConsPlusNormal"/>
              <w:widowControl/>
              <w:ind w:firstLine="0"/>
              <w:jc w:val="center"/>
              <w:rPr>
                <w:rFonts w:ascii="Times New Roman" w:hAnsi="Times New Roman" w:cs="Times New Roman"/>
                <w:sz w:val="24"/>
                <w:szCs w:val="24"/>
              </w:rPr>
            </w:pPr>
            <w:r w:rsidRPr="00562B6E">
              <w:rPr>
                <w:rFonts w:ascii="Times New Roman" w:hAnsi="Times New Roman" w:cs="Times New Roman"/>
                <w:sz w:val="24"/>
                <w:szCs w:val="24"/>
              </w:rPr>
              <w:t>10</w:t>
            </w:r>
          </w:p>
        </w:tc>
        <w:tc>
          <w:tcPr>
            <w:tcW w:w="8483" w:type="dxa"/>
          </w:tcPr>
          <w:p w:rsidR="003A39F4" w:rsidRPr="00562B6E" w:rsidRDefault="003A39F4" w:rsidP="003A39F4">
            <w:pPr>
              <w:autoSpaceDE w:val="0"/>
              <w:autoSpaceDN w:val="0"/>
              <w:adjustRightInd w:val="0"/>
              <w:jc w:val="both"/>
            </w:pPr>
            <w:r w:rsidRPr="00562B6E">
              <w:t>Соблюдение требования по обеспечению условий для беспрепятственного передвижения инвалидов и других маломобильных групп населения</w:t>
            </w:r>
          </w:p>
        </w:tc>
      </w:tr>
      <w:tr w:rsidR="003A39F4" w:rsidRPr="00562B6E" w:rsidTr="00912F8C">
        <w:tc>
          <w:tcPr>
            <w:tcW w:w="1121" w:type="dxa"/>
          </w:tcPr>
          <w:p w:rsidR="003A39F4" w:rsidRPr="00562B6E" w:rsidRDefault="00873286" w:rsidP="00912F8C">
            <w:pPr>
              <w:pStyle w:val="ConsPlusNormal"/>
              <w:widowControl/>
              <w:ind w:firstLine="0"/>
              <w:jc w:val="center"/>
              <w:rPr>
                <w:rFonts w:ascii="Times New Roman" w:hAnsi="Times New Roman" w:cs="Times New Roman"/>
                <w:sz w:val="24"/>
                <w:szCs w:val="24"/>
              </w:rPr>
            </w:pPr>
            <w:r w:rsidRPr="00562B6E">
              <w:rPr>
                <w:rFonts w:ascii="Times New Roman" w:hAnsi="Times New Roman" w:cs="Times New Roman"/>
                <w:sz w:val="24"/>
                <w:szCs w:val="24"/>
              </w:rPr>
              <w:t>11</w:t>
            </w:r>
          </w:p>
        </w:tc>
        <w:tc>
          <w:tcPr>
            <w:tcW w:w="8483" w:type="dxa"/>
          </w:tcPr>
          <w:p w:rsidR="003A39F4" w:rsidRPr="00562B6E" w:rsidRDefault="003A39F4" w:rsidP="003A39F4">
            <w:pPr>
              <w:pStyle w:val="ConsPlusNormal"/>
              <w:widowControl/>
              <w:ind w:firstLine="0"/>
              <w:rPr>
                <w:rFonts w:ascii="Times New Roman" w:hAnsi="Times New Roman" w:cs="Times New Roman"/>
                <w:sz w:val="24"/>
                <w:szCs w:val="24"/>
              </w:rPr>
            </w:pPr>
            <w:r w:rsidRPr="00562B6E">
              <w:rPr>
                <w:rFonts w:ascii="Times New Roman" w:hAnsi="Times New Roman" w:cs="Times New Roman"/>
                <w:sz w:val="24"/>
                <w:szCs w:val="24"/>
              </w:rPr>
              <w:t>Проведение мероприятий по борьбе с оврагообразованием (при необходимости)</w:t>
            </w:r>
          </w:p>
        </w:tc>
      </w:tr>
      <w:tr w:rsidR="003A39F4" w:rsidRPr="00562B6E" w:rsidTr="00912F8C">
        <w:tc>
          <w:tcPr>
            <w:tcW w:w="1121" w:type="dxa"/>
          </w:tcPr>
          <w:p w:rsidR="003A39F4" w:rsidRPr="00562B6E" w:rsidRDefault="00873286" w:rsidP="00912F8C">
            <w:pPr>
              <w:pStyle w:val="ConsPlusNormal"/>
              <w:widowControl/>
              <w:ind w:firstLine="0"/>
              <w:jc w:val="center"/>
              <w:rPr>
                <w:rFonts w:ascii="Times New Roman" w:hAnsi="Times New Roman" w:cs="Times New Roman"/>
                <w:sz w:val="24"/>
                <w:szCs w:val="24"/>
              </w:rPr>
            </w:pPr>
            <w:r w:rsidRPr="00562B6E">
              <w:rPr>
                <w:rFonts w:ascii="Times New Roman" w:hAnsi="Times New Roman" w:cs="Times New Roman"/>
                <w:sz w:val="24"/>
                <w:szCs w:val="24"/>
              </w:rPr>
              <w:t>12</w:t>
            </w:r>
          </w:p>
        </w:tc>
        <w:tc>
          <w:tcPr>
            <w:tcW w:w="8483" w:type="dxa"/>
          </w:tcPr>
          <w:p w:rsidR="003A39F4" w:rsidRPr="00562B6E" w:rsidRDefault="003A39F4" w:rsidP="003A39F4">
            <w:pPr>
              <w:pStyle w:val="ConsPlusNormal"/>
              <w:widowControl/>
              <w:ind w:firstLine="0"/>
              <w:rPr>
                <w:rFonts w:ascii="Times New Roman" w:hAnsi="Times New Roman" w:cs="Times New Roman"/>
                <w:sz w:val="24"/>
                <w:szCs w:val="24"/>
              </w:rPr>
            </w:pPr>
            <w:r w:rsidRPr="00562B6E">
              <w:rPr>
                <w:rFonts w:ascii="Times New Roman" w:hAnsi="Times New Roman" w:cs="Times New Roman"/>
                <w:sz w:val="24"/>
                <w:szCs w:val="24"/>
              </w:rPr>
              <w:t>Инженерная защита зданий и сооружений, расположенных в зонах 1% затопления от водного объекта</w:t>
            </w:r>
          </w:p>
        </w:tc>
      </w:tr>
      <w:tr w:rsidR="003A39F4" w:rsidRPr="00562B6E" w:rsidTr="00912F8C">
        <w:tc>
          <w:tcPr>
            <w:tcW w:w="1121" w:type="dxa"/>
          </w:tcPr>
          <w:p w:rsidR="003A39F4" w:rsidRPr="00562B6E" w:rsidRDefault="00873286" w:rsidP="00912F8C">
            <w:pPr>
              <w:pStyle w:val="ConsPlusNormal"/>
              <w:widowControl/>
              <w:ind w:firstLine="0"/>
              <w:jc w:val="center"/>
              <w:rPr>
                <w:rFonts w:ascii="Times New Roman" w:hAnsi="Times New Roman" w:cs="Times New Roman"/>
                <w:sz w:val="24"/>
                <w:szCs w:val="24"/>
              </w:rPr>
            </w:pPr>
            <w:r w:rsidRPr="00562B6E">
              <w:rPr>
                <w:rFonts w:ascii="Times New Roman" w:hAnsi="Times New Roman" w:cs="Times New Roman"/>
                <w:sz w:val="24"/>
                <w:szCs w:val="24"/>
              </w:rPr>
              <w:t>13</w:t>
            </w:r>
          </w:p>
        </w:tc>
        <w:tc>
          <w:tcPr>
            <w:tcW w:w="8483" w:type="dxa"/>
          </w:tcPr>
          <w:p w:rsidR="003A39F4" w:rsidRPr="00562B6E" w:rsidRDefault="003A39F4" w:rsidP="003A39F4">
            <w:pPr>
              <w:pStyle w:val="ConsPlusNormal"/>
              <w:widowControl/>
              <w:ind w:firstLine="0"/>
              <w:rPr>
                <w:rFonts w:ascii="Times New Roman" w:hAnsi="Times New Roman" w:cs="Times New Roman"/>
                <w:sz w:val="24"/>
                <w:szCs w:val="24"/>
              </w:rPr>
            </w:pPr>
            <w:r w:rsidRPr="00562B6E">
              <w:rPr>
                <w:rFonts w:ascii="Times New Roman" w:hAnsi="Times New Roman" w:cs="Times New Roman"/>
                <w:sz w:val="24"/>
                <w:szCs w:val="24"/>
              </w:rPr>
              <w:t>Не допускается установка указателей, рекламных конструкций  и информационных  знаков без согласования с уполномоченными органами</w:t>
            </w:r>
          </w:p>
        </w:tc>
      </w:tr>
      <w:tr w:rsidR="003A39F4" w:rsidRPr="00562B6E" w:rsidTr="00912F8C">
        <w:tc>
          <w:tcPr>
            <w:tcW w:w="1121" w:type="dxa"/>
          </w:tcPr>
          <w:p w:rsidR="003A39F4" w:rsidRPr="00562B6E" w:rsidRDefault="003A39F4" w:rsidP="00912F8C">
            <w:pPr>
              <w:pStyle w:val="ConsPlusNormal"/>
              <w:widowControl/>
              <w:ind w:firstLine="0"/>
              <w:jc w:val="center"/>
              <w:rPr>
                <w:rFonts w:ascii="Times New Roman" w:hAnsi="Times New Roman" w:cs="Times New Roman"/>
                <w:sz w:val="24"/>
                <w:szCs w:val="24"/>
              </w:rPr>
            </w:pPr>
            <w:r w:rsidRPr="00562B6E">
              <w:rPr>
                <w:rFonts w:ascii="Times New Roman" w:hAnsi="Times New Roman" w:cs="Times New Roman"/>
                <w:sz w:val="24"/>
                <w:szCs w:val="24"/>
              </w:rPr>
              <w:t>1</w:t>
            </w:r>
            <w:r w:rsidR="00873286" w:rsidRPr="00562B6E">
              <w:rPr>
                <w:rFonts w:ascii="Times New Roman" w:hAnsi="Times New Roman" w:cs="Times New Roman"/>
                <w:sz w:val="24"/>
                <w:szCs w:val="24"/>
              </w:rPr>
              <w:t>4</w:t>
            </w:r>
          </w:p>
        </w:tc>
        <w:tc>
          <w:tcPr>
            <w:tcW w:w="8483" w:type="dxa"/>
          </w:tcPr>
          <w:p w:rsidR="003A39F4" w:rsidRPr="00562B6E" w:rsidRDefault="003A39F4" w:rsidP="003A39F4">
            <w:pPr>
              <w:pStyle w:val="ConsPlusNormal"/>
              <w:widowControl/>
              <w:ind w:firstLine="0"/>
              <w:rPr>
                <w:rFonts w:ascii="Times New Roman" w:hAnsi="Times New Roman" w:cs="Times New Roman"/>
                <w:sz w:val="24"/>
                <w:szCs w:val="24"/>
              </w:rPr>
            </w:pPr>
            <w:r w:rsidRPr="00562B6E">
              <w:rPr>
                <w:rFonts w:ascii="Times New Roman" w:hAnsi="Times New Roman" w:cs="Times New Roman"/>
                <w:sz w:val="24"/>
                <w:szCs w:val="24"/>
              </w:rPr>
              <w:t>Архитектурно-градостроительный облик подлежит обязательному согласованию с органом местного самоуправления</w:t>
            </w:r>
          </w:p>
        </w:tc>
      </w:tr>
      <w:tr w:rsidR="003A39F4" w:rsidRPr="00562B6E" w:rsidTr="00912F8C">
        <w:tc>
          <w:tcPr>
            <w:tcW w:w="1121" w:type="dxa"/>
          </w:tcPr>
          <w:p w:rsidR="003A39F4" w:rsidRPr="00562B6E" w:rsidRDefault="00873286" w:rsidP="00912F8C">
            <w:pPr>
              <w:jc w:val="center"/>
            </w:pPr>
            <w:r w:rsidRPr="00562B6E">
              <w:t>15</w:t>
            </w:r>
          </w:p>
        </w:tc>
        <w:tc>
          <w:tcPr>
            <w:tcW w:w="8483" w:type="dxa"/>
          </w:tcPr>
          <w:p w:rsidR="003A39F4" w:rsidRPr="00562B6E" w:rsidRDefault="003A39F4" w:rsidP="003A39F4">
            <w:pPr>
              <w:pStyle w:val="ConsPlusNormal"/>
              <w:widowControl/>
              <w:ind w:firstLine="0"/>
              <w:jc w:val="both"/>
              <w:rPr>
                <w:rFonts w:ascii="Times New Roman" w:hAnsi="Times New Roman" w:cs="Times New Roman"/>
                <w:sz w:val="24"/>
                <w:szCs w:val="24"/>
              </w:rPr>
            </w:pPr>
            <w:r w:rsidRPr="00562B6E">
              <w:rPr>
                <w:rFonts w:ascii="Times New Roman" w:hAnsi="Times New Roman" w:cs="Times New Roman"/>
                <w:sz w:val="24"/>
                <w:szCs w:val="24"/>
              </w:rPr>
              <w:t xml:space="preserve">Отступ от границ смежных земельных участков: </w:t>
            </w:r>
          </w:p>
          <w:p w:rsidR="003A39F4" w:rsidRPr="00562B6E" w:rsidRDefault="003A39F4" w:rsidP="003A39F4">
            <w:pPr>
              <w:pStyle w:val="ConsPlusNormal"/>
              <w:widowControl/>
              <w:ind w:firstLine="0"/>
              <w:jc w:val="both"/>
              <w:rPr>
                <w:rFonts w:ascii="Times New Roman" w:hAnsi="Times New Roman" w:cs="Times New Roman"/>
                <w:sz w:val="24"/>
                <w:szCs w:val="24"/>
              </w:rPr>
            </w:pPr>
            <w:r w:rsidRPr="00562B6E">
              <w:rPr>
                <w:rFonts w:ascii="Times New Roman" w:hAnsi="Times New Roman" w:cs="Times New Roman"/>
                <w:sz w:val="24"/>
                <w:szCs w:val="24"/>
              </w:rPr>
              <w:t>- до жилого дома усадебного типа – 3 м</w:t>
            </w:r>
          </w:p>
          <w:p w:rsidR="003A39F4" w:rsidRPr="00562B6E" w:rsidRDefault="003A39F4" w:rsidP="003A39F4">
            <w:pPr>
              <w:pStyle w:val="ConsPlusNormal"/>
              <w:widowControl/>
              <w:ind w:firstLine="0"/>
              <w:jc w:val="both"/>
              <w:rPr>
                <w:rFonts w:ascii="Times New Roman" w:hAnsi="Times New Roman" w:cs="Times New Roman"/>
                <w:sz w:val="24"/>
                <w:szCs w:val="24"/>
              </w:rPr>
            </w:pPr>
            <w:r w:rsidRPr="00562B6E">
              <w:rPr>
                <w:rFonts w:ascii="Times New Roman" w:hAnsi="Times New Roman" w:cs="Times New Roman"/>
                <w:sz w:val="24"/>
                <w:szCs w:val="24"/>
              </w:rPr>
              <w:t>- до постройки для  содержания скота и птицы – 4 м</w:t>
            </w:r>
          </w:p>
          <w:p w:rsidR="003A39F4" w:rsidRPr="00562B6E" w:rsidRDefault="003A39F4" w:rsidP="003A39F4">
            <w:pPr>
              <w:pStyle w:val="ConsPlusNormal"/>
              <w:widowControl/>
              <w:ind w:firstLine="0"/>
              <w:jc w:val="both"/>
              <w:rPr>
                <w:rFonts w:ascii="Times New Roman" w:hAnsi="Times New Roman" w:cs="Times New Roman"/>
                <w:sz w:val="24"/>
                <w:szCs w:val="24"/>
              </w:rPr>
            </w:pPr>
            <w:r w:rsidRPr="00562B6E">
              <w:rPr>
                <w:rFonts w:ascii="Times New Roman" w:hAnsi="Times New Roman" w:cs="Times New Roman"/>
                <w:sz w:val="24"/>
                <w:szCs w:val="24"/>
              </w:rPr>
              <w:t>- до других построек (бани, гаража, летней кухни и др.) – 1 м</w:t>
            </w:r>
          </w:p>
          <w:p w:rsidR="003A39F4" w:rsidRPr="00562B6E" w:rsidRDefault="003A39F4" w:rsidP="003A39F4">
            <w:pPr>
              <w:pStyle w:val="ConsPlusNormal"/>
              <w:widowControl/>
              <w:ind w:firstLine="0"/>
              <w:jc w:val="both"/>
              <w:rPr>
                <w:rFonts w:ascii="Times New Roman" w:hAnsi="Times New Roman" w:cs="Times New Roman"/>
                <w:sz w:val="24"/>
                <w:szCs w:val="24"/>
              </w:rPr>
            </w:pPr>
            <w:r w:rsidRPr="00562B6E">
              <w:rPr>
                <w:rFonts w:ascii="Times New Roman" w:hAnsi="Times New Roman" w:cs="Times New Roman"/>
                <w:sz w:val="24"/>
                <w:szCs w:val="24"/>
              </w:rPr>
              <w:t xml:space="preserve">  - от стволов деревьев – 2 м</w:t>
            </w:r>
          </w:p>
          <w:p w:rsidR="003A39F4" w:rsidRPr="00562B6E" w:rsidRDefault="003A39F4" w:rsidP="003A39F4">
            <w:pPr>
              <w:pStyle w:val="ConsPlusNormal"/>
              <w:widowControl/>
              <w:ind w:firstLine="0"/>
              <w:jc w:val="both"/>
              <w:rPr>
                <w:rFonts w:ascii="Times New Roman" w:hAnsi="Times New Roman" w:cs="Times New Roman"/>
                <w:sz w:val="24"/>
                <w:szCs w:val="24"/>
              </w:rPr>
            </w:pPr>
            <w:r w:rsidRPr="00562B6E">
              <w:rPr>
                <w:rFonts w:ascii="Times New Roman" w:hAnsi="Times New Roman" w:cs="Times New Roman"/>
                <w:sz w:val="24"/>
                <w:szCs w:val="24"/>
              </w:rPr>
              <w:t xml:space="preserve">Расстояние от хозяйственных построек до красных линий улиц и проездов должно быть не менее 5 м. </w:t>
            </w:r>
          </w:p>
          <w:p w:rsidR="003A39F4" w:rsidRPr="00562B6E" w:rsidRDefault="003A39F4" w:rsidP="003A39F4">
            <w:r w:rsidRPr="00562B6E">
              <w:t>В отдельных случаях допускается размещение жилых домов усадебного типа по красной линии улиц в условиях сложившейся застройки</w:t>
            </w:r>
          </w:p>
          <w:p w:rsidR="003A39F4" w:rsidRPr="00562B6E" w:rsidRDefault="003A39F4" w:rsidP="003A39F4">
            <w:r w:rsidRPr="00562B6E">
              <w:t>Максимальная высота оград по границам участка  - 1,8 м</w:t>
            </w:r>
          </w:p>
        </w:tc>
      </w:tr>
      <w:tr w:rsidR="003A39F4" w:rsidRPr="00562B6E" w:rsidTr="00912F8C">
        <w:tc>
          <w:tcPr>
            <w:tcW w:w="1121" w:type="dxa"/>
          </w:tcPr>
          <w:p w:rsidR="003A39F4" w:rsidRPr="00562B6E" w:rsidRDefault="003A39F4" w:rsidP="00912F8C">
            <w:pPr>
              <w:jc w:val="center"/>
            </w:pPr>
            <w:r w:rsidRPr="00562B6E">
              <w:t>1</w:t>
            </w:r>
            <w:r w:rsidR="00873286" w:rsidRPr="00562B6E">
              <w:t>6</w:t>
            </w:r>
          </w:p>
        </w:tc>
        <w:tc>
          <w:tcPr>
            <w:tcW w:w="8483" w:type="dxa"/>
          </w:tcPr>
          <w:p w:rsidR="003A39F4" w:rsidRPr="00562B6E" w:rsidRDefault="003A39F4" w:rsidP="003A39F4">
            <w:r w:rsidRPr="00562B6E">
              <w:t>Для участков зоны, расположенных в границах зон с особыми условиями использования территорий и (или) в границах территорий объектов культурного наследия действуют дополнительные требования в соответствии с законодательством Российской Федерации и статьей 28 настоящих Правил</w:t>
            </w:r>
          </w:p>
        </w:tc>
      </w:tr>
    </w:tbl>
    <w:p w:rsidR="00290FC9" w:rsidRPr="00562B6E" w:rsidRDefault="00290FC9" w:rsidP="008D2427">
      <w:pPr>
        <w:pStyle w:val="3"/>
        <w:jc w:val="center"/>
        <w:rPr>
          <w:rFonts w:ascii="Times New Roman" w:hAnsi="Times New Roman" w:cs="Times New Roman"/>
          <w:sz w:val="24"/>
          <w:szCs w:val="24"/>
        </w:rPr>
      </w:pPr>
    </w:p>
    <w:p w:rsidR="008D2427" w:rsidRPr="00562B6E" w:rsidRDefault="008D2427" w:rsidP="008D2427">
      <w:pPr>
        <w:pStyle w:val="3"/>
        <w:jc w:val="center"/>
        <w:rPr>
          <w:rFonts w:ascii="Times New Roman" w:hAnsi="Times New Roman" w:cs="Times New Roman"/>
          <w:sz w:val="24"/>
          <w:szCs w:val="24"/>
        </w:rPr>
      </w:pPr>
      <w:r w:rsidRPr="00562B6E">
        <w:rPr>
          <w:rFonts w:ascii="Times New Roman" w:hAnsi="Times New Roman" w:cs="Times New Roman"/>
          <w:sz w:val="24"/>
          <w:szCs w:val="24"/>
        </w:rPr>
        <w:t>Статья  20. Общественно-деловые зоны</w:t>
      </w:r>
      <w:bookmarkEnd w:id="87"/>
      <w:bookmarkEnd w:id="88"/>
      <w:bookmarkEnd w:id="89"/>
    </w:p>
    <w:p w:rsidR="008D2427" w:rsidRPr="00562B6E" w:rsidRDefault="008D2427" w:rsidP="00053991">
      <w:pPr>
        <w:pStyle w:val="ConsPlusNormal"/>
        <w:widowControl/>
        <w:numPr>
          <w:ilvl w:val="0"/>
          <w:numId w:val="27"/>
        </w:numPr>
        <w:tabs>
          <w:tab w:val="left" w:pos="567"/>
          <w:tab w:val="left" w:pos="851"/>
        </w:tabs>
        <w:ind w:left="567" w:firstLine="0"/>
        <w:outlineLvl w:val="2"/>
        <w:rPr>
          <w:rFonts w:ascii="Times New Roman" w:hAnsi="Times New Roman" w:cs="Times New Roman"/>
          <w:b/>
          <w:bCs/>
          <w:sz w:val="24"/>
          <w:szCs w:val="24"/>
        </w:rPr>
      </w:pPr>
      <w:bookmarkStart w:id="92" w:name="_Toc268485114"/>
      <w:bookmarkStart w:id="93" w:name="_Toc268487188"/>
      <w:bookmarkStart w:id="94" w:name="_Toc268488008"/>
      <w:bookmarkStart w:id="95" w:name="_Toc302114059"/>
      <w:r w:rsidRPr="00562B6E">
        <w:rPr>
          <w:rFonts w:ascii="Times New Roman" w:hAnsi="Times New Roman" w:cs="Times New Roman"/>
          <w:b/>
          <w:bCs/>
          <w:sz w:val="24"/>
          <w:szCs w:val="24"/>
        </w:rPr>
        <w:t>Зона многофункционального общественно-делового центра - О1</w:t>
      </w:r>
      <w:bookmarkEnd w:id="92"/>
      <w:bookmarkEnd w:id="93"/>
      <w:bookmarkEnd w:id="94"/>
      <w:bookmarkEnd w:id="95"/>
    </w:p>
    <w:p w:rsidR="008D2427" w:rsidRPr="00562B6E" w:rsidRDefault="008D2427" w:rsidP="008D2427">
      <w:pPr>
        <w:pStyle w:val="ConsPlusNormal"/>
        <w:widowControl/>
        <w:tabs>
          <w:tab w:val="left" w:pos="0"/>
        </w:tabs>
        <w:ind w:firstLine="567"/>
        <w:outlineLvl w:val="2"/>
        <w:rPr>
          <w:rFonts w:ascii="Times New Roman" w:hAnsi="Times New Roman" w:cs="Times New Roman"/>
          <w:sz w:val="24"/>
          <w:szCs w:val="24"/>
        </w:rPr>
      </w:pPr>
      <w:bookmarkStart w:id="96" w:name="_Toc302114060"/>
      <w:bookmarkStart w:id="97" w:name="_Toc268485115"/>
      <w:bookmarkStart w:id="98" w:name="_Toc268487189"/>
      <w:bookmarkStart w:id="99" w:name="_Toc268488009"/>
      <w:r w:rsidRPr="00562B6E">
        <w:rPr>
          <w:rFonts w:ascii="Times New Roman" w:hAnsi="Times New Roman" w:cs="Times New Roman"/>
          <w:sz w:val="24"/>
          <w:szCs w:val="24"/>
        </w:rPr>
        <w:t xml:space="preserve">На территории </w:t>
      </w:r>
      <w:r w:rsidR="001C72B2" w:rsidRPr="00562B6E">
        <w:rPr>
          <w:rFonts w:ascii="Times New Roman" w:hAnsi="Times New Roman" w:cs="Times New Roman"/>
          <w:sz w:val="24"/>
          <w:szCs w:val="24"/>
        </w:rPr>
        <w:t>Щучен</w:t>
      </w:r>
      <w:r w:rsidR="00A3773F" w:rsidRPr="00562B6E">
        <w:rPr>
          <w:rFonts w:ascii="Times New Roman" w:hAnsi="Times New Roman" w:cs="Times New Roman"/>
          <w:sz w:val="24"/>
          <w:szCs w:val="24"/>
        </w:rPr>
        <w:t>ск</w:t>
      </w:r>
      <w:r w:rsidRPr="00562B6E">
        <w:rPr>
          <w:rFonts w:ascii="Times New Roman" w:hAnsi="Times New Roman" w:cs="Times New Roman"/>
          <w:sz w:val="24"/>
          <w:szCs w:val="24"/>
        </w:rPr>
        <w:t>ого</w:t>
      </w:r>
      <w:r w:rsidR="00D565FB" w:rsidRPr="00562B6E">
        <w:rPr>
          <w:rFonts w:ascii="Times New Roman" w:hAnsi="Times New Roman" w:cs="Times New Roman"/>
          <w:sz w:val="24"/>
          <w:szCs w:val="24"/>
        </w:rPr>
        <w:t>сельск</w:t>
      </w:r>
      <w:r w:rsidR="00BB0D01" w:rsidRPr="00562B6E">
        <w:rPr>
          <w:rFonts w:ascii="Times New Roman" w:hAnsi="Times New Roman" w:cs="Times New Roman"/>
          <w:sz w:val="24"/>
          <w:szCs w:val="24"/>
        </w:rPr>
        <w:t>ого</w:t>
      </w:r>
      <w:r w:rsidRPr="00562B6E">
        <w:rPr>
          <w:rFonts w:ascii="Times New Roman" w:hAnsi="Times New Roman" w:cs="Times New Roman"/>
          <w:sz w:val="24"/>
          <w:szCs w:val="24"/>
        </w:rPr>
        <w:t xml:space="preserve"> поселения выделяются  участки зоны многофункционального обществен</w:t>
      </w:r>
      <w:r w:rsidR="009F08B1" w:rsidRPr="00562B6E">
        <w:rPr>
          <w:rFonts w:ascii="Times New Roman" w:hAnsi="Times New Roman" w:cs="Times New Roman"/>
          <w:sz w:val="24"/>
          <w:szCs w:val="24"/>
        </w:rPr>
        <w:t>но-делового центра, в том числе</w:t>
      </w:r>
      <w:r w:rsidRPr="00562B6E">
        <w:rPr>
          <w:rFonts w:ascii="Times New Roman" w:hAnsi="Times New Roman" w:cs="Times New Roman"/>
          <w:sz w:val="24"/>
          <w:szCs w:val="24"/>
        </w:rPr>
        <w:t>:</w:t>
      </w:r>
      <w:bookmarkEnd w:id="96"/>
    </w:p>
    <w:p w:rsidR="00F012E9" w:rsidRPr="00562B6E" w:rsidRDefault="00F012E9" w:rsidP="00F012E9">
      <w:pPr>
        <w:ind w:firstLine="567"/>
        <w:jc w:val="both"/>
      </w:pPr>
      <w:r w:rsidRPr="00562B6E">
        <w:t xml:space="preserve">в населенном пункте село </w:t>
      </w:r>
      <w:r w:rsidR="00C2393C" w:rsidRPr="00562B6E">
        <w:t xml:space="preserve">Щучье </w:t>
      </w:r>
      <w:r w:rsidRPr="00562B6E">
        <w:t>–</w:t>
      </w:r>
      <w:r w:rsidR="00E576F7" w:rsidRPr="00562B6E">
        <w:t>6 участков</w:t>
      </w:r>
    </w:p>
    <w:p w:rsidR="00F012E9" w:rsidRPr="00562B6E" w:rsidRDefault="00F012E9" w:rsidP="00F012E9">
      <w:pPr>
        <w:ind w:firstLine="567"/>
        <w:jc w:val="both"/>
      </w:pPr>
      <w:r w:rsidRPr="00562B6E">
        <w:t xml:space="preserve">в населенном пункте село </w:t>
      </w:r>
      <w:r w:rsidR="00C2393C" w:rsidRPr="00562B6E">
        <w:t>Переезжее</w:t>
      </w:r>
      <w:r w:rsidRPr="00562B6E">
        <w:t xml:space="preserve"> - </w:t>
      </w:r>
      <w:r w:rsidR="009E5B7E" w:rsidRPr="00562B6E">
        <w:t>2 участка</w:t>
      </w:r>
    </w:p>
    <w:p w:rsidR="008D2427" w:rsidRPr="00562B6E" w:rsidRDefault="008D2427" w:rsidP="008D2427">
      <w:pPr>
        <w:pStyle w:val="ConsPlusNormal"/>
        <w:widowControl/>
        <w:tabs>
          <w:tab w:val="left" w:pos="0"/>
        </w:tabs>
        <w:ind w:firstLine="567"/>
        <w:outlineLvl w:val="2"/>
        <w:rPr>
          <w:rFonts w:ascii="Times New Roman" w:hAnsi="Times New Roman" w:cs="Times New Roman"/>
          <w:sz w:val="24"/>
          <w:szCs w:val="24"/>
        </w:rPr>
      </w:pPr>
      <w:bookmarkStart w:id="100" w:name="_Toc302114064"/>
      <w:bookmarkStart w:id="101" w:name="_Toc268485118"/>
      <w:bookmarkStart w:id="102" w:name="_Toc268487192"/>
      <w:bookmarkStart w:id="103" w:name="_Toc268488012"/>
      <w:bookmarkEnd w:id="97"/>
      <w:bookmarkEnd w:id="98"/>
      <w:bookmarkEnd w:id="99"/>
      <w:r w:rsidRPr="00562B6E">
        <w:rPr>
          <w:rFonts w:ascii="Times New Roman" w:hAnsi="Times New Roman" w:cs="Times New Roman"/>
          <w:sz w:val="24"/>
          <w:szCs w:val="24"/>
        </w:rPr>
        <w:t>Описание прохождения границ участков зоны многофункционального общественно-делового центра</w:t>
      </w:r>
      <w:bookmarkEnd w:id="100"/>
      <w:bookmarkEnd w:id="101"/>
      <w:bookmarkEnd w:id="102"/>
      <w:bookmarkEnd w:id="103"/>
    </w:p>
    <w:p w:rsidR="008D2427" w:rsidRPr="00562B6E" w:rsidRDefault="008D2427" w:rsidP="008D2427">
      <w:pPr>
        <w:ind w:firstLine="567"/>
      </w:pPr>
      <w:r w:rsidRPr="00562B6E">
        <w:t xml:space="preserve">Населенный пункт </w:t>
      </w:r>
      <w:r w:rsidR="00F012E9" w:rsidRPr="00562B6E">
        <w:t xml:space="preserve">село </w:t>
      </w:r>
      <w:r w:rsidR="00C2393C" w:rsidRPr="00562B6E">
        <w:t>Щучье</w:t>
      </w:r>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27"/>
        <w:gridCol w:w="7513"/>
      </w:tblGrid>
      <w:tr w:rsidR="008D2427" w:rsidRPr="00562B6E" w:rsidTr="008D2427">
        <w:trPr>
          <w:trHeight w:val="276"/>
        </w:trPr>
        <w:tc>
          <w:tcPr>
            <w:tcW w:w="2127" w:type="dxa"/>
            <w:vMerge w:val="restart"/>
            <w:tcBorders>
              <w:top w:val="single" w:sz="4" w:space="0" w:color="auto"/>
              <w:left w:val="single" w:sz="4" w:space="0" w:color="auto"/>
              <w:bottom w:val="single" w:sz="4" w:space="0" w:color="auto"/>
              <w:right w:val="single" w:sz="4" w:space="0" w:color="auto"/>
            </w:tcBorders>
            <w:shd w:val="clear" w:color="auto" w:fill="FFFFFF"/>
          </w:tcPr>
          <w:p w:rsidR="008D2427" w:rsidRPr="00562B6E" w:rsidRDefault="008D2427" w:rsidP="008D2427">
            <w:pPr>
              <w:jc w:val="center"/>
              <w:rPr>
                <w:b/>
                <w:bCs/>
              </w:rPr>
            </w:pPr>
            <w:bookmarkStart w:id="104" w:name="_Toc268485128"/>
            <w:bookmarkStart w:id="105" w:name="_Toc268487202"/>
            <w:bookmarkStart w:id="106" w:name="_Toc268488022"/>
            <w:r w:rsidRPr="00562B6E">
              <w:rPr>
                <w:b/>
                <w:bCs/>
              </w:rPr>
              <w:t>Номер</w:t>
            </w:r>
          </w:p>
          <w:p w:rsidR="008D2427" w:rsidRPr="00562B6E" w:rsidRDefault="008D2427" w:rsidP="008D2427">
            <w:pPr>
              <w:jc w:val="center"/>
              <w:rPr>
                <w:b/>
                <w:bCs/>
              </w:rPr>
            </w:pPr>
            <w:r w:rsidRPr="00562B6E">
              <w:rPr>
                <w:b/>
                <w:bCs/>
              </w:rPr>
              <w:t>участка зоны</w:t>
            </w:r>
          </w:p>
        </w:tc>
        <w:tc>
          <w:tcPr>
            <w:tcW w:w="7513" w:type="dxa"/>
            <w:vMerge w:val="restart"/>
            <w:tcBorders>
              <w:top w:val="single" w:sz="4" w:space="0" w:color="auto"/>
              <w:left w:val="single" w:sz="4" w:space="0" w:color="auto"/>
              <w:bottom w:val="single" w:sz="4" w:space="0" w:color="auto"/>
              <w:right w:val="single" w:sz="4" w:space="0" w:color="auto"/>
            </w:tcBorders>
            <w:shd w:val="clear" w:color="auto" w:fill="FFFFFF"/>
          </w:tcPr>
          <w:p w:rsidR="008D2427" w:rsidRPr="00562B6E" w:rsidRDefault="008D2427" w:rsidP="008D2427">
            <w:pPr>
              <w:jc w:val="center"/>
              <w:rPr>
                <w:b/>
                <w:bCs/>
              </w:rPr>
            </w:pPr>
            <w:r w:rsidRPr="00562B6E">
              <w:rPr>
                <w:b/>
                <w:bCs/>
              </w:rPr>
              <w:t>Картографическое описание границ</w:t>
            </w:r>
          </w:p>
        </w:tc>
      </w:tr>
      <w:tr w:rsidR="008D2427" w:rsidRPr="00562B6E" w:rsidTr="008D2427">
        <w:trPr>
          <w:trHeight w:val="276"/>
        </w:trPr>
        <w:tc>
          <w:tcPr>
            <w:tcW w:w="2127" w:type="dxa"/>
            <w:vMerge/>
            <w:tcBorders>
              <w:top w:val="single" w:sz="4" w:space="0" w:color="auto"/>
              <w:left w:val="single" w:sz="4" w:space="0" w:color="auto"/>
              <w:bottom w:val="single" w:sz="4" w:space="0" w:color="auto"/>
              <w:right w:val="single" w:sz="4" w:space="0" w:color="auto"/>
            </w:tcBorders>
            <w:shd w:val="clear" w:color="auto" w:fill="FFFFFF"/>
          </w:tcPr>
          <w:p w:rsidR="008D2427" w:rsidRPr="00562B6E" w:rsidRDefault="008D2427" w:rsidP="008D2427">
            <w:pPr>
              <w:jc w:val="center"/>
              <w:rPr>
                <w:b/>
                <w:bCs/>
              </w:rPr>
            </w:pPr>
          </w:p>
        </w:tc>
        <w:tc>
          <w:tcPr>
            <w:tcW w:w="7513" w:type="dxa"/>
            <w:vMerge/>
            <w:tcBorders>
              <w:top w:val="single" w:sz="4" w:space="0" w:color="auto"/>
              <w:left w:val="single" w:sz="4" w:space="0" w:color="auto"/>
              <w:bottom w:val="single" w:sz="4" w:space="0" w:color="auto"/>
              <w:right w:val="single" w:sz="4" w:space="0" w:color="auto"/>
            </w:tcBorders>
            <w:shd w:val="clear" w:color="auto" w:fill="FFFFFF"/>
          </w:tcPr>
          <w:p w:rsidR="008D2427" w:rsidRPr="00562B6E" w:rsidRDefault="008D2427" w:rsidP="008D2427">
            <w:pPr>
              <w:jc w:val="center"/>
              <w:rPr>
                <w:b/>
                <w:bCs/>
              </w:rPr>
            </w:pPr>
          </w:p>
        </w:tc>
      </w:tr>
      <w:tr w:rsidR="00E576F7" w:rsidRPr="00562B6E" w:rsidTr="008D2427">
        <w:tc>
          <w:tcPr>
            <w:tcW w:w="2127" w:type="dxa"/>
            <w:tcBorders>
              <w:top w:val="single" w:sz="4" w:space="0" w:color="auto"/>
              <w:left w:val="single" w:sz="4" w:space="0" w:color="auto"/>
              <w:bottom w:val="single" w:sz="4" w:space="0" w:color="auto"/>
              <w:right w:val="single" w:sz="4" w:space="0" w:color="auto"/>
            </w:tcBorders>
          </w:tcPr>
          <w:p w:rsidR="00E576F7" w:rsidRPr="00562B6E" w:rsidRDefault="00E576F7" w:rsidP="00E576F7">
            <w:pPr>
              <w:jc w:val="center"/>
            </w:pPr>
            <w:r w:rsidRPr="00562B6E">
              <w:t>О</w:t>
            </w:r>
            <w:r w:rsidRPr="00562B6E">
              <w:rPr>
                <w:lang w:val="en-US"/>
              </w:rPr>
              <w:t>1/1</w:t>
            </w:r>
            <w:r w:rsidRPr="00562B6E">
              <w:t>/1</w:t>
            </w:r>
          </w:p>
        </w:tc>
        <w:tc>
          <w:tcPr>
            <w:tcW w:w="7513" w:type="dxa"/>
            <w:tcBorders>
              <w:top w:val="single" w:sz="4" w:space="0" w:color="auto"/>
              <w:left w:val="single" w:sz="4" w:space="0" w:color="auto"/>
              <w:bottom w:val="single" w:sz="4" w:space="0" w:color="auto"/>
              <w:right w:val="single" w:sz="4" w:space="0" w:color="auto"/>
            </w:tcBorders>
          </w:tcPr>
          <w:p w:rsidR="00E576F7" w:rsidRPr="00562B6E" w:rsidRDefault="00E576F7" w:rsidP="001544B8">
            <w:pPr>
              <w:jc w:val="both"/>
            </w:pPr>
            <w:r w:rsidRPr="00562B6E">
              <w:t xml:space="preserve">От точки </w:t>
            </w:r>
            <w:r w:rsidR="00B23BD9" w:rsidRPr="00562B6E">
              <w:t xml:space="preserve">191 граница проходит на </w:t>
            </w:r>
            <w:r w:rsidR="004E4330" w:rsidRPr="00562B6E">
              <w:t>се</w:t>
            </w:r>
            <w:r w:rsidR="001544B8" w:rsidRPr="00562B6E">
              <w:t>веро-восток до точки 192/1, далее следует в северо-западном направлении до точки 192/3, в северном направлении до точки 192/4, в северо-западном до точки 192/9, затем в юго-западном направлении до точки 196 и в юго-восточном направлении вдоль ул.Советская до исходной точки 191.</w:t>
            </w:r>
          </w:p>
        </w:tc>
      </w:tr>
      <w:tr w:rsidR="008D2427" w:rsidRPr="00562B6E" w:rsidTr="008D2427">
        <w:tc>
          <w:tcPr>
            <w:tcW w:w="2127" w:type="dxa"/>
            <w:tcBorders>
              <w:top w:val="single" w:sz="4" w:space="0" w:color="auto"/>
              <w:left w:val="single" w:sz="4" w:space="0" w:color="auto"/>
              <w:bottom w:val="single" w:sz="4" w:space="0" w:color="auto"/>
              <w:right w:val="single" w:sz="4" w:space="0" w:color="auto"/>
            </w:tcBorders>
          </w:tcPr>
          <w:p w:rsidR="008D2427" w:rsidRPr="00562B6E" w:rsidRDefault="008D2427" w:rsidP="008D2427">
            <w:pPr>
              <w:jc w:val="center"/>
            </w:pPr>
            <w:r w:rsidRPr="00562B6E">
              <w:t>О1/1/2</w:t>
            </w:r>
          </w:p>
        </w:tc>
        <w:tc>
          <w:tcPr>
            <w:tcW w:w="7513" w:type="dxa"/>
            <w:tcBorders>
              <w:top w:val="single" w:sz="4" w:space="0" w:color="auto"/>
              <w:left w:val="single" w:sz="4" w:space="0" w:color="auto"/>
              <w:bottom w:val="single" w:sz="4" w:space="0" w:color="auto"/>
              <w:right w:val="single" w:sz="4" w:space="0" w:color="auto"/>
            </w:tcBorders>
          </w:tcPr>
          <w:p w:rsidR="008D2427" w:rsidRPr="00562B6E" w:rsidRDefault="007E5246" w:rsidP="007E5246">
            <w:pPr>
              <w:jc w:val="both"/>
            </w:pPr>
            <w:r w:rsidRPr="00562B6E">
              <w:t>От точки 222 граница проходит на юго-восток вдоль ул.Советская до точки 442, на юго-запад до точки 224, следует на северо-запад до точки 223, на северо-восток до исходной точки</w:t>
            </w:r>
          </w:p>
        </w:tc>
      </w:tr>
      <w:tr w:rsidR="001544B8" w:rsidRPr="00562B6E" w:rsidTr="008D2427">
        <w:tc>
          <w:tcPr>
            <w:tcW w:w="2127" w:type="dxa"/>
            <w:tcBorders>
              <w:top w:val="single" w:sz="4" w:space="0" w:color="auto"/>
              <w:left w:val="single" w:sz="4" w:space="0" w:color="auto"/>
              <w:bottom w:val="single" w:sz="4" w:space="0" w:color="auto"/>
              <w:right w:val="single" w:sz="4" w:space="0" w:color="auto"/>
            </w:tcBorders>
          </w:tcPr>
          <w:p w:rsidR="001544B8" w:rsidRPr="00562B6E" w:rsidRDefault="001544B8" w:rsidP="009A6494">
            <w:pPr>
              <w:jc w:val="center"/>
            </w:pPr>
            <w:r w:rsidRPr="00562B6E">
              <w:t>О1/1/3</w:t>
            </w:r>
          </w:p>
        </w:tc>
        <w:tc>
          <w:tcPr>
            <w:tcW w:w="7513" w:type="dxa"/>
            <w:tcBorders>
              <w:top w:val="single" w:sz="4" w:space="0" w:color="auto"/>
              <w:left w:val="single" w:sz="4" w:space="0" w:color="auto"/>
              <w:bottom w:val="single" w:sz="4" w:space="0" w:color="auto"/>
              <w:right w:val="single" w:sz="4" w:space="0" w:color="auto"/>
            </w:tcBorders>
          </w:tcPr>
          <w:p w:rsidR="001544B8" w:rsidRPr="00562B6E" w:rsidRDefault="001544B8" w:rsidP="001544B8">
            <w:pPr>
              <w:jc w:val="both"/>
            </w:pPr>
            <w:r w:rsidRPr="00562B6E">
              <w:t>От точки 443 граница проходит на юго-запад до точки 444, на северо-запад вдоль ул.Советская до точки 444/1, следует на северо-восток до точки 444/2, затем на юго-восток до исходной точки 443.</w:t>
            </w:r>
          </w:p>
        </w:tc>
      </w:tr>
      <w:tr w:rsidR="005D399B" w:rsidRPr="00562B6E" w:rsidTr="008D2427">
        <w:tc>
          <w:tcPr>
            <w:tcW w:w="2127" w:type="dxa"/>
            <w:tcBorders>
              <w:top w:val="single" w:sz="4" w:space="0" w:color="auto"/>
              <w:left w:val="single" w:sz="4" w:space="0" w:color="auto"/>
              <w:bottom w:val="single" w:sz="4" w:space="0" w:color="auto"/>
              <w:right w:val="single" w:sz="4" w:space="0" w:color="auto"/>
            </w:tcBorders>
          </w:tcPr>
          <w:p w:rsidR="005D399B" w:rsidRPr="00562B6E" w:rsidRDefault="005D399B" w:rsidP="005D399B">
            <w:pPr>
              <w:jc w:val="center"/>
            </w:pPr>
            <w:r w:rsidRPr="00562B6E">
              <w:t>О1/1/4</w:t>
            </w:r>
          </w:p>
        </w:tc>
        <w:tc>
          <w:tcPr>
            <w:tcW w:w="7513" w:type="dxa"/>
            <w:tcBorders>
              <w:top w:val="single" w:sz="4" w:space="0" w:color="auto"/>
              <w:left w:val="single" w:sz="4" w:space="0" w:color="auto"/>
              <w:bottom w:val="single" w:sz="4" w:space="0" w:color="auto"/>
              <w:right w:val="single" w:sz="4" w:space="0" w:color="auto"/>
            </w:tcBorders>
          </w:tcPr>
          <w:p w:rsidR="005D399B" w:rsidRPr="00562B6E" w:rsidRDefault="005D399B" w:rsidP="0007697A">
            <w:pPr>
              <w:jc w:val="both"/>
            </w:pPr>
            <w:r w:rsidRPr="00562B6E">
              <w:t xml:space="preserve">От точки 445 граница проходит на северо-запад вдоль ул. Советская до точки 446, на северо-восток до точки 447, на юго-восток до точки </w:t>
            </w:r>
            <w:r w:rsidR="0007697A" w:rsidRPr="00562B6E">
              <w:t>447/2</w:t>
            </w:r>
            <w:r w:rsidRPr="00562B6E">
              <w:t xml:space="preserve">, на северо-восток до точки </w:t>
            </w:r>
            <w:r w:rsidR="0007697A" w:rsidRPr="00562B6E">
              <w:t>447/7</w:t>
            </w:r>
            <w:r w:rsidRPr="00562B6E">
              <w:t>, на юго-восток до точки 262, на юго-запад  вдоль ул. Школьная до исходной точки 445.</w:t>
            </w:r>
          </w:p>
        </w:tc>
      </w:tr>
      <w:tr w:rsidR="0053167D" w:rsidRPr="00562B6E" w:rsidTr="008D2427">
        <w:tc>
          <w:tcPr>
            <w:tcW w:w="2127" w:type="dxa"/>
            <w:tcBorders>
              <w:top w:val="single" w:sz="4" w:space="0" w:color="auto"/>
              <w:left w:val="single" w:sz="4" w:space="0" w:color="auto"/>
              <w:bottom w:val="single" w:sz="4" w:space="0" w:color="auto"/>
              <w:right w:val="single" w:sz="4" w:space="0" w:color="auto"/>
            </w:tcBorders>
          </w:tcPr>
          <w:p w:rsidR="0053167D" w:rsidRPr="00562B6E" w:rsidRDefault="0053167D" w:rsidP="0053167D">
            <w:pPr>
              <w:jc w:val="center"/>
            </w:pPr>
            <w:r w:rsidRPr="00562B6E">
              <w:t>О1/1/5</w:t>
            </w:r>
          </w:p>
        </w:tc>
        <w:tc>
          <w:tcPr>
            <w:tcW w:w="7513" w:type="dxa"/>
            <w:tcBorders>
              <w:top w:val="single" w:sz="4" w:space="0" w:color="auto"/>
              <w:left w:val="single" w:sz="4" w:space="0" w:color="auto"/>
              <w:bottom w:val="single" w:sz="4" w:space="0" w:color="auto"/>
              <w:right w:val="single" w:sz="4" w:space="0" w:color="auto"/>
            </w:tcBorders>
          </w:tcPr>
          <w:p w:rsidR="0053167D" w:rsidRPr="00562B6E" w:rsidRDefault="0053167D" w:rsidP="0053167D">
            <w:pPr>
              <w:jc w:val="both"/>
            </w:pPr>
            <w:r w:rsidRPr="00562B6E">
              <w:t>От точки 438 граница проходит на северо-запад вдоль ул. Советская через 159 точку до точки 160, на северо-восток до точки 160/1, на юго-восток до точки 156, на юго-запад  вдоль ул. Октябрьская до исходной точки 438.</w:t>
            </w:r>
          </w:p>
        </w:tc>
      </w:tr>
      <w:tr w:rsidR="0053167D" w:rsidRPr="00562B6E" w:rsidTr="008D2427">
        <w:tc>
          <w:tcPr>
            <w:tcW w:w="2127" w:type="dxa"/>
            <w:tcBorders>
              <w:top w:val="single" w:sz="4" w:space="0" w:color="auto"/>
              <w:left w:val="single" w:sz="4" w:space="0" w:color="auto"/>
              <w:bottom w:val="single" w:sz="4" w:space="0" w:color="auto"/>
              <w:right w:val="single" w:sz="4" w:space="0" w:color="auto"/>
            </w:tcBorders>
          </w:tcPr>
          <w:p w:rsidR="0053167D" w:rsidRPr="00562B6E" w:rsidRDefault="0053167D" w:rsidP="0053167D">
            <w:pPr>
              <w:jc w:val="center"/>
            </w:pPr>
            <w:r w:rsidRPr="00562B6E">
              <w:t>О1/1/6</w:t>
            </w:r>
          </w:p>
        </w:tc>
        <w:tc>
          <w:tcPr>
            <w:tcW w:w="7513" w:type="dxa"/>
            <w:tcBorders>
              <w:top w:val="single" w:sz="4" w:space="0" w:color="auto"/>
              <w:left w:val="single" w:sz="4" w:space="0" w:color="auto"/>
              <w:bottom w:val="single" w:sz="4" w:space="0" w:color="auto"/>
              <w:right w:val="single" w:sz="4" w:space="0" w:color="auto"/>
            </w:tcBorders>
          </w:tcPr>
          <w:p w:rsidR="0053167D" w:rsidRPr="00562B6E" w:rsidRDefault="0053167D" w:rsidP="005425B9">
            <w:pPr>
              <w:jc w:val="both"/>
            </w:pPr>
            <w:r w:rsidRPr="00562B6E">
              <w:t xml:space="preserve">От точки 106 граница проходит на северо-запад вдоль ул. Советская </w:t>
            </w:r>
            <w:r w:rsidR="005425B9" w:rsidRPr="00562B6E">
              <w:t xml:space="preserve"> до точки 1</w:t>
            </w:r>
            <w:r w:rsidRPr="00562B6E">
              <w:t>0</w:t>
            </w:r>
            <w:r w:rsidR="005425B9" w:rsidRPr="00562B6E">
              <w:t>8</w:t>
            </w:r>
            <w:r w:rsidRPr="00562B6E">
              <w:t>, на северо-восток до точки 1</w:t>
            </w:r>
            <w:r w:rsidR="005425B9" w:rsidRPr="00562B6E">
              <w:t>08</w:t>
            </w:r>
            <w:r w:rsidRPr="00562B6E">
              <w:t xml:space="preserve">/1, на юго-восток до точки </w:t>
            </w:r>
            <w:r w:rsidR="005425B9" w:rsidRPr="00562B6E">
              <w:t>108/10</w:t>
            </w:r>
            <w:r w:rsidRPr="00562B6E">
              <w:t xml:space="preserve">, на юго-запад  вдоль ул. </w:t>
            </w:r>
            <w:r w:rsidR="005425B9" w:rsidRPr="00562B6E">
              <w:t>Революционная</w:t>
            </w:r>
            <w:r w:rsidRPr="00562B6E">
              <w:t xml:space="preserve"> до исходной точки</w:t>
            </w:r>
            <w:r w:rsidR="005425B9" w:rsidRPr="00562B6E">
              <w:t xml:space="preserve"> 106</w:t>
            </w:r>
            <w:r w:rsidRPr="00562B6E">
              <w:t>.</w:t>
            </w:r>
          </w:p>
        </w:tc>
      </w:tr>
    </w:tbl>
    <w:p w:rsidR="005B1118" w:rsidRPr="00562B6E" w:rsidRDefault="005B1118" w:rsidP="005B1118">
      <w:pPr>
        <w:ind w:firstLine="567"/>
      </w:pPr>
    </w:p>
    <w:p w:rsidR="005B1118" w:rsidRPr="00562B6E" w:rsidRDefault="005B1118" w:rsidP="005B1118">
      <w:pPr>
        <w:ind w:firstLine="567"/>
      </w:pPr>
      <w:r w:rsidRPr="00562B6E">
        <w:t>Населенный пункт село Пе</w:t>
      </w:r>
      <w:r w:rsidR="00C2393C" w:rsidRPr="00562B6E">
        <w:t>реезжее</w:t>
      </w:r>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27"/>
        <w:gridCol w:w="7513"/>
      </w:tblGrid>
      <w:tr w:rsidR="005B1118" w:rsidRPr="00562B6E" w:rsidTr="001A6A0D">
        <w:trPr>
          <w:trHeight w:val="276"/>
        </w:trPr>
        <w:tc>
          <w:tcPr>
            <w:tcW w:w="2127" w:type="dxa"/>
            <w:vMerge w:val="restart"/>
            <w:tcBorders>
              <w:top w:val="single" w:sz="4" w:space="0" w:color="auto"/>
              <w:left w:val="single" w:sz="4" w:space="0" w:color="auto"/>
              <w:bottom w:val="single" w:sz="4" w:space="0" w:color="auto"/>
              <w:right w:val="single" w:sz="4" w:space="0" w:color="auto"/>
            </w:tcBorders>
            <w:shd w:val="clear" w:color="auto" w:fill="FFFFFF"/>
          </w:tcPr>
          <w:p w:rsidR="005B1118" w:rsidRPr="00562B6E" w:rsidRDefault="005B1118" w:rsidP="001A6A0D">
            <w:pPr>
              <w:jc w:val="center"/>
              <w:rPr>
                <w:b/>
                <w:bCs/>
              </w:rPr>
            </w:pPr>
            <w:r w:rsidRPr="00562B6E">
              <w:rPr>
                <w:b/>
                <w:bCs/>
              </w:rPr>
              <w:t>Номер</w:t>
            </w:r>
          </w:p>
          <w:p w:rsidR="005B1118" w:rsidRPr="00562B6E" w:rsidRDefault="005B1118" w:rsidP="001A6A0D">
            <w:pPr>
              <w:jc w:val="center"/>
              <w:rPr>
                <w:b/>
                <w:bCs/>
              </w:rPr>
            </w:pPr>
            <w:r w:rsidRPr="00562B6E">
              <w:rPr>
                <w:b/>
                <w:bCs/>
              </w:rPr>
              <w:t>участка зоны</w:t>
            </w:r>
          </w:p>
        </w:tc>
        <w:tc>
          <w:tcPr>
            <w:tcW w:w="7513" w:type="dxa"/>
            <w:vMerge w:val="restart"/>
            <w:tcBorders>
              <w:top w:val="single" w:sz="4" w:space="0" w:color="auto"/>
              <w:left w:val="single" w:sz="4" w:space="0" w:color="auto"/>
              <w:bottom w:val="single" w:sz="4" w:space="0" w:color="auto"/>
              <w:right w:val="single" w:sz="4" w:space="0" w:color="auto"/>
            </w:tcBorders>
            <w:shd w:val="clear" w:color="auto" w:fill="FFFFFF"/>
          </w:tcPr>
          <w:p w:rsidR="005B1118" w:rsidRPr="00562B6E" w:rsidRDefault="005B1118" w:rsidP="001A6A0D">
            <w:pPr>
              <w:jc w:val="center"/>
              <w:rPr>
                <w:b/>
                <w:bCs/>
              </w:rPr>
            </w:pPr>
            <w:r w:rsidRPr="00562B6E">
              <w:rPr>
                <w:b/>
                <w:bCs/>
              </w:rPr>
              <w:t>Картографическое описание границ</w:t>
            </w:r>
          </w:p>
        </w:tc>
      </w:tr>
      <w:tr w:rsidR="005B1118" w:rsidRPr="00562B6E" w:rsidTr="001A6A0D">
        <w:trPr>
          <w:trHeight w:val="276"/>
        </w:trPr>
        <w:tc>
          <w:tcPr>
            <w:tcW w:w="2127" w:type="dxa"/>
            <w:vMerge/>
            <w:tcBorders>
              <w:top w:val="single" w:sz="4" w:space="0" w:color="auto"/>
              <w:left w:val="single" w:sz="4" w:space="0" w:color="auto"/>
              <w:bottom w:val="single" w:sz="4" w:space="0" w:color="auto"/>
              <w:right w:val="single" w:sz="4" w:space="0" w:color="auto"/>
            </w:tcBorders>
            <w:shd w:val="clear" w:color="auto" w:fill="FFFFFF"/>
          </w:tcPr>
          <w:p w:rsidR="005B1118" w:rsidRPr="00562B6E" w:rsidRDefault="005B1118" w:rsidP="001A6A0D">
            <w:pPr>
              <w:jc w:val="center"/>
              <w:rPr>
                <w:b/>
                <w:bCs/>
              </w:rPr>
            </w:pPr>
          </w:p>
        </w:tc>
        <w:tc>
          <w:tcPr>
            <w:tcW w:w="7513" w:type="dxa"/>
            <w:vMerge/>
            <w:tcBorders>
              <w:top w:val="single" w:sz="4" w:space="0" w:color="auto"/>
              <w:left w:val="single" w:sz="4" w:space="0" w:color="auto"/>
              <w:bottom w:val="single" w:sz="4" w:space="0" w:color="auto"/>
              <w:right w:val="single" w:sz="4" w:space="0" w:color="auto"/>
            </w:tcBorders>
            <w:shd w:val="clear" w:color="auto" w:fill="FFFFFF"/>
          </w:tcPr>
          <w:p w:rsidR="005B1118" w:rsidRPr="00562B6E" w:rsidRDefault="005B1118" w:rsidP="001A6A0D">
            <w:pPr>
              <w:jc w:val="center"/>
              <w:rPr>
                <w:b/>
                <w:bCs/>
              </w:rPr>
            </w:pPr>
          </w:p>
        </w:tc>
      </w:tr>
      <w:tr w:rsidR="00FA6B23" w:rsidRPr="00562B6E" w:rsidTr="001A6A0D">
        <w:tc>
          <w:tcPr>
            <w:tcW w:w="2127" w:type="dxa"/>
            <w:tcBorders>
              <w:top w:val="single" w:sz="4" w:space="0" w:color="auto"/>
              <w:left w:val="single" w:sz="4" w:space="0" w:color="auto"/>
              <w:bottom w:val="single" w:sz="4" w:space="0" w:color="auto"/>
              <w:right w:val="single" w:sz="4" w:space="0" w:color="auto"/>
            </w:tcBorders>
          </w:tcPr>
          <w:p w:rsidR="00FA6B23" w:rsidRPr="00562B6E" w:rsidRDefault="00FA6B23" w:rsidP="00390967">
            <w:pPr>
              <w:jc w:val="center"/>
            </w:pPr>
            <w:r w:rsidRPr="00562B6E">
              <w:t>О1/2/1</w:t>
            </w:r>
          </w:p>
          <w:p w:rsidR="00FA6B23" w:rsidRPr="00562B6E" w:rsidRDefault="00FA6B23" w:rsidP="00390967">
            <w:pPr>
              <w:jc w:val="center"/>
            </w:pPr>
          </w:p>
        </w:tc>
        <w:tc>
          <w:tcPr>
            <w:tcW w:w="7513" w:type="dxa"/>
            <w:tcBorders>
              <w:top w:val="single" w:sz="4" w:space="0" w:color="auto"/>
              <w:left w:val="single" w:sz="4" w:space="0" w:color="auto"/>
              <w:bottom w:val="single" w:sz="4" w:space="0" w:color="auto"/>
              <w:right w:val="single" w:sz="4" w:space="0" w:color="auto"/>
            </w:tcBorders>
          </w:tcPr>
          <w:p w:rsidR="00FA6B23" w:rsidRPr="00562B6E" w:rsidRDefault="00FA6B23" w:rsidP="00390967">
            <w:pPr>
              <w:jc w:val="both"/>
            </w:pPr>
            <w:r w:rsidRPr="00562B6E">
              <w:t>От точки 181 граница проходит на восток до точки 178/1, далее на юго-восток до точки 177, на запад до точки 360, на северо-запад вдоль дороги до исходной точки 181.</w:t>
            </w:r>
          </w:p>
        </w:tc>
      </w:tr>
      <w:tr w:rsidR="00FA6B23" w:rsidRPr="00562B6E" w:rsidTr="001A6A0D">
        <w:tc>
          <w:tcPr>
            <w:tcW w:w="2127" w:type="dxa"/>
            <w:tcBorders>
              <w:top w:val="single" w:sz="4" w:space="0" w:color="auto"/>
              <w:left w:val="single" w:sz="4" w:space="0" w:color="auto"/>
              <w:bottom w:val="single" w:sz="4" w:space="0" w:color="auto"/>
              <w:right w:val="single" w:sz="4" w:space="0" w:color="auto"/>
            </w:tcBorders>
          </w:tcPr>
          <w:p w:rsidR="00FA6B23" w:rsidRPr="00562B6E" w:rsidRDefault="00FA6B23" w:rsidP="00390967">
            <w:pPr>
              <w:jc w:val="center"/>
            </w:pPr>
            <w:r w:rsidRPr="00562B6E">
              <w:t>О1/2/2</w:t>
            </w:r>
          </w:p>
          <w:p w:rsidR="00FA6B23" w:rsidRPr="00562B6E" w:rsidRDefault="00FA6B23" w:rsidP="00390967">
            <w:pPr>
              <w:jc w:val="center"/>
            </w:pPr>
          </w:p>
        </w:tc>
        <w:tc>
          <w:tcPr>
            <w:tcW w:w="7513" w:type="dxa"/>
            <w:tcBorders>
              <w:top w:val="single" w:sz="4" w:space="0" w:color="auto"/>
              <w:left w:val="single" w:sz="4" w:space="0" w:color="auto"/>
              <w:bottom w:val="single" w:sz="4" w:space="0" w:color="auto"/>
              <w:right w:val="single" w:sz="4" w:space="0" w:color="auto"/>
            </w:tcBorders>
          </w:tcPr>
          <w:p w:rsidR="00FA6B23" w:rsidRPr="00562B6E" w:rsidRDefault="00FA6B23" w:rsidP="00390967">
            <w:pPr>
              <w:jc w:val="both"/>
            </w:pPr>
            <w:r w:rsidRPr="00562B6E">
              <w:t>От точки 143 граница проходит на восток до точки 141, далее на юго-восток вдоль дороги до точки 169, на запад до точки 182, на север вдоль дороги до исходной точки</w:t>
            </w:r>
          </w:p>
        </w:tc>
      </w:tr>
    </w:tbl>
    <w:p w:rsidR="008D2427" w:rsidRPr="00562B6E" w:rsidRDefault="008D2427" w:rsidP="008D2427">
      <w:pPr>
        <w:ind w:firstLine="567"/>
      </w:pPr>
    </w:p>
    <w:p w:rsidR="0073716C" w:rsidRPr="00562B6E" w:rsidRDefault="0073716C" w:rsidP="00912F8C">
      <w:pPr>
        <w:pStyle w:val="ConsPlusNormal"/>
        <w:widowControl/>
        <w:tabs>
          <w:tab w:val="left" w:pos="0"/>
        </w:tabs>
        <w:ind w:firstLine="567"/>
        <w:outlineLvl w:val="2"/>
        <w:rPr>
          <w:rFonts w:ascii="Times New Roman" w:hAnsi="Times New Roman" w:cs="Times New Roman"/>
          <w:b/>
          <w:bCs/>
          <w:sz w:val="24"/>
          <w:szCs w:val="24"/>
        </w:rPr>
      </w:pPr>
      <w:bookmarkStart w:id="107" w:name="_Toc364348035"/>
      <w:bookmarkEnd w:id="104"/>
      <w:bookmarkEnd w:id="105"/>
      <w:bookmarkEnd w:id="106"/>
      <w:r w:rsidRPr="00562B6E">
        <w:rPr>
          <w:rFonts w:ascii="Times New Roman" w:hAnsi="Times New Roman" w:cs="Times New Roman"/>
          <w:b/>
          <w:bCs/>
          <w:sz w:val="24"/>
          <w:szCs w:val="24"/>
        </w:rPr>
        <w:t xml:space="preserve">1.1. Градостроительный регламент </w:t>
      </w:r>
      <w:bookmarkEnd w:id="107"/>
      <w:r w:rsidRPr="00562B6E">
        <w:rPr>
          <w:rFonts w:ascii="Times New Roman" w:hAnsi="Times New Roman" w:cs="Times New Roman"/>
          <w:b/>
          <w:bCs/>
          <w:sz w:val="24"/>
          <w:szCs w:val="24"/>
        </w:rPr>
        <w:t>многофункционального общественно-делового центра - О1</w:t>
      </w:r>
    </w:p>
    <w:p w:rsidR="0073716C" w:rsidRPr="00562B6E" w:rsidRDefault="0073716C" w:rsidP="00912F8C">
      <w:pPr>
        <w:ind w:firstLine="709"/>
        <w:rPr>
          <w:b/>
        </w:rPr>
      </w:pPr>
      <w:r w:rsidRPr="00562B6E">
        <w:rPr>
          <w:b/>
        </w:rPr>
        <w:t>1) Перечень видов разрешенного использования земельных участков и объектов капитального строительства в зоне О1:</w:t>
      </w:r>
    </w:p>
    <w:tbl>
      <w:tblPr>
        <w:tblW w:w="9640" w:type="dxa"/>
        <w:tblInd w:w="-72"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4822"/>
        <w:gridCol w:w="4818"/>
      </w:tblGrid>
      <w:tr w:rsidR="0073716C" w:rsidRPr="00562B6E" w:rsidTr="00912F8C">
        <w:trPr>
          <w:trHeight w:val="480"/>
        </w:trPr>
        <w:tc>
          <w:tcPr>
            <w:tcW w:w="4822" w:type="dxa"/>
            <w:tcBorders>
              <w:top w:val="single" w:sz="4" w:space="0" w:color="auto"/>
              <w:bottom w:val="single" w:sz="6" w:space="0" w:color="auto"/>
            </w:tcBorders>
            <w:shd w:val="clear" w:color="auto" w:fill="auto"/>
          </w:tcPr>
          <w:p w:rsidR="0073716C" w:rsidRPr="00562B6E" w:rsidRDefault="0073716C" w:rsidP="009D72AC">
            <w:pPr>
              <w:pStyle w:val="ConsPlusNormal"/>
              <w:widowControl/>
              <w:ind w:firstLine="0"/>
              <w:jc w:val="center"/>
              <w:rPr>
                <w:rFonts w:ascii="Times New Roman" w:hAnsi="Times New Roman" w:cs="Times New Roman"/>
                <w:b/>
                <w:bCs/>
                <w:sz w:val="24"/>
                <w:szCs w:val="24"/>
              </w:rPr>
            </w:pPr>
            <w:r w:rsidRPr="00562B6E">
              <w:rPr>
                <w:rFonts w:ascii="Times New Roman" w:hAnsi="Times New Roman" w:cs="Times New Roman"/>
                <w:b/>
                <w:i/>
                <w:sz w:val="24"/>
                <w:szCs w:val="24"/>
              </w:rPr>
              <w:t>Основные виды разрешенного использования</w:t>
            </w:r>
          </w:p>
        </w:tc>
        <w:tc>
          <w:tcPr>
            <w:tcW w:w="4818" w:type="dxa"/>
            <w:tcBorders>
              <w:top w:val="single" w:sz="4" w:space="0" w:color="auto"/>
              <w:bottom w:val="single" w:sz="6" w:space="0" w:color="auto"/>
            </w:tcBorders>
            <w:shd w:val="clear" w:color="auto" w:fill="auto"/>
          </w:tcPr>
          <w:p w:rsidR="0073716C" w:rsidRPr="00562B6E" w:rsidRDefault="0073716C" w:rsidP="009D72AC">
            <w:pPr>
              <w:pStyle w:val="ConsPlusNormal"/>
              <w:widowControl/>
              <w:ind w:firstLine="0"/>
              <w:jc w:val="center"/>
              <w:rPr>
                <w:rFonts w:ascii="Times New Roman" w:hAnsi="Times New Roman" w:cs="Times New Roman"/>
                <w:b/>
                <w:bCs/>
                <w:sz w:val="24"/>
                <w:szCs w:val="24"/>
              </w:rPr>
            </w:pPr>
            <w:r w:rsidRPr="00562B6E">
              <w:rPr>
                <w:rFonts w:ascii="Times New Roman" w:hAnsi="Times New Roman" w:cs="Times New Roman"/>
                <w:b/>
                <w:i/>
                <w:sz w:val="24"/>
                <w:szCs w:val="24"/>
              </w:rPr>
              <w:t>Вспомогательные виды разрешенного использования</w:t>
            </w:r>
            <w:r w:rsidRPr="00562B6E">
              <w:rPr>
                <w:rFonts w:ascii="Times New Roman" w:hAnsi="Times New Roman" w:cs="Times New Roman"/>
                <w:b/>
                <w:bCs/>
                <w:sz w:val="24"/>
                <w:szCs w:val="24"/>
              </w:rPr>
              <w:t xml:space="preserve"> </w:t>
            </w:r>
            <w:r w:rsidR="00E079D0" w:rsidRPr="00562B6E">
              <w:rPr>
                <w:rFonts w:ascii="Times New Roman" w:hAnsi="Times New Roman" w:cs="Times New Roman"/>
                <w:b/>
                <w:bCs/>
                <w:i/>
                <w:sz w:val="24"/>
                <w:szCs w:val="24"/>
              </w:rPr>
              <w:t>(установленные к основным)</w:t>
            </w:r>
          </w:p>
        </w:tc>
      </w:tr>
      <w:tr w:rsidR="0073716C" w:rsidRPr="00562B6E" w:rsidTr="00912F8C">
        <w:trPr>
          <w:trHeight w:val="1422"/>
        </w:trPr>
        <w:tc>
          <w:tcPr>
            <w:tcW w:w="4822" w:type="dxa"/>
            <w:tcBorders>
              <w:top w:val="single" w:sz="6" w:space="0" w:color="auto"/>
              <w:bottom w:val="single" w:sz="6" w:space="0" w:color="auto"/>
            </w:tcBorders>
          </w:tcPr>
          <w:p w:rsidR="0073716C" w:rsidRPr="00562B6E" w:rsidRDefault="0073716C" w:rsidP="002D4F66">
            <w:pPr>
              <w:numPr>
                <w:ilvl w:val="0"/>
                <w:numId w:val="41"/>
              </w:numPr>
              <w:tabs>
                <w:tab w:val="clear" w:pos="2628"/>
                <w:tab w:val="num" w:pos="214"/>
                <w:tab w:val="num" w:pos="720"/>
              </w:tabs>
              <w:autoSpaceDE w:val="0"/>
              <w:autoSpaceDN w:val="0"/>
              <w:adjustRightInd w:val="0"/>
              <w:ind w:left="50" w:firstLine="0"/>
            </w:pPr>
            <w:r w:rsidRPr="00562B6E">
              <w:t>Предпринимательство</w:t>
            </w:r>
          </w:p>
          <w:p w:rsidR="0073716C" w:rsidRPr="00562B6E" w:rsidRDefault="0073716C" w:rsidP="002D4F66">
            <w:pPr>
              <w:pStyle w:val="ConsPlusNormal"/>
              <w:widowControl/>
              <w:numPr>
                <w:ilvl w:val="0"/>
                <w:numId w:val="46"/>
              </w:numPr>
              <w:jc w:val="both"/>
              <w:rPr>
                <w:rFonts w:ascii="Times New Roman" w:hAnsi="Times New Roman" w:cs="Times New Roman"/>
                <w:sz w:val="24"/>
                <w:szCs w:val="24"/>
              </w:rPr>
            </w:pPr>
            <w:r w:rsidRPr="00562B6E">
              <w:rPr>
                <w:rFonts w:ascii="Times New Roman" w:hAnsi="Times New Roman" w:cs="Times New Roman"/>
                <w:sz w:val="24"/>
                <w:szCs w:val="24"/>
              </w:rPr>
              <w:t>Деловое управление</w:t>
            </w:r>
          </w:p>
          <w:p w:rsidR="0073716C" w:rsidRPr="00562B6E" w:rsidRDefault="0073716C" w:rsidP="002D4F66">
            <w:pPr>
              <w:pStyle w:val="ConsPlusNormal"/>
              <w:widowControl/>
              <w:numPr>
                <w:ilvl w:val="0"/>
                <w:numId w:val="46"/>
              </w:numPr>
              <w:jc w:val="both"/>
              <w:rPr>
                <w:rFonts w:ascii="Times New Roman" w:hAnsi="Times New Roman" w:cs="Times New Roman"/>
                <w:sz w:val="24"/>
                <w:szCs w:val="24"/>
              </w:rPr>
            </w:pPr>
            <w:r w:rsidRPr="00562B6E">
              <w:rPr>
                <w:rFonts w:ascii="Times New Roman" w:hAnsi="Times New Roman" w:cs="Times New Roman"/>
                <w:sz w:val="24"/>
                <w:szCs w:val="24"/>
              </w:rPr>
              <w:t>Объекты торговли (торговые центры, торгово-развлекательные центры (комплексы)</w:t>
            </w:r>
          </w:p>
          <w:p w:rsidR="0073716C" w:rsidRPr="00562B6E" w:rsidRDefault="0073716C" w:rsidP="002D4F66">
            <w:pPr>
              <w:pStyle w:val="ConsPlusNormal"/>
              <w:widowControl/>
              <w:numPr>
                <w:ilvl w:val="0"/>
                <w:numId w:val="46"/>
              </w:numPr>
              <w:jc w:val="both"/>
              <w:rPr>
                <w:rFonts w:ascii="Times New Roman" w:hAnsi="Times New Roman" w:cs="Times New Roman"/>
                <w:sz w:val="24"/>
                <w:szCs w:val="24"/>
              </w:rPr>
            </w:pPr>
            <w:r w:rsidRPr="00562B6E">
              <w:rPr>
                <w:rFonts w:ascii="Times New Roman" w:hAnsi="Times New Roman" w:cs="Times New Roman"/>
                <w:sz w:val="24"/>
                <w:szCs w:val="24"/>
              </w:rPr>
              <w:t>Рынки</w:t>
            </w:r>
          </w:p>
          <w:p w:rsidR="0073716C" w:rsidRPr="00562B6E" w:rsidRDefault="0073716C" w:rsidP="002D4F66">
            <w:pPr>
              <w:pStyle w:val="ConsPlusNormal"/>
              <w:widowControl/>
              <w:numPr>
                <w:ilvl w:val="0"/>
                <w:numId w:val="46"/>
              </w:numPr>
              <w:jc w:val="both"/>
              <w:rPr>
                <w:rFonts w:ascii="Times New Roman" w:hAnsi="Times New Roman" w:cs="Times New Roman"/>
                <w:sz w:val="24"/>
                <w:szCs w:val="24"/>
              </w:rPr>
            </w:pPr>
            <w:r w:rsidRPr="00562B6E">
              <w:rPr>
                <w:rFonts w:ascii="Times New Roman" w:hAnsi="Times New Roman" w:cs="Times New Roman"/>
                <w:sz w:val="24"/>
                <w:szCs w:val="24"/>
              </w:rPr>
              <w:t>Магазины</w:t>
            </w:r>
          </w:p>
          <w:p w:rsidR="0073716C" w:rsidRPr="00562B6E" w:rsidRDefault="0073716C" w:rsidP="002D4F66">
            <w:pPr>
              <w:pStyle w:val="ConsPlusNormal"/>
              <w:widowControl/>
              <w:numPr>
                <w:ilvl w:val="0"/>
                <w:numId w:val="46"/>
              </w:numPr>
              <w:jc w:val="both"/>
              <w:rPr>
                <w:rFonts w:ascii="Times New Roman" w:hAnsi="Times New Roman" w:cs="Times New Roman"/>
                <w:sz w:val="24"/>
                <w:szCs w:val="24"/>
              </w:rPr>
            </w:pPr>
            <w:r w:rsidRPr="00562B6E">
              <w:rPr>
                <w:rFonts w:ascii="Times New Roman" w:hAnsi="Times New Roman" w:cs="Times New Roman"/>
                <w:sz w:val="24"/>
                <w:szCs w:val="24"/>
              </w:rPr>
              <w:t>Банковская и страховая деятельность</w:t>
            </w:r>
          </w:p>
          <w:p w:rsidR="0073716C" w:rsidRPr="00562B6E" w:rsidRDefault="0073716C" w:rsidP="002D4F66">
            <w:pPr>
              <w:pStyle w:val="ConsPlusNormal"/>
              <w:widowControl/>
              <w:numPr>
                <w:ilvl w:val="0"/>
                <w:numId w:val="46"/>
              </w:numPr>
              <w:jc w:val="both"/>
              <w:rPr>
                <w:rFonts w:ascii="Times New Roman" w:hAnsi="Times New Roman" w:cs="Times New Roman"/>
                <w:sz w:val="24"/>
                <w:szCs w:val="24"/>
              </w:rPr>
            </w:pPr>
            <w:r w:rsidRPr="00562B6E">
              <w:rPr>
                <w:rFonts w:ascii="Times New Roman" w:hAnsi="Times New Roman" w:cs="Times New Roman"/>
                <w:sz w:val="24"/>
                <w:szCs w:val="24"/>
              </w:rPr>
              <w:t>Общественное питание</w:t>
            </w:r>
          </w:p>
          <w:p w:rsidR="0073716C" w:rsidRPr="00562B6E" w:rsidRDefault="0073716C" w:rsidP="002D4F66">
            <w:pPr>
              <w:pStyle w:val="ConsPlusNormal"/>
              <w:widowControl/>
              <w:numPr>
                <w:ilvl w:val="0"/>
                <w:numId w:val="46"/>
              </w:numPr>
              <w:jc w:val="both"/>
              <w:rPr>
                <w:rFonts w:ascii="Times New Roman" w:hAnsi="Times New Roman" w:cs="Times New Roman"/>
                <w:sz w:val="24"/>
                <w:szCs w:val="24"/>
              </w:rPr>
            </w:pPr>
            <w:r w:rsidRPr="00562B6E">
              <w:rPr>
                <w:rFonts w:ascii="Times New Roman" w:hAnsi="Times New Roman" w:cs="Times New Roman"/>
                <w:sz w:val="24"/>
                <w:szCs w:val="24"/>
              </w:rPr>
              <w:t>Гостиничное обслуживание</w:t>
            </w:r>
          </w:p>
          <w:p w:rsidR="0073716C" w:rsidRPr="00562B6E" w:rsidRDefault="0073716C" w:rsidP="002D4F66">
            <w:pPr>
              <w:pStyle w:val="ConsPlusNormal"/>
              <w:widowControl/>
              <w:numPr>
                <w:ilvl w:val="0"/>
                <w:numId w:val="46"/>
              </w:numPr>
              <w:jc w:val="both"/>
              <w:rPr>
                <w:rFonts w:ascii="Times New Roman" w:hAnsi="Times New Roman" w:cs="Times New Roman"/>
                <w:sz w:val="24"/>
                <w:szCs w:val="24"/>
              </w:rPr>
            </w:pPr>
            <w:r w:rsidRPr="00562B6E">
              <w:rPr>
                <w:rFonts w:ascii="Times New Roman" w:hAnsi="Times New Roman" w:cs="Times New Roman"/>
                <w:sz w:val="24"/>
                <w:szCs w:val="24"/>
              </w:rPr>
              <w:t>Развлечения</w:t>
            </w:r>
          </w:p>
          <w:p w:rsidR="0073716C" w:rsidRPr="00562B6E" w:rsidRDefault="0073716C" w:rsidP="002D4F66">
            <w:pPr>
              <w:pStyle w:val="ConsPlusNormal"/>
              <w:widowControl/>
              <w:numPr>
                <w:ilvl w:val="0"/>
                <w:numId w:val="46"/>
              </w:numPr>
              <w:jc w:val="both"/>
              <w:rPr>
                <w:rFonts w:ascii="Times New Roman" w:hAnsi="Times New Roman" w:cs="Times New Roman"/>
                <w:sz w:val="24"/>
                <w:szCs w:val="24"/>
              </w:rPr>
            </w:pPr>
            <w:r w:rsidRPr="00562B6E">
              <w:rPr>
                <w:rFonts w:ascii="Times New Roman" w:hAnsi="Times New Roman" w:cs="Times New Roman"/>
                <w:sz w:val="24"/>
                <w:szCs w:val="24"/>
              </w:rPr>
              <w:t>Обслуживание автотранспорта</w:t>
            </w:r>
          </w:p>
          <w:p w:rsidR="0073716C" w:rsidRPr="00562B6E" w:rsidRDefault="0073716C" w:rsidP="002D4F66">
            <w:pPr>
              <w:pStyle w:val="ConsPlusNormal"/>
              <w:widowControl/>
              <w:numPr>
                <w:ilvl w:val="0"/>
                <w:numId w:val="46"/>
              </w:numPr>
              <w:jc w:val="both"/>
              <w:rPr>
                <w:rFonts w:ascii="Times New Roman" w:hAnsi="Times New Roman" w:cs="Times New Roman"/>
                <w:sz w:val="24"/>
                <w:szCs w:val="24"/>
              </w:rPr>
            </w:pPr>
            <w:r w:rsidRPr="00562B6E">
              <w:rPr>
                <w:rFonts w:ascii="Times New Roman" w:hAnsi="Times New Roman" w:cs="Times New Roman"/>
                <w:sz w:val="24"/>
                <w:szCs w:val="24"/>
              </w:rPr>
              <w:t>Объекты придорожного сервиса</w:t>
            </w:r>
          </w:p>
          <w:p w:rsidR="0073716C" w:rsidRPr="00562B6E" w:rsidRDefault="0073716C" w:rsidP="002D4F66">
            <w:pPr>
              <w:pStyle w:val="ConsPlusNormal"/>
              <w:widowControl/>
              <w:numPr>
                <w:ilvl w:val="0"/>
                <w:numId w:val="46"/>
              </w:numPr>
              <w:jc w:val="both"/>
              <w:rPr>
                <w:rFonts w:ascii="Times New Roman" w:hAnsi="Times New Roman" w:cs="Times New Roman"/>
                <w:sz w:val="24"/>
                <w:szCs w:val="24"/>
              </w:rPr>
            </w:pPr>
            <w:r w:rsidRPr="00562B6E">
              <w:rPr>
                <w:rFonts w:ascii="Times New Roman" w:hAnsi="Times New Roman" w:cs="Times New Roman"/>
                <w:sz w:val="24"/>
                <w:szCs w:val="24"/>
              </w:rPr>
              <w:t>Выставочно-ярмарочная деятельность</w:t>
            </w:r>
          </w:p>
          <w:p w:rsidR="0073716C" w:rsidRPr="00562B6E" w:rsidRDefault="0073716C" w:rsidP="002D4F66">
            <w:pPr>
              <w:numPr>
                <w:ilvl w:val="0"/>
                <w:numId w:val="41"/>
              </w:numPr>
              <w:tabs>
                <w:tab w:val="clear" w:pos="2628"/>
                <w:tab w:val="num" w:pos="214"/>
                <w:tab w:val="num" w:pos="720"/>
              </w:tabs>
              <w:autoSpaceDE w:val="0"/>
              <w:autoSpaceDN w:val="0"/>
              <w:adjustRightInd w:val="0"/>
              <w:ind w:left="50" w:firstLine="0"/>
            </w:pPr>
            <w:r w:rsidRPr="00562B6E">
              <w:t>Общественное использование объектов капитального строительства</w:t>
            </w:r>
          </w:p>
          <w:p w:rsidR="0073716C" w:rsidRPr="00562B6E" w:rsidRDefault="0073716C" w:rsidP="0073716C">
            <w:pPr>
              <w:pStyle w:val="ConsPlusNormal"/>
              <w:widowControl/>
              <w:numPr>
                <w:ilvl w:val="0"/>
                <w:numId w:val="2"/>
              </w:numPr>
              <w:tabs>
                <w:tab w:val="clear" w:pos="644"/>
                <w:tab w:val="num" w:pos="360"/>
              </w:tabs>
              <w:ind w:left="0" w:firstLine="0"/>
              <w:rPr>
                <w:rFonts w:ascii="Times New Roman" w:hAnsi="Times New Roman" w:cs="Times New Roman"/>
                <w:sz w:val="24"/>
                <w:szCs w:val="24"/>
              </w:rPr>
            </w:pPr>
            <w:r w:rsidRPr="00562B6E">
              <w:rPr>
                <w:rFonts w:ascii="Times New Roman" w:hAnsi="Times New Roman" w:cs="Times New Roman"/>
                <w:sz w:val="24"/>
                <w:szCs w:val="24"/>
              </w:rPr>
              <w:t>Бытовое обслуживание</w:t>
            </w:r>
          </w:p>
          <w:p w:rsidR="0073716C" w:rsidRPr="00562B6E" w:rsidRDefault="0073716C" w:rsidP="0073716C">
            <w:pPr>
              <w:pStyle w:val="ConsPlusNormal"/>
              <w:widowControl/>
              <w:numPr>
                <w:ilvl w:val="0"/>
                <w:numId w:val="2"/>
              </w:numPr>
              <w:tabs>
                <w:tab w:val="clear" w:pos="644"/>
                <w:tab w:val="num" w:pos="360"/>
              </w:tabs>
              <w:ind w:left="0" w:firstLine="0"/>
              <w:rPr>
                <w:rFonts w:ascii="Times New Roman" w:hAnsi="Times New Roman" w:cs="Times New Roman"/>
                <w:sz w:val="24"/>
                <w:szCs w:val="24"/>
              </w:rPr>
            </w:pPr>
            <w:r w:rsidRPr="00562B6E">
              <w:rPr>
                <w:rFonts w:ascii="Times New Roman" w:hAnsi="Times New Roman" w:cs="Times New Roman"/>
                <w:sz w:val="24"/>
                <w:szCs w:val="24"/>
              </w:rPr>
              <w:t>Социальное обслуживание</w:t>
            </w:r>
          </w:p>
          <w:p w:rsidR="0073716C" w:rsidRPr="00562B6E" w:rsidRDefault="0073716C" w:rsidP="0073716C">
            <w:pPr>
              <w:pStyle w:val="ConsPlusNormal"/>
              <w:widowControl/>
              <w:numPr>
                <w:ilvl w:val="0"/>
                <w:numId w:val="2"/>
              </w:numPr>
              <w:tabs>
                <w:tab w:val="clear" w:pos="644"/>
                <w:tab w:val="num" w:pos="360"/>
              </w:tabs>
              <w:ind w:left="0" w:firstLine="0"/>
              <w:rPr>
                <w:rFonts w:ascii="Times New Roman" w:hAnsi="Times New Roman" w:cs="Times New Roman"/>
                <w:sz w:val="24"/>
                <w:szCs w:val="24"/>
              </w:rPr>
            </w:pPr>
            <w:r w:rsidRPr="00562B6E">
              <w:rPr>
                <w:rFonts w:ascii="Times New Roman" w:hAnsi="Times New Roman" w:cs="Times New Roman"/>
                <w:sz w:val="24"/>
                <w:szCs w:val="24"/>
              </w:rPr>
              <w:t>Общественное управление</w:t>
            </w:r>
          </w:p>
          <w:p w:rsidR="0073716C" w:rsidRPr="00562B6E" w:rsidRDefault="0073716C" w:rsidP="0073716C">
            <w:pPr>
              <w:pStyle w:val="ConsPlusNormal"/>
              <w:widowControl/>
              <w:numPr>
                <w:ilvl w:val="0"/>
                <w:numId w:val="2"/>
              </w:numPr>
              <w:tabs>
                <w:tab w:val="clear" w:pos="644"/>
                <w:tab w:val="num" w:pos="360"/>
              </w:tabs>
              <w:ind w:left="0" w:firstLine="0"/>
              <w:rPr>
                <w:rFonts w:ascii="Times New Roman" w:hAnsi="Times New Roman" w:cs="Times New Roman"/>
                <w:sz w:val="24"/>
                <w:szCs w:val="24"/>
              </w:rPr>
            </w:pPr>
            <w:r w:rsidRPr="00562B6E">
              <w:rPr>
                <w:rFonts w:ascii="Times New Roman" w:hAnsi="Times New Roman" w:cs="Times New Roman"/>
                <w:sz w:val="24"/>
                <w:szCs w:val="24"/>
              </w:rPr>
              <w:t>Культурное развитие</w:t>
            </w:r>
          </w:p>
          <w:p w:rsidR="0073716C" w:rsidRPr="00562B6E" w:rsidRDefault="0073716C" w:rsidP="0073716C">
            <w:pPr>
              <w:pStyle w:val="ConsPlusNormal"/>
              <w:widowControl/>
              <w:numPr>
                <w:ilvl w:val="0"/>
                <w:numId w:val="2"/>
              </w:numPr>
              <w:tabs>
                <w:tab w:val="clear" w:pos="644"/>
                <w:tab w:val="num" w:pos="360"/>
              </w:tabs>
              <w:ind w:left="0" w:firstLine="0"/>
              <w:rPr>
                <w:rFonts w:ascii="Times New Roman" w:hAnsi="Times New Roman" w:cs="Times New Roman"/>
                <w:sz w:val="24"/>
                <w:szCs w:val="24"/>
              </w:rPr>
            </w:pPr>
            <w:r w:rsidRPr="00562B6E">
              <w:rPr>
                <w:rFonts w:ascii="Times New Roman" w:hAnsi="Times New Roman" w:cs="Times New Roman"/>
                <w:sz w:val="24"/>
                <w:szCs w:val="24"/>
              </w:rPr>
              <w:t>Религиозное использование</w:t>
            </w:r>
          </w:p>
          <w:p w:rsidR="0073716C" w:rsidRPr="00562B6E" w:rsidRDefault="0073716C" w:rsidP="0073716C">
            <w:pPr>
              <w:pStyle w:val="ConsPlusNormal"/>
              <w:widowControl/>
              <w:numPr>
                <w:ilvl w:val="0"/>
                <w:numId w:val="2"/>
              </w:numPr>
              <w:tabs>
                <w:tab w:val="clear" w:pos="644"/>
                <w:tab w:val="num" w:pos="360"/>
              </w:tabs>
              <w:ind w:left="0" w:firstLine="0"/>
              <w:rPr>
                <w:rFonts w:ascii="Times New Roman" w:hAnsi="Times New Roman" w:cs="Times New Roman"/>
                <w:sz w:val="24"/>
                <w:szCs w:val="24"/>
              </w:rPr>
            </w:pPr>
            <w:r w:rsidRPr="00562B6E">
              <w:rPr>
                <w:rFonts w:ascii="Times New Roman" w:hAnsi="Times New Roman" w:cs="Times New Roman"/>
                <w:sz w:val="24"/>
                <w:szCs w:val="24"/>
              </w:rPr>
              <w:t>Здравоохранение</w:t>
            </w:r>
          </w:p>
          <w:p w:rsidR="0073716C" w:rsidRPr="00562B6E" w:rsidRDefault="0073716C" w:rsidP="0073716C">
            <w:pPr>
              <w:pStyle w:val="ConsPlusNormal"/>
              <w:widowControl/>
              <w:numPr>
                <w:ilvl w:val="0"/>
                <w:numId w:val="2"/>
              </w:numPr>
              <w:tabs>
                <w:tab w:val="clear" w:pos="644"/>
                <w:tab w:val="num" w:pos="360"/>
              </w:tabs>
              <w:ind w:left="0" w:firstLine="0"/>
              <w:rPr>
                <w:rFonts w:ascii="Times New Roman" w:hAnsi="Times New Roman" w:cs="Times New Roman"/>
                <w:sz w:val="24"/>
                <w:szCs w:val="24"/>
              </w:rPr>
            </w:pPr>
            <w:r w:rsidRPr="00562B6E">
              <w:rPr>
                <w:rFonts w:ascii="Times New Roman" w:hAnsi="Times New Roman" w:cs="Times New Roman"/>
                <w:sz w:val="24"/>
                <w:szCs w:val="24"/>
              </w:rPr>
              <w:t>Амбулаторно-поликлиническое обслуживание</w:t>
            </w:r>
          </w:p>
          <w:p w:rsidR="0073716C" w:rsidRPr="00562B6E" w:rsidRDefault="0073716C" w:rsidP="0073716C">
            <w:pPr>
              <w:pStyle w:val="ConsPlusNormal"/>
              <w:widowControl/>
              <w:numPr>
                <w:ilvl w:val="0"/>
                <w:numId w:val="2"/>
              </w:numPr>
              <w:tabs>
                <w:tab w:val="clear" w:pos="644"/>
                <w:tab w:val="num" w:pos="360"/>
              </w:tabs>
              <w:ind w:left="0" w:firstLine="0"/>
              <w:rPr>
                <w:rFonts w:ascii="Times New Roman" w:hAnsi="Times New Roman" w:cs="Times New Roman"/>
                <w:sz w:val="24"/>
                <w:szCs w:val="24"/>
              </w:rPr>
            </w:pPr>
            <w:r w:rsidRPr="00562B6E">
              <w:rPr>
                <w:rFonts w:ascii="Times New Roman" w:hAnsi="Times New Roman" w:cs="Times New Roman"/>
                <w:sz w:val="24"/>
                <w:szCs w:val="24"/>
              </w:rPr>
              <w:t>Стационарное медицинское обслуживание</w:t>
            </w:r>
          </w:p>
          <w:p w:rsidR="0073716C" w:rsidRPr="00562B6E" w:rsidRDefault="0073716C" w:rsidP="0073716C">
            <w:pPr>
              <w:pStyle w:val="ConsPlusNormal"/>
              <w:widowControl/>
              <w:numPr>
                <w:ilvl w:val="0"/>
                <w:numId w:val="2"/>
              </w:numPr>
              <w:tabs>
                <w:tab w:val="clear" w:pos="644"/>
                <w:tab w:val="num" w:pos="360"/>
              </w:tabs>
              <w:ind w:left="0" w:firstLine="0"/>
              <w:rPr>
                <w:rFonts w:ascii="Times New Roman" w:hAnsi="Times New Roman" w:cs="Times New Roman"/>
                <w:sz w:val="24"/>
                <w:szCs w:val="24"/>
              </w:rPr>
            </w:pPr>
            <w:r w:rsidRPr="00562B6E">
              <w:rPr>
                <w:rFonts w:ascii="Times New Roman" w:hAnsi="Times New Roman" w:cs="Times New Roman"/>
                <w:sz w:val="24"/>
                <w:szCs w:val="24"/>
              </w:rPr>
              <w:t>Ветеринарное обслуживание</w:t>
            </w:r>
          </w:p>
          <w:p w:rsidR="0073716C" w:rsidRPr="00562B6E" w:rsidRDefault="0073716C" w:rsidP="0073716C">
            <w:pPr>
              <w:pStyle w:val="ConsPlusNormal"/>
              <w:widowControl/>
              <w:numPr>
                <w:ilvl w:val="0"/>
                <w:numId w:val="2"/>
              </w:numPr>
              <w:tabs>
                <w:tab w:val="clear" w:pos="644"/>
                <w:tab w:val="num" w:pos="360"/>
              </w:tabs>
              <w:ind w:left="0" w:firstLine="0"/>
              <w:rPr>
                <w:rFonts w:ascii="Times New Roman" w:hAnsi="Times New Roman" w:cs="Times New Roman"/>
                <w:sz w:val="24"/>
                <w:szCs w:val="24"/>
              </w:rPr>
            </w:pPr>
            <w:r w:rsidRPr="00562B6E">
              <w:rPr>
                <w:rFonts w:ascii="Times New Roman" w:hAnsi="Times New Roman" w:cs="Times New Roman"/>
                <w:sz w:val="24"/>
                <w:szCs w:val="24"/>
              </w:rPr>
              <w:t>Амбулаторное ветеринарное обслуживание</w:t>
            </w:r>
          </w:p>
          <w:p w:rsidR="0073716C" w:rsidRPr="00562B6E" w:rsidRDefault="0073716C" w:rsidP="0073716C">
            <w:pPr>
              <w:pStyle w:val="ConsPlusNormal"/>
              <w:widowControl/>
              <w:numPr>
                <w:ilvl w:val="0"/>
                <w:numId w:val="2"/>
              </w:numPr>
              <w:tabs>
                <w:tab w:val="clear" w:pos="644"/>
                <w:tab w:val="num" w:pos="360"/>
              </w:tabs>
              <w:ind w:left="0" w:firstLine="0"/>
              <w:rPr>
                <w:rFonts w:ascii="Times New Roman" w:hAnsi="Times New Roman" w:cs="Times New Roman"/>
                <w:sz w:val="24"/>
                <w:szCs w:val="24"/>
              </w:rPr>
            </w:pPr>
            <w:r w:rsidRPr="00562B6E">
              <w:rPr>
                <w:rFonts w:ascii="Times New Roman" w:hAnsi="Times New Roman" w:cs="Times New Roman"/>
                <w:sz w:val="24"/>
                <w:szCs w:val="24"/>
              </w:rPr>
              <w:t>Приюты для животных</w:t>
            </w:r>
          </w:p>
          <w:p w:rsidR="0073716C" w:rsidRPr="00562B6E" w:rsidRDefault="0073716C" w:rsidP="0073716C">
            <w:pPr>
              <w:pStyle w:val="ConsPlusNormal"/>
              <w:widowControl/>
              <w:numPr>
                <w:ilvl w:val="0"/>
                <w:numId w:val="2"/>
              </w:numPr>
              <w:tabs>
                <w:tab w:val="clear" w:pos="644"/>
                <w:tab w:val="num" w:pos="360"/>
              </w:tabs>
              <w:ind w:left="0" w:firstLine="0"/>
              <w:rPr>
                <w:rFonts w:ascii="Times New Roman" w:hAnsi="Times New Roman" w:cs="Times New Roman"/>
                <w:sz w:val="24"/>
                <w:szCs w:val="24"/>
              </w:rPr>
            </w:pPr>
            <w:r w:rsidRPr="00562B6E">
              <w:rPr>
                <w:rFonts w:ascii="Times New Roman" w:hAnsi="Times New Roman" w:cs="Times New Roman"/>
                <w:sz w:val="24"/>
                <w:szCs w:val="24"/>
              </w:rPr>
              <w:t>Образование и просвещение</w:t>
            </w:r>
          </w:p>
          <w:p w:rsidR="0073716C" w:rsidRPr="00562B6E" w:rsidRDefault="0073716C" w:rsidP="0073716C">
            <w:pPr>
              <w:pStyle w:val="ConsPlusNormal"/>
              <w:widowControl/>
              <w:numPr>
                <w:ilvl w:val="0"/>
                <w:numId w:val="2"/>
              </w:numPr>
              <w:tabs>
                <w:tab w:val="clear" w:pos="644"/>
                <w:tab w:val="num" w:pos="360"/>
              </w:tabs>
              <w:ind w:left="0" w:firstLine="0"/>
              <w:rPr>
                <w:rFonts w:ascii="Times New Roman" w:hAnsi="Times New Roman" w:cs="Times New Roman"/>
                <w:sz w:val="24"/>
                <w:szCs w:val="24"/>
              </w:rPr>
            </w:pPr>
            <w:r w:rsidRPr="00562B6E">
              <w:rPr>
                <w:rFonts w:ascii="Times New Roman" w:hAnsi="Times New Roman" w:cs="Times New Roman"/>
                <w:sz w:val="24"/>
                <w:szCs w:val="24"/>
              </w:rPr>
              <w:t>Дошкольное, начальное и среднее общее образование</w:t>
            </w:r>
          </w:p>
          <w:p w:rsidR="0073716C" w:rsidRPr="00562B6E" w:rsidRDefault="0073716C" w:rsidP="0073716C">
            <w:pPr>
              <w:pStyle w:val="ConsPlusNormal"/>
              <w:widowControl/>
              <w:numPr>
                <w:ilvl w:val="0"/>
                <w:numId w:val="2"/>
              </w:numPr>
              <w:tabs>
                <w:tab w:val="clear" w:pos="644"/>
                <w:tab w:val="num" w:pos="360"/>
              </w:tabs>
              <w:ind w:left="0" w:firstLine="0"/>
              <w:rPr>
                <w:rFonts w:ascii="Times New Roman" w:hAnsi="Times New Roman" w:cs="Times New Roman"/>
                <w:sz w:val="24"/>
                <w:szCs w:val="24"/>
              </w:rPr>
            </w:pPr>
            <w:r w:rsidRPr="00562B6E">
              <w:rPr>
                <w:rFonts w:ascii="Times New Roman" w:hAnsi="Times New Roman" w:cs="Times New Roman"/>
                <w:sz w:val="24"/>
                <w:szCs w:val="24"/>
              </w:rPr>
              <w:t>Среднее и высшее профессиональное образование</w:t>
            </w:r>
          </w:p>
          <w:p w:rsidR="0073716C" w:rsidRPr="00562B6E" w:rsidRDefault="0073716C" w:rsidP="0073716C">
            <w:pPr>
              <w:pStyle w:val="ConsPlusNormal"/>
              <w:widowControl/>
              <w:numPr>
                <w:ilvl w:val="0"/>
                <w:numId w:val="2"/>
              </w:numPr>
              <w:tabs>
                <w:tab w:val="clear" w:pos="644"/>
                <w:tab w:val="num" w:pos="360"/>
              </w:tabs>
              <w:ind w:left="0" w:firstLine="0"/>
              <w:rPr>
                <w:rFonts w:ascii="Times New Roman" w:hAnsi="Times New Roman" w:cs="Times New Roman"/>
                <w:sz w:val="24"/>
                <w:szCs w:val="24"/>
              </w:rPr>
            </w:pPr>
            <w:r w:rsidRPr="00562B6E">
              <w:rPr>
                <w:rFonts w:ascii="Times New Roman" w:hAnsi="Times New Roman" w:cs="Times New Roman"/>
                <w:sz w:val="24"/>
                <w:szCs w:val="24"/>
              </w:rPr>
              <w:t>Обеспечение научной деятельности</w:t>
            </w:r>
          </w:p>
          <w:p w:rsidR="0073716C" w:rsidRPr="00562B6E" w:rsidRDefault="0073716C" w:rsidP="0073716C">
            <w:pPr>
              <w:pStyle w:val="ConsPlusNormal"/>
              <w:widowControl/>
              <w:numPr>
                <w:ilvl w:val="0"/>
                <w:numId w:val="2"/>
              </w:numPr>
              <w:tabs>
                <w:tab w:val="clear" w:pos="644"/>
                <w:tab w:val="num" w:pos="360"/>
              </w:tabs>
              <w:ind w:left="0" w:firstLine="0"/>
              <w:rPr>
                <w:rFonts w:ascii="Times New Roman" w:hAnsi="Times New Roman" w:cs="Times New Roman"/>
                <w:sz w:val="24"/>
                <w:szCs w:val="24"/>
              </w:rPr>
            </w:pPr>
            <w:r w:rsidRPr="00562B6E">
              <w:rPr>
                <w:rFonts w:ascii="Times New Roman" w:hAnsi="Times New Roman" w:cs="Times New Roman"/>
                <w:sz w:val="24"/>
                <w:szCs w:val="24"/>
              </w:rPr>
              <w:t>Обслуживание жилой застройки</w:t>
            </w:r>
          </w:p>
          <w:p w:rsidR="0073716C" w:rsidRPr="00562B6E" w:rsidRDefault="0073716C" w:rsidP="002D4F66">
            <w:pPr>
              <w:numPr>
                <w:ilvl w:val="0"/>
                <w:numId w:val="41"/>
              </w:numPr>
              <w:tabs>
                <w:tab w:val="clear" w:pos="2628"/>
                <w:tab w:val="num" w:pos="214"/>
                <w:tab w:val="num" w:pos="720"/>
              </w:tabs>
              <w:autoSpaceDE w:val="0"/>
              <w:autoSpaceDN w:val="0"/>
              <w:adjustRightInd w:val="0"/>
              <w:ind w:left="50" w:firstLine="0"/>
            </w:pPr>
            <w:r w:rsidRPr="00562B6E">
              <w:t>Отдых (рекреация)</w:t>
            </w:r>
          </w:p>
          <w:p w:rsidR="0073716C" w:rsidRPr="00562B6E" w:rsidRDefault="0073716C" w:rsidP="002D4F66">
            <w:pPr>
              <w:numPr>
                <w:ilvl w:val="0"/>
                <w:numId w:val="41"/>
              </w:numPr>
              <w:tabs>
                <w:tab w:val="clear" w:pos="2628"/>
                <w:tab w:val="num" w:pos="214"/>
                <w:tab w:val="num" w:pos="720"/>
              </w:tabs>
              <w:autoSpaceDE w:val="0"/>
              <w:autoSpaceDN w:val="0"/>
              <w:adjustRightInd w:val="0"/>
              <w:ind w:left="50" w:firstLine="0"/>
            </w:pPr>
            <w:r w:rsidRPr="00562B6E">
              <w:t>Коммунальное обслуживание</w:t>
            </w:r>
          </w:p>
          <w:p w:rsidR="0073716C" w:rsidRPr="00562B6E" w:rsidRDefault="0073716C" w:rsidP="002D4F66">
            <w:pPr>
              <w:numPr>
                <w:ilvl w:val="0"/>
                <w:numId w:val="41"/>
              </w:numPr>
              <w:tabs>
                <w:tab w:val="clear" w:pos="2628"/>
                <w:tab w:val="num" w:pos="214"/>
                <w:tab w:val="num" w:pos="720"/>
              </w:tabs>
              <w:autoSpaceDE w:val="0"/>
              <w:autoSpaceDN w:val="0"/>
              <w:adjustRightInd w:val="0"/>
              <w:ind w:left="50" w:firstLine="0"/>
            </w:pPr>
            <w:r w:rsidRPr="00562B6E">
              <w:t>Обеспечение внутреннего правопорядка</w:t>
            </w:r>
          </w:p>
          <w:p w:rsidR="0073716C" w:rsidRPr="00562B6E" w:rsidRDefault="0073716C" w:rsidP="002D4F66">
            <w:pPr>
              <w:numPr>
                <w:ilvl w:val="0"/>
                <w:numId w:val="41"/>
              </w:numPr>
              <w:tabs>
                <w:tab w:val="clear" w:pos="2628"/>
                <w:tab w:val="num" w:pos="214"/>
                <w:tab w:val="num" w:pos="720"/>
              </w:tabs>
              <w:autoSpaceDE w:val="0"/>
              <w:autoSpaceDN w:val="0"/>
              <w:adjustRightInd w:val="0"/>
              <w:ind w:left="50" w:firstLine="0"/>
            </w:pPr>
            <w:r w:rsidRPr="00562B6E">
              <w:t>Историко-культурная деятельность;</w:t>
            </w:r>
          </w:p>
          <w:p w:rsidR="002967DA" w:rsidRPr="00562B6E" w:rsidRDefault="002967DA" w:rsidP="002967DA">
            <w:pPr>
              <w:pStyle w:val="ConsPlusNormal"/>
              <w:widowControl/>
              <w:numPr>
                <w:ilvl w:val="0"/>
                <w:numId w:val="47"/>
              </w:numPr>
              <w:ind w:left="356" w:hanging="356"/>
              <w:jc w:val="both"/>
              <w:rPr>
                <w:rFonts w:ascii="Times New Roman" w:hAnsi="Times New Roman" w:cs="Times New Roman"/>
                <w:sz w:val="24"/>
                <w:szCs w:val="24"/>
              </w:rPr>
            </w:pPr>
            <w:r w:rsidRPr="00562B6E">
              <w:rPr>
                <w:rFonts w:ascii="Times New Roman" w:hAnsi="Times New Roman" w:cs="Times New Roman"/>
                <w:sz w:val="24"/>
                <w:szCs w:val="24"/>
              </w:rPr>
              <w:t>Автомобильный транспорт</w:t>
            </w:r>
          </w:p>
          <w:p w:rsidR="0073716C" w:rsidRPr="00562B6E" w:rsidRDefault="0073716C" w:rsidP="002967DA">
            <w:pPr>
              <w:pStyle w:val="ConsPlusNormal"/>
              <w:widowControl/>
              <w:numPr>
                <w:ilvl w:val="0"/>
                <w:numId w:val="47"/>
              </w:numPr>
              <w:ind w:left="356" w:hanging="356"/>
              <w:jc w:val="both"/>
              <w:rPr>
                <w:rFonts w:ascii="Times New Roman" w:hAnsi="Times New Roman" w:cs="Times New Roman"/>
                <w:sz w:val="24"/>
                <w:szCs w:val="24"/>
              </w:rPr>
            </w:pPr>
            <w:r w:rsidRPr="00562B6E">
              <w:rPr>
                <w:rFonts w:ascii="Times New Roman" w:hAnsi="Times New Roman" w:cs="Times New Roman"/>
                <w:sz w:val="24"/>
                <w:szCs w:val="24"/>
              </w:rPr>
              <w:t>Трубопроводный транспорт</w:t>
            </w:r>
          </w:p>
          <w:p w:rsidR="0073716C" w:rsidRPr="00562B6E" w:rsidRDefault="0073716C" w:rsidP="0073716C">
            <w:pPr>
              <w:pStyle w:val="ConsPlusNormal"/>
              <w:widowControl/>
              <w:numPr>
                <w:ilvl w:val="0"/>
                <w:numId w:val="2"/>
              </w:numPr>
              <w:tabs>
                <w:tab w:val="clear" w:pos="644"/>
                <w:tab w:val="num" w:pos="214"/>
              </w:tabs>
              <w:ind w:left="0" w:firstLine="0"/>
              <w:rPr>
                <w:rFonts w:ascii="Times New Roman" w:hAnsi="Times New Roman" w:cs="Times New Roman"/>
                <w:sz w:val="24"/>
                <w:szCs w:val="24"/>
              </w:rPr>
            </w:pPr>
            <w:r w:rsidRPr="00562B6E">
              <w:rPr>
                <w:rFonts w:ascii="Times New Roman" w:hAnsi="Times New Roman" w:cs="Times New Roman"/>
                <w:sz w:val="24"/>
                <w:szCs w:val="24"/>
              </w:rPr>
              <w:t>Земельные участки (территории) общего пользования</w:t>
            </w:r>
          </w:p>
        </w:tc>
        <w:tc>
          <w:tcPr>
            <w:tcW w:w="4818" w:type="dxa"/>
            <w:tcBorders>
              <w:top w:val="single" w:sz="6" w:space="0" w:color="auto"/>
              <w:bottom w:val="single" w:sz="6" w:space="0" w:color="auto"/>
            </w:tcBorders>
          </w:tcPr>
          <w:p w:rsidR="0073716C" w:rsidRPr="00562B6E" w:rsidRDefault="0073716C" w:rsidP="0073716C">
            <w:pPr>
              <w:pStyle w:val="ConsPlusNormal"/>
              <w:widowControl/>
              <w:numPr>
                <w:ilvl w:val="0"/>
                <w:numId w:val="2"/>
              </w:numPr>
              <w:tabs>
                <w:tab w:val="clear" w:pos="644"/>
                <w:tab w:val="num" w:pos="214"/>
              </w:tabs>
              <w:ind w:left="0" w:firstLine="0"/>
              <w:rPr>
                <w:rFonts w:ascii="Times New Roman" w:hAnsi="Times New Roman" w:cs="Times New Roman"/>
                <w:sz w:val="24"/>
                <w:szCs w:val="24"/>
              </w:rPr>
            </w:pPr>
            <w:r w:rsidRPr="00562B6E">
              <w:rPr>
                <w:rFonts w:ascii="Times New Roman" w:hAnsi="Times New Roman" w:cs="Times New Roman"/>
                <w:sz w:val="24"/>
                <w:szCs w:val="24"/>
              </w:rPr>
              <w:t>Вспомогательные здания и сооружения, технологически связанные с основным  видом использования</w:t>
            </w:r>
          </w:p>
          <w:p w:rsidR="0073716C" w:rsidRPr="00562B6E" w:rsidRDefault="0073716C" w:rsidP="0073716C">
            <w:pPr>
              <w:pStyle w:val="ConsPlusNormal"/>
              <w:widowControl/>
              <w:numPr>
                <w:ilvl w:val="0"/>
                <w:numId w:val="2"/>
              </w:numPr>
              <w:tabs>
                <w:tab w:val="clear" w:pos="644"/>
                <w:tab w:val="num" w:pos="214"/>
              </w:tabs>
              <w:ind w:left="0" w:firstLine="0"/>
              <w:rPr>
                <w:rFonts w:ascii="Times New Roman" w:hAnsi="Times New Roman" w:cs="Times New Roman"/>
                <w:sz w:val="24"/>
                <w:szCs w:val="24"/>
              </w:rPr>
            </w:pPr>
            <w:r w:rsidRPr="00562B6E">
              <w:rPr>
                <w:rFonts w:ascii="Times New Roman" w:hAnsi="Times New Roman" w:cs="Times New Roman"/>
                <w:sz w:val="24"/>
                <w:szCs w:val="24"/>
              </w:rPr>
              <w:t>Благоустройство и озеленение</w:t>
            </w:r>
          </w:p>
          <w:p w:rsidR="0073716C" w:rsidRPr="00562B6E" w:rsidRDefault="0073716C" w:rsidP="0073716C">
            <w:pPr>
              <w:pStyle w:val="ConsPlusNormal"/>
              <w:widowControl/>
              <w:numPr>
                <w:ilvl w:val="0"/>
                <w:numId w:val="2"/>
              </w:numPr>
              <w:tabs>
                <w:tab w:val="clear" w:pos="644"/>
                <w:tab w:val="num" w:pos="214"/>
              </w:tabs>
              <w:ind w:left="0" w:firstLine="0"/>
              <w:rPr>
                <w:rFonts w:ascii="Times New Roman" w:hAnsi="Times New Roman" w:cs="Times New Roman"/>
                <w:sz w:val="24"/>
                <w:szCs w:val="24"/>
              </w:rPr>
            </w:pPr>
            <w:r w:rsidRPr="00562B6E">
              <w:rPr>
                <w:rFonts w:ascii="Times New Roman" w:hAnsi="Times New Roman" w:cs="Times New Roman"/>
                <w:sz w:val="24"/>
                <w:szCs w:val="24"/>
              </w:rPr>
              <w:t>Обустройство спортивных и детских площадок, площадок отдыха</w:t>
            </w:r>
          </w:p>
          <w:p w:rsidR="0073716C" w:rsidRPr="00562B6E" w:rsidRDefault="0073716C" w:rsidP="0073716C">
            <w:pPr>
              <w:pStyle w:val="ConsPlusNormal"/>
              <w:widowControl/>
              <w:numPr>
                <w:ilvl w:val="0"/>
                <w:numId w:val="2"/>
              </w:numPr>
              <w:tabs>
                <w:tab w:val="clear" w:pos="644"/>
                <w:tab w:val="num" w:pos="360"/>
                <w:tab w:val="left" w:pos="650"/>
              </w:tabs>
              <w:ind w:left="360"/>
              <w:rPr>
                <w:rFonts w:ascii="Times New Roman" w:hAnsi="Times New Roman" w:cs="Times New Roman"/>
                <w:sz w:val="24"/>
                <w:szCs w:val="24"/>
              </w:rPr>
            </w:pPr>
            <w:r w:rsidRPr="00562B6E">
              <w:rPr>
                <w:rFonts w:ascii="Times New Roman" w:hAnsi="Times New Roman" w:cs="Times New Roman"/>
                <w:sz w:val="24"/>
                <w:szCs w:val="24"/>
              </w:rPr>
              <w:t>Коммунальное обслуживание</w:t>
            </w:r>
          </w:p>
        </w:tc>
      </w:tr>
      <w:tr w:rsidR="0073716C" w:rsidRPr="00562B6E" w:rsidTr="009F08B1">
        <w:trPr>
          <w:trHeight w:val="411"/>
        </w:trPr>
        <w:tc>
          <w:tcPr>
            <w:tcW w:w="4822" w:type="dxa"/>
            <w:tcBorders>
              <w:top w:val="single" w:sz="6" w:space="0" w:color="auto"/>
              <w:bottom w:val="single" w:sz="6" w:space="0" w:color="auto"/>
            </w:tcBorders>
          </w:tcPr>
          <w:p w:rsidR="0073716C" w:rsidRPr="00562B6E" w:rsidRDefault="0073716C" w:rsidP="009D72AC">
            <w:pPr>
              <w:pStyle w:val="ConsPlusNormal"/>
              <w:widowControl/>
              <w:ind w:firstLine="0"/>
              <w:jc w:val="center"/>
              <w:rPr>
                <w:rFonts w:ascii="Times New Roman" w:hAnsi="Times New Roman" w:cs="Times New Roman"/>
                <w:b/>
                <w:i/>
                <w:sz w:val="24"/>
                <w:szCs w:val="24"/>
              </w:rPr>
            </w:pPr>
            <w:r w:rsidRPr="00562B6E">
              <w:rPr>
                <w:rFonts w:ascii="Times New Roman" w:hAnsi="Times New Roman" w:cs="Times New Roman"/>
                <w:b/>
                <w:i/>
                <w:sz w:val="24"/>
                <w:szCs w:val="24"/>
              </w:rPr>
              <w:t>Условно разрешенные виды использования</w:t>
            </w:r>
          </w:p>
        </w:tc>
        <w:tc>
          <w:tcPr>
            <w:tcW w:w="4818" w:type="dxa"/>
            <w:tcBorders>
              <w:top w:val="single" w:sz="6" w:space="0" w:color="auto"/>
              <w:bottom w:val="single" w:sz="6" w:space="0" w:color="auto"/>
            </w:tcBorders>
          </w:tcPr>
          <w:p w:rsidR="0073716C" w:rsidRPr="00562B6E" w:rsidRDefault="0073716C" w:rsidP="009D72AC">
            <w:pPr>
              <w:pStyle w:val="ConsPlusNormal"/>
              <w:widowControl/>
              <w:ind w:firstLine="0"/>
              <w:jc w:val="center"/>
              <w:rPr>
                <w:rFonts w:ascii="Times New Roman" w:hAnsi="Times New Roman" w:cs="Times New Roman"/>
                <w:b/>
                <w:sz w:val="24"/>
                <w:szCs w:val="24"/>
              </w:rPr>
            </w:pPr>
            <w:r w:rsidRPr="00562B6E">
              <w:rPr>
                <w:rFonts w:ascii="Times New Roman" w:hAnsi="Times New Roman" w:cs="Times New Roman"/>
                <w:b/>
                <w:i/>
                <w:sz w:val="24"/>
                <w:szCs w:val="24"/>
              </w:rPr>
              <w:t>Вспомогательные виды разрешенного использования для условно разрешенных видов</w:t>
            </w:r>
          </w:p>
        </w:tc>
      </w:tr>
      <w:tr w:rsidR="0073716C" w:rsidRPr="00562B6E" w:rsidTr="00912F8C">
        <w:trPr>
          <w:trHeight w:val="1422"/>
        </w:trPr>
        <w:tc>
          <w:tcPr>
            <w:tcW w:w="4822" w:type="dxa"/>
            <w:tcBorders>
              <w:top w:val="single" w:sz="6" w:space="0" w:color="auto"/>
              <w:bottom w:val="single" w:sz="6" w:space="0" w:color="auto"/>
            </w:tcBorders>
          </w:tcPr>
          <w:p w:rsidR="0073716C" w:rsidRPr="00562B6E" w:rsidRDefault="0073716C" w:rsidP="002D4F66">
            <w:pPr>
              <w:keepLines/>
              <w:numPr>
                <w:ilvl w:val="0"/>
                <w:numId w:val="41"/>
              </w:numPr>
              <w:tabs>
                <w:tab w:val="clear" w:pos="2628"/>
                <w:tab w:val="num" w:pos="50"/>
                <w:tab w:val="left" w:pos="318"/>
                <w:tab w:val="num" w:pos="720"/>
              </w:tabs>
              <w:suppressAutoHyphens/>
              <w:autoSpaceDE w:val="0"/>
              <w:snapToGrid w:val="0"/>
              <w:ind w:left="50" w:hanging="50"/>
              <w:jc w:val="both"/>
            </w:pPr>
            <w:r w:rsidRPr="00562B6E">
              <w:t>Религиозное использование</w:t>
            </w:r>
          </w:p>
          <w:p w:rsidR="0073716C" w:rsidRPr="00562B6E" w:rsidRDefault="0073716C" w:rsidP="002D4F66">
            <w:pPr>
              <w:keepLines/>
              <w:numPr>
                <w:ilvl w:val="0"/>
                <w:numId w:val="42"/>
              </w:numPr>
              <w:tabs>
                <w:tab w:val="left" w:pos="318"/>
              </w:tabs>
              <w:suppressAutoHyphens/>
              <w:autoSpaceDE w:val="0"/>
              <w:snapToGrid w:val="0"/>
              <w:ind w:left="0" w:firstLine="0"/>
              <w:jc w:val="both"/>
            </w:pPr>
            <w:r w:rsidRPr="00562B6E">
              <w:t>Для индивидуального жилищного строительства</w:t>
            </w:r>
          </w:p>
          <w:p w:rsidR="0073716C" w:rsidRPr="00562B6E" w:rsidRDefault="0073716C" w:rsidP="002D4F66">
            <w:pPr>
              <w:keepLines/>
              <w:numPr>
                <w:ilvl w:val="0"/>
                <w:numId w:val="42"/>
              </w:numPr>
              <w:tabs>
                <w:tab w:val="left" w:pos="318"/>
              </w:tabs>
              <w:suppressAutoHyphens/>
              <w:autoSpaceDE w:val="0"/>
              <w:snapToGrid w:val="0"/>
              <w:ind w:left="0" w:firstLine="0"/>
              <w:jc w:val="both"/>
            </w:pPr>
            <w:r w:rsidRPr="00562B6E">
              <w:t>Малоэтажная многоквартирная жилая застройка</w:t>
            </w:r>
          </w:p>
          <w:p w:rsidR="0073716C" w:rsidRPr="00562B6E" w:rsidRDefault="0073716C" w:rsidP="002D4F66">
            <w:pPr>
              <w:keepLines/>
              <w:numPr>
                <w:ilvl w:val="0"/>
                <w:numId w:val="42"/>
              </w:numPr>
              <w:tabs>
                <w:tab w:val="left" w:pos="318"/>
              </w:tabs>
              <w:suppressAutoHyphens/>
              <w:autoSpaceDE w:val="0"/>
              <w:snapToGrid w:val="0"/>
              <w:ind w:left="0" w:firstLine="0"/>
              <w:jc w:val="both"/>
            </w:pPr>
            <w:r w:rsidRPr="00562B6E">
              <w:t>Блокированная жилая застройка</w:t>
            </w:r>
          </w:p>
          <w:p w:rsidR="0073716C" w:rsidRPr="00562B6E" w:rsidRDefault="0073716C" w:rsidP="002D4F66">
            <w:pPr>
              <w:keepLines/>
              <w:numPr>
                <w:ilvl w:val="0"/>
                <w:numId w:val="42"/>
              </w:numPr>
              <w:tabs>
                <w:tab w:val="left" w:pos="318"/>
              </w:tabs>
              <w:suppressAutoHyphens/>
              <w:autoSpaceDE w:val="0"/>
              <w:snapToGrid w:val="0"/>
              <w:ind w:left="0" w:firstLine="0"/>
              <w:jc w:val="both"/>
            </w:pPr>
            <w:r w:rsidRPr="00562B6E">
              <w:t>Объекты гаражного назначения</w:t>
            </w:r>
          </w:p>
          <w:p w:rsidR="0073716C" w:rsidRPr="00562B6E" w:rsidRDefault="0073716C" w:rsidP="002D4F66">
            <w:pPr>
              <w:keepLines/>
              <w:numPr>
                <w:ilvl w:val="0"/>
                <w:numId w:val="41"/>
              </w:numPr>
              <w:tabs>
                <w:tab w:val="clear" w:pos="2628"/>
                <w:tab w:val="num" w:pos="50"/>
                <w:tab w:val="left" w:pos="318"/>
                <w:tab w:val="num" w:pos="720"/>
              </w:tabs>
              <w:suppressAutoHyphens/>
              <w:autoSpaceDE w:val="0"/>
              <w:snapToGrid w:val="0"/>
              <w:ind w:left="50" w:hanging="50"/>
              <w:jc w:val="both"/>
            </w:pPr>
            <w:r w:rsidRPr="00562B6E">
              <w:t>Производственная деятельность</w:t>
            </w:r>
          </w:p>
          <w:p w:rsidR="0073716C" w:rsidRPr="00562B6E" w:rsidRDefault="0073716C" w:rsidP="002D4F66">
            <w:pPr>
              <w:keepLines/>
              <w:numPr>
                <w:ilvl w:val="0"/>
                <w:numId w:val="41"/>
              </w:numPr>
              <w:tabs>
                <w:tab w:val="clear" w:pos="2628"/>
                <w:tab w:val="num" w:pos="50"/>
                <w:tab w:val="left" w:pos="318"/>
                <w:tab w:val="num" w:pos="720"/>
              </w:tabs>
              <w:suppressAutoHyphens/>
              <w:autoSpaceDE w:val="0"/>
              <w:snapToGrid w:val="0"/>
              <w:ind w:left="50" w:hanging="50"/>
              <w:jc w:val="both"/>
            </w:pPr>
            <w:r w:rsidRPr="00562B6E">
              <w:t>Склады</w:t>
            </w:r>
          </w:p>
          <w:p w:rsidR="0073716C" w:rsidRPr="00562B6E" w:rsidRDefault="0073716C" w:rsidP="002D4F66">
            <w:pPr>
              <w:keepLines/>
              <w:numPr>
                <w:ilvl w:val="0"/>
                <w:numId w:val="41"/>
              </w:numPr>
              <w:tabs>
                <w:tab w:val="clear" w:pos="2628"/>
                <w:tab w:val="num" w:pos="50"/>
                <w:tab w:val="left" w:pos="318"/>
                <w:tab w:val="num" w:pos="720"/>
              </w:tabs>
              <w:suppressAutoHyphens/>
              <w:autoSpaceDE w:val="0"/>
              <w:snapToGrid w:val="0"/>
              <w:ind w:left="50" w:hanging="50"/>
              <w:jc w:val="both"/>
            </w:pPr>
            <w:r w:rsidRPr="00562B6E">
              <w:t>Связь</w:t>
            </w:r>
          </w:p>
          <w:p w:rsidR="0073716C" w:rsidRPr="00562B6E" w:rsidRDefault="0073716C" w:rsidP="002D4F66">
            <w:pPr>
              <w:numPr>
                <w:ilvl w:val="0"/>
                <w:numId w:val="47"/>
              </w:numPr>
              <w:autoSpaceDE w:val="0"/>
              <w:autoSpaceDN w:val="0"/>
              <w:adjustRightInd w:val="0"/>
              <w:ind w:left="356" w:hanging="356"/>
              <w:jc w:val="both"/>
            </w:pPr>
            <w:r w:rsidRPr="00562B6E">
              <w:t>Энергетика</w:t>
            </w:r>
          </w:p>
        </w:tc>
        <w:tc>
          <w:tcPr>
            <w:tcW w:w="4818" w:type="dxa"/>
            <w:tcBorders>
              <w:top w:val="single" w:sz="6" w:space="0" w:color="auto"/>
              <w:bottom w:val="single" w:sz="6" w:space="0" w:color="auto"/>
            </w:tcBorders>
          </w:tcPr>
          <w:p w:rsidR="0073716C" w:rsidRPr="00562B6E" w:rsidRDefault="0073716C" w:rsidP="0073716C">
            <w:pPr>
              <w:pStyle w:val="ConsPlusNormal"/>
              <w:widowControl/>
              <w:numPr>
                <w:ilvl w:val="0"/>
                <w:numId w:val="2"/>
              </w:numPr>
              <w:tabs>
                <w:tab w:val="clear" w:pos="644"/>
                <w:tab w:val="num" w:pos="214"/>
              </w:tabs>
              <w:ind w:left="0" w:firstLine="0"/>
              <w:rPr>
                <w:rFonts w:ascii="Times New Roman" w:hAnsi="Times New Roman" w:cs="Times New Roman"/>
                <w:sz w:val="24"/>
                <w:szCs w:val="24"/>
              </w:rPr>
            </w:pPr>
            <w:r w:rsidRPr="00562B6E">
              <w:rPr>
                <w:rFonts w:ascii="Times New Roman" w:hAnsi="Times New Roman" w:cs="Times New Roman"/>
                <w:sz w:val="24"/>
                <w:szCs w:val="24"/>
              </w:rPr>
              <w:t>Вспомогательные здания и сооружения, технологически связанные с основным  видом использования</w:t>
            </w:r>
          </w:p>
          <w:p w:rsidR="0073716C" w:rsidRPr="00562B6E" w:rsidRDefault="0073716C" w:rsidP="0073716C">
            <w:pPr>
              <w:pStyle w:val="ConsPlusNormal"/>
              <w:widowControl/>
              <w:numPr>
                <w:ilvl w:val="0"/>
                <w:numId w:val="2"/>
              </w:numPr>
              <w:tabs>
                <w:tab w:val="clear" w:pos="644"/>
                <w:tab w:val="num" w:pos="214"/>
              </w:tabs>
              <w:ind w:left="0" w:firstLine="0"/>
              <w:rPr>
                <w:rFonts w:ascii="Times New Roman" w:hAnsi="Times New Roman" w:cs="Times New Roman"/>
                <w:sz w:val="24"/>
                <w:szCs w:val="24"/>
              </w:rPr>
            </w:pPr>
            <w:r w:rsidRPr="00562B6E">
              <w:rPr>
                <w:rFonts w:ascii="Times New Roman" w:hAnsi="Times New Roman" w:cs="Times New Roman"/>
                <w:sz w:val="24"/>
                <w:szCs w:val="24"/>
              </w:rPr>
              <w:t>Благоустройство и озеленение</w:t>
            </w:r>
          </w:p>
          <w:p w:rsidR="0073716C" w:rsidRPr="00562B6E" w:rsidRDefault="0073716C" w:rsidP="0073716C">
            <w:pPr>
              <w:pStyle w:val="ConsPlusNormal"/>
              <w:widowControl/>
              <w:numPr>
                <w:ilvl w:val="0"/>
                <w:numId w:val="2"/>
              </w:numPr>
              <w:tabs>
                <w:tab w:val="clear" w:pos="644"/>
                <w:tab w:val="num" w:pos="214"/>
              </w:tabs>
              <w:ind w:left="0" w:firstLine="0"/>
              <w:rPr>
                <w:rFonts w:ascii="Times New Roman" w:hAnsi="Times New Roman" w:cs="Times New Roman"/>
                <w:sz w:val="24"/>
                <w:szCs w:val="24"/>
              </w:rPr>
            </w:pPr>
            <w:r w:rsidRPr="00562B6E">
              <w:rPr>
                <w:rFonts w:ascii="Times New Roman" w:hAnsi="Times New Roman" w:cs="Times New Roman"/>
                <w:sz w:val="24"/>
                <w:szCs w:val="24"/>
              </w:rPr>
              <w:t>Обустройство спортивных и детских площадок, площадок отдыха</w:t>
            </w:r>
          </w:p>
          <w:p w:rsidR="0073716C" w:rsidRPr="00562B6E" w:rsidRDefault="0073716C" w:rsidP="0073716C">
            <w:pPr>
              <w:pStyle w:val="ConsPlusNormal"/>
              <w:widowControl/>
              <w:numPr>
                <w:ilvl w:val="0"/>
                <w:numId w:val="2"/>
              </w:numPr>
              <w:tabs>
                <w:tab w:val="clear" w:pos="644"/>
                <w:tab w:val="num" w:pos="214"/>
              </w:tabs>
              <w:ind w:left="0" w:firstLine="0"/>
              <w:rPr>
                <w:rFonts w:ascii="Times New Roman" w:hAnsi="Times New Roman" w:cs="Times New Roman"/>
                <w:sz w:val="24"/>
                <w:szCs w:val="24"/>
              </w:rPr>
            </w:pPr>
            <w:r w:rsidRPr="00562B6E">
              <w:rPr>
                <w:rFonts w:ascii="Times New Roman" w:hAnsi="Times New Roman" w:cs="Times New Roman"/>
                <w:sz w:val="24"/>
                <w:szCs w:val="24"/>
              </w:rPr>
              <w:t>Коммунальное обслуживание</w:t>
            </w:r>
          </w:p>
        </w:tc>
      </w:tr>
    </w:tbl>
    <w:p w:rsidR="0073716C" w:rsidRPr="00562B6E" w:rsidRDefault="0073716C" w:rsidP="008D2427">
      <w:pPr>
        <w:pStyle w:val="ConsPlusNormal"/>
        <w:ind w:firstLine="0"/>
        <w:jc w:val="both"/>
        <w:rPr>
          <w:rFonts w:ascii="Times New Roman" w:hAnsi="Times New Roman" w:cs="Times New Roman"/>
          <w:sz w:val="24"/>
          <w:szCs w:val="24"/>
        </w:rPr>
      </w:pPr>
    </w:p>
    <w:p w:rsidR="0073716C" w:rsidRPr="00562B6E" w:rsidRDefault="00674B42" w:rsidP="00316D6B">
      <w:pPr>
        <w:pStyle w:val="ConsPlusNormal"/>
        <w:widowControl/>
        <w:spacing w:line="276" w:lineRule="auto"/>
        <w:ind w:left="709" w:firstLine="0"/>
        <w:jc w:val="both"/>
        <w:rPr>
          <w:rFonts w:ascii="Times New Roman" w:hAnsi="Times New Roman" w:cs="Times New Roman"/>
          <w:b/>
          <w:sz w:val="24"/>
          <w:szCs w:val="24"/>
        </w:rPr>
      </w:pPr>
      <w:r w:rsidRPr="00562B6E">
        <w:rPr>
          <w:rFonts w:ascii="Times New Roman" w:hAnsi="Times New Roman" w:cs="Times New Roman"/>
          <w:b/>
          <w:sz w:val="24"/>
          <w:szCs w:val="24"/>
        </w:rPr>
        <w:t>2) Предельные (минимальные и (или) максимальные) размеры и предельные параметры</w:t>
      </w:r>
      <w:r w:rsidRPr="00562B6E">
        <w:rPr>
          <w:rFonts w:ascii="Times New Roman" w:hAnsi="Times New Roman" w:cs="Times New Roman"/>
          <w:b/>
          <w:sz w:val="24"/>
          <w:szCs w:val="24"/>
          <w:lang w:bidi="en-US"/>
        </w:rPr>
        <w:t xml:space="preserve">  </w:t>
      </w:r>
      <w:r w:rsidR="0073716C" w:rsidRPr="00562B6E">
        <w:rPr>
          <w:rFonts w:ascii="Times New Roman" w:hAnsi="Times New Roman" w:cs="Times New Roman"/>
          <w:b/>
          <w:sz w:val="24"/>
          <w:szCs w:val="24"/>
        </w:rPr>
        <w:t xml:space="preserve">зоны О1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48"/>
        <w:gridCol w:w="5722"/>
      </w:tblGrid>
      <w:tr w:rsidR="0073716C" w:rsidRPr="00562B6E" w:rsidTr="0073716C">
        <w:tc>
          <w:tcPr>
            <w:tcW w:w="9570" w:type="dxa"/>
            <w:gridSpan w:val="2"/>
            <w:tcBorders>
              <w:top w:val="single" w:sz="4" w:space="0" w:color="auto"/>
              <w:left w:val="single" w:sz="4" w:space="0" w:color="auto"/>
              <w:bottom w:val="single" w:sz="4" w:space="0" w:color="auto"/>
              <w:right w:val="single" w:sz="4" w:space="0" w:color="auto"/>
            </w:tcBorders>
          </w:tcPr>
          <w:p w:rsidR="0073716C" w:rsidRPr="00562B6E" w:rsidRDefault="0073716C" w:rsidP="0073716C">
            <w:pPr>
              <w:jc w:val="center"/>
              <w:rPr>
                <w:b/>
              </w:rPr>
            </w:pPr>
            <w:r w:rsidRPr="00562B6E">
              <w:rPr>
                <w:b/>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73716C" w:rsidRPr="00562B6E" w:rsidTr="0073716C">
        <w:tc>
          <w:tcPr>
            <w:tcW w:w="9570" w:type="dxa"/>
            <w:gridSpan w:val="2"/>
          </w:tcPr>
          <w:p w:rsidR="0073716C" w:rsidRPr="00562B6E" w:rsidRDefault="0073716C" w:rsidP="0073716C">
            <w:pPr>
              <w:pStyle w:val="ConsPlusNormal"/>
              <w:widowControl/>
              <w:ind w:firstLine="0"/>
              <w:jc w:val="center"/>
              <w:rPr>
                <w:rFonts w:ascii="Times New Roman" w:hAnsi="Times New Roman" w:cs="Times New Roman"/>
                <w:b/>
                <w:sz w:val="24"/>
                <w:szCs w:val="24"/>
              </w:rPr>
            </w:pPr>
            <w:r w:rsidRPr="00562B6E">
              <w:rPr>
                <w:rFonts w:ascii="Times New Roman" w:hAnsi="Times New Roman" w:cs="Times New Roman"/>
                <w:b/>
                <w:sz w:val="24"/>
                <w:szCs w:val="24"/>
              </w:rPr>
              <w:t>Предельные (минимальные и (или) максимальные) размеры земельных участков</w:t>
            </w:r>
          </w:p>
        </w:tc>
      </w:tr>
      <w:tr w:rsidR="0073716C" w:rsidRPr="00562B6E" w:rsidTr="0073716C">
        <w:tc>
          <w:tcPr>
            <w:tcW w:w="3848" w:type="dxa"/>
          </w:tcPr>
          <w:p w:rsidR="0073716C" w:rsidRPr="00562B6E" w:rsidRDefault="0073716C" w:rsidP="0073716C">
            <w:pPr>
              <w:pStyle w:val="ConsPlusNormal"/>
              <w:widowControl/>
              <w:ind w:firstLine="0"/>
              <w:rPr>
                <w:rFonts w:ascii="Times New Roman" w:hAnsi="Times New Roman" w:cs="Times New Roman"/>
                <w:sz w:val="24"/>
                <w:szCs w:val="24"/>
              </w:rPr>
            </w:pPr>
            <w:r w:rsidRPr="00562B6E">
              <w:rPr>
                <w:rFonts w:ascii="Times New Roman" w:hAnsi="Times New Roman" w:cs="Times New Roman"/>
                <w:sz w:val="24"/>
                <w:szCs w:val="24"/>
              </w:rPr>
              <w:t>Минимальн</w:t>
            </w:r>
            <w:r w:rsidR="00BB1CDE" w:rsidRPr="00562B6E">
              <w:rPr>
                <w:rFonts w:ascii="Times New Roman" w:hAnsi="Times New Roman" w:cs="Times New Roman"/>
                <w:sz w:val="24"/>
                <w:szCs w:val="24"/>
              </w:rPr>
              <w:t>ая площадь</w:t>
            </w:r>
          </w:p>
        </w:tc>
        <w:tc>
          <w:tcPr>
            <w:tcW w:w="5722" w:type="dxa"/>
          </w:tcPr>
          <w:p w:rsidR="0073716C" w:rsidRPr="00562B6E" w:rsidRDefault="0073716C" w:rsidP="0073716C">
            <w:pPr>
              <w:pStyle w:val="ConsPlusNormal"/>
              <w:widowControl/>
              <w:ind w:firstLine="0"/>
              <w:jc w:val="center"/>
              <w:rPr>
                <w:rFonts w:ascii="Times New Roman" w:hAnsi="Times New Roman" w:cs="Times New Roman"/>
                <w:sz w:val="24"/>
                <w:szCs w:val="24"/>
              </w:rPr>
            </w:pPr>
            <w:r w:rsidRPr="00562B6E">
              <w:rPr>
                <w:rFonts w:ascii="Times New Roman" w:hAnsi="Times New Roman" w:cs="Times New Roman"/>
                <w:sz w:val="24"/>
                <w:szCs w:val="24"/>
              </w:rPr>
              <w:t xml:space="preserve">   200 кв. м </w:t>
            </w:r>
          </w:p>
        </w:tc>
      </w:tr>
      <w:tr w:rsidR="00101829" w:rsidRPr="00562B6E" w:rsidTr="0073716C">
        <w:tc>
          <w:tcPr>
            <w:tcW w:w="3848" w:type="dxa"/>
          </w:tcPr>
          <w:p w:rsidR="00101829" w:rsidRPr="00562B6E" w:rsidRDefault="00101829" w:rsidP="00BB1CDE">
            <w:pPr>
              <w:pStyle w:val="ConsPlusNormal"/>
              <w:widowControl/>
              <w:ind w:firstLine="0"/>
              <w:rPr>
                <w:rFonts w:ascii="Times New Roman" w:hAnsi="Times New Roman" w:cs="Times New Roman"/>
                <w:sz w:val="24"/>
                <w:szCs w:val="24"/>
              </w:rPr>
            </w:pPr>
            <w:r w:rsidRPr="00562B6E">
              <w:rPr>
                <w:rFonts w:ascii="Times New Roman" w:hAnsi="Times New Roman" w:cs="Times New Roman"/>
                <w:sz w:val="24"/>
                <w:szCs w:val="24"/>
              </w:rPr>
              <w:t>Минимальн</w:t>
            </w:r>
            <w:r w:rsidR="00BB1CDE" w:rsidRPr="00562B6E">
              <w:rPr>
                <w:rFonts w:ascii="Times New Roman" w:hAnsi="Times New Roman" w:cs="Times New Roman"/>
                <w:sz w:val="24"/>
                <w:szCs w:val="24"/>
              </w:rPr>
              <w:t>ая площадь</w:t>
            </w:r>
            <w:r w:rsidRPr="00562B6E">
              <w:rPr>
                <w:rFonts w:ascii="Times New Roman" w:hAnsi="Times New Roman" w:cs="Times New Roman"/>
                <w:sz w:val="24"/>
                <w:szCs w:val="24"/>
              </w:rPr>
              <w:t xml:space="preserve"> для коммунального обслуживания</w:t>
            </w:r>
          </w:p>
        </w:tc>
        <w:tc>
          <w:tcPr>
            <w:tcW w:w="5722" w:type="dxa"/>
          </w:tcPr>
          <w:p w:rsidR="00101829" w:rsidRPr="00562B6E" w:rsidRDefault="00101829" w:rsidP="00101829">
            <w:pPr>
              <w:pStyle w:val="ConsPlusNormal"/>
              <w:widowControl/>
              <w:ind w:left="176" w:firstLine="0"/>
              <w:jc w:val="center"/>
              <w:rPr>
                <w:rFonts w:ascii="Times New Roman" w:hAnsi="Times New Roman" w:cs="Times New Roman"/>
                <w:sz w:val="24"/>
                <w:szCs w:val="24"/>
              </w:rPr>
            </w:pPr>
            <w:r w:rsidRPr="00562B6E">
              <w:rPr>
                <w:rFonts w:ascii="Times New Roman" w:hAnsi="Times New Roman" w:cs="Times New Roman"/>
                <w:sz w:val="24"/>
                <w:szCs w:val="24"/>
              </w:rPr>
              <w:t xml:space="preserve">4 кв. м </w:t>
            </w:r>
          </w:p>
        </w:tc>
      </w:tr>
      <w:tr w:rsidR="0073716C" w:rsidRPr="00562B6E" w:rsidTr="0073716C">
        <w:tc>
          <w:tcPr>
            <w:tcW w:w="9570" w:type="dxa"/>
            <w:gridSpan w:val="2"/>
          </w:tcPr>
          <w:p w:rsidR="0073716C" w:rsidRPr="00562B6E" w:rsidRDefault="0073716C" w:rsidP="0073716C">
            <w:pPr>
              <w:pStyle w:val="ConsPlusNormal"/>
              <w:widowControl/>
              <w:ind w:firstLine="0"/>
              <w:jc w:val="center"/>
              <w:rPr>
                <w:rFonts w:ascii="Times New Roman" w:hAnsi="Times New Roman" w:cs="Times New Roman"/>
                <w:sz w:val="24"/>
                <w:szCs w:val="24"/>
              </w:rPr>
            </w:pPr>
            <w:r w:rsidRPr="00562B6E">
              <w:rPr>
                <w:rFonts w:ascii="Times New Roman" w:hAnsi="Times New Roman" w:cs="Times New Roman"/>
                <w:b/>
                <w:sz w:val="24"/>
                <w:szCs w:val="24"/>
              </w:rPr>
              <w:t>Предельное количество этажей или предельная высота зданий, строений, сооружений</w:t>
            </w:r>
          </w:p>
        </w:tc>
      </w:tr>
      <w:tr w:rsidR="0073716C" w:rsidRPr="00562B6E" w:rsidTr="0073716C">
        <w:tc>
          <w:tcPr>
            <w:tcW w:w="3848" w:type="dxa"/>
          </w:tcPr>
          <w:p w:rsidR="0073716C" w:rsidRPr="00562B6E" w:rsidRDefault="0073716C" w:rsidP="0073716C">
            <w:pPr>
              <w:pStyle w:val="ConsPlusNormal"/>
              <w:widowControl/>
              <w:ind w:firstLine="0"/>
              <w:rPr>
                <w:rFonts w:ascii="Times New Roman" w:hAnsi="Times New Roman" w:cs="Times New Roman"/>
                <w:sz w:val="24"/>
                <w:szCs w:val="24"/>
              </w:rPr>
            </w:pPr>
            <w:r w:rsidRPr="00562B6E">
              <w:rPr>
                <w:rFonts w:ascii="Times New Roman" w:hAnsi="Times New Roman" w:cs="Times New Roman"/>
                <w:sz w:val="24"/>
                <w:szCs w:val="24"/>
              </w:rPr>
              <w:t>Максимальное количество</w:t>
            </w:r>
          </w:p>
        </w:tc>
        <w:tc>
          <w:tcPr>
            <w:tcW w:w="5722" w:type="dxa"/>
          </w:tcPr>
          <w:p w:rsidR="0073716C" w:rsidRPr="00562B6E" w:rsidRDefault="0073716C" w:rsidP="0073716C">
            <w:pPr>
              <w:pStyle w:val="ConsPlusNormal"/>
              <w:widowControl/>
              <w:ind w:firstLine="0"/>
              <w:jc w:val="center"/>
              <w:rPr>
                <w:rFonts w:ascii="Times New Roman" w:hAnsi="Times New Roman" w:cs="Times New Roman"/>
                <w:sz w:val="24"/>
                <w:szCs w:val="24"/>
              </w:rPr>
            </w:pPr>
            <w:r w:rsidRPr="00562B6E">
              <w:rPr>
                <w:rFonts w:ascii="Times New Roman" w:hAnsi="Times New Roman" w:cs="Times New Roman"/>
                <w:sz w:val="24"/>
                <w:szCs w:val="24"/>
              </w:rPr>
              <w:t>4 этажа</w:t>
            </w:r>
          </w:p>
        </w:tc>
      </w:tr>
      <w:tr w:rsidR="0073716C" w:rsidRPr="00562B6E" w:rsidTr="0073716C">
        <w:trPr>
          <w:trHeight w:val="389"/>
        </w:trPr>
        <w:tc>
          <w:tcPr>
            <w:tcW w:w="9570" w:type="dxa"/>
            <w:gridSpan w:val="2"/>
          </w:tcPr>
          <w:p w:rsidR="0073716C" w:rsidRPr="00562B6E" w:rsidRDefault="0073716C" w:rsidP="00101829">
            <w:pPr>
              <w:ind w:firstLine="540"/>
              <w:rPr>
                <w:b/>
              </w:rPr>
            </w:pPr>
            <w:r w:rsidRPr="00562B6E">
              <w:rPr>
                <w:b/>
              </w:rPr>
              <w:t xml:space="preserve">Максимальный процент застройки в границах земельного участка </w:t>
            </w:r>
            <w:r w:rsidR="00101829" w:rsidRPr="00562B6E">
              <w:rPr>
                <w:b/>
              </w:rPr>
              <w:t>–</w:t>
            </w:r>
            <w:r w:rsidRPr="00562B6E">
              <w:rPr>
                <w:b/>
              </w:rPr>
              <w:t xml:space="preserve"> </w:t>
            </w:r>
            <w:r w:rsidR="00101829" w:rsidRPr="00562B6E">
              <w:t>75 %</w:t>
            </w:r>
          </w:p>
        </w:tc>
      </w:tr>
      <w:tr w:rsidR="0073716C" w:rsidRPr="00562B6E" w:rsidTr="0073716C">
        <w:tc>
          <w:tcPr>
            <w:tcW w:w="9570" w:type="dxa"/>
            <w:gridSpan w:val="2"/>
          </w:tcPr>
          <w:p w:rsidR="0073716C" w:rsidRPr="00562B6E" w:rsidRDefault="0073716C" w:rsidP="0073716C">
            <w:pPr>
              <w:jc w:val="center"/>
              <w:rPr>
                <w:b/>
              </w:rPr>
            </w:pPr>
            <w:r w:rsidRPr="00562B6E">
              <w:rPr>
                <w:b/>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w:t>
            </w:r>
            <w:r w:rsidRPr="00562B6E">
              <w:t>6 м</w:t>
            </w:r>
          </w:p>
        </w:tc>
      </w:tr>
    </w:tbl>
    <w:p w:rsidR="0073716C" w:rsidRPr="00562B6E" w:rsidRDefault="0073716C" w:rsidP="003A5A78">
      <w:pPr>
        <w:pStyle w:val="ConsPlusNormal"/>
        <w:widowControl/>
        <w:ind w:firstLine="540"/>
        <w:jc w:val="both"/>
        <w:rPr>
          <w:rFonts w:ascii="Times New Roman" w:hAnsi="Times New Roman" w:cs="Times New Roman"/>
          <w:b/>
          <w:sz w:val="24"/>
          <w:szCs w:val="24"/>
        </w:rPr>
      </w:pPr>
    </w:p>
    <w:p w:rsidR="003A5A78" w:rsidRPr="00562B6E" w:rsidRDefault="009173EB" w:rsidP="007F7565">
      <w:pPr>
        <w:pStyle w:val="ConsPlusNormal"/>
        <w:widowControl/>
        <w:ind w:firstLine="709"/>
        <w:jc w:val="both"/>
        <w:rPr>
          <w:rFonts w:ascii="Times New Roman" w:hAnsi="Times New Roman" w:cs="Times New Roman"/>
          <w:b/>
          <w:sz w:val="24"/>
          <w:szCs w:val="24"/>
        </w:rPr>
      </w:pPr>
      <w:r w:rsidRPr="00562B6E">
        <w:rPr>
          <w:rFonts w:ascii="Times New Roman" w:hAnsi="Times New Roman" w:cs="Times New Roman"/>
          <w:b/>
          <w:sz w:val="24"/>
          <w:szCs w:val="24"/>
        </w:rPr>
        <w:t xml:space="preserve">3) </w:t>
      </w:r>
      <w:r w:rsidR="003A5A78" w:rsidRPr="00562B6E">
        <w:rPr>
          <w:rFonts w:ascii="Times New Roman" w:hAnsi="Times New Roman" w:cs="Times New Roman"/>
          <w:b/>
          <w:sz w:val="24"/>
          <w:szCs w:val="24"/>
        </w:rPr>
        <w:t>Ограничения использования земельных участков и объектов капитального строительства участков в зоне О1:</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1"/>
        <w:gridCol w:w="8753"/>
      </w:tblGrid>
      <w:tr w:rsidR="003A5A78" w:rsidRPr="00562B6E" w:rsidTr="007F7565">
        <w:tc>
          <w:tcPr>
            <w:tcW w:w="851" w:type="dxa"/>
            <w:shd w:val="clear" w:color="auto" w:fill="auto"/>
          </w:tcPr>
          <w:p w:rsidR="003A5A78" w:rsidRPr="00562B6E" w:rsidRDefault="003A5A78" w:rsidP="005073D0">
            <w:pPr>
              <w:pStyle w:val="ConsPlusNormal"/>
              <w:widowControl/>
              <w:ind w:firstLine="0"/>
              <w:jc w:val="both"/>
              <w:rPr>
                <w:rFonts w:ascii="Times New Roman" w:hAnsi="Times New Roman" w:cs="Times New Roman"/>
                <w:b/>
                <w:sz w:val="24"/>
                <w:szCs w:val="24"/>
              </w:rPr>
            </w:pPr>
            <w:r w:rsidRPr="00562B6E">
              <w:rPr>
                <w:rFonts w:ascii="Times New Roman" w:hAnsi="Times New Roman" w:cs="Times New Roman"/>
                <w:b/>
                <w:sz w:val="24"/>
                <w:szCs w:val="24"/>
              </w:rPr>
              <w:t>№ пп</w:t>
            </w:r>
          </w:p>
        </w:tc>
        <w:tc>
          <w:tcPr>
            <w:tcW w:w="8753" w:type="dxa"/>
            <w:shd w:val="clear" w:color="auto" w:fill="auto"/>
          </w:tcPr>
          <w:p w:rsidR="003A5A78" w:rsidRPr="00562B6E" w:rsidRDefault="003A5A78" w:rsidP="005073D0">
            <w:pPr>
              <w:pStyle w:val="ConsPlusNormal"/>
              <w:widowControl/>
              <w:ind w:firstLine="0"/>
              <w:jc w:val="center"/>
              <w:rPr>
                <w:rFonts w:ascii="Times New Roman" w:hAnsi="Times New Roman" w:cs="Times New Roman"/>
                <w:b/>
                <w:sz w:val="24"/>
                <w:szCs w:val="24"/>
              </w:rPr>
            </w:pPr>
            <w:r w:rsidRPr="00562B6E">
              <w:rPr>
                <w:rFonts w:ascii="Times New Roman" w:hAnsi="Times New Roman" w:cs="Times New Roman"/>
                <w:b/>
                <w:sz w:val="24"/>
                <w:szCs w:val="24"/>
              </w:rPr>
              <w:t>Вид ограничения</w:t>
            </w:r>
          </w:p>
        </w:tc>
      </w:tr>
      <w:tr w:rsidR="003A5A78" w:rsidRPr="00562B6E" w:rsidTr="007F7565">
        <w:tc>
          <w:tcPr>
            <w:tcW w:w="851" w:type="dxa"/>
          </w:tcPr>
          <w:p w:rsidR="003A5A78" w:rsidRPr="00562B6E" w:rsidRDefault="003A5A78" w:rsidP="00912F8C">
            <w:pPr>
              <w:jc w:val="center"/>
            </w:pPr>
            <w:r w:rsidRPr="00562B6E">
              <w:t>1</w:t>
            </w:r>
          </w:p>
        </w:tc>
        <w:tc>
          <w:tcPr>
            <w:tcW w:w="8753" w:type="dxa"/>
          </w:tcPr>
          <w:p w:rsidR="003A5A78" w:rsidRPr="00562B6E" w:rsidRDefault="003A5A78" w:rsidP="005073D0">
            <w:pPr>
              <w:autoSpaceDE w:val="0"/>
              <w:autoSpaceDN w:val="0"/>
              <w:adjustRightInd w:val="0"/>
              <w:ind w:firstLine="540"/>
            </w:pPr>
            <w:r w:rsidRPr="00562B6E">
              <w:t>Строительство новых зданий и сооружений, изменение функционального использования нижних этажей существующих жилых и общественных зданий, надстройка зданий, устройство мансардных этажей  использование надземного и подземного пространства допускается только при соблюдении санитарно-гигиенических, противопожарных и других требований  СП 42.13330.2011." Свод правил. Градостроительство. Планировка и застройка городских и сельских поселений. Актуализированная редакция СНиП 2.07.01-89*"  с учетом безопасности зданий и сооружений</w:t>
            </w:r>
            <w:r w:rsidR="00101829" w:rsidRPr="00562B6E">
              <w:t>, региональных и местных градостроительных нормативов проектирования</w:t>
            </w:r>
            <w:r w:rsidR="00BC690F" w:rsidRPr="00562B6E">
              <w:t>, обеспеченности земельного участка инженерной инфраструктурой.</w:t>
            </w:r>
          </w:p>
        </w:tc>
      </w:tr>
      <w:tr w:rsidR="003A5A78" w:rsidRPr="00562B6E" w:rsidTr="007F7565">
        <w:tc>
          <w:tcPr>
            <w:tcW w:w="851" w:type="dxa"/>
          </w:tcPr>
          <w:p w:rsidR="003A5A78" w:rsidRPr="00562B6E" w:rsidRDefault="003A5A78" w:rsidP="00912F8C">
            <w:pPr>
              <w:jc w:val="center"/>
            </w:pPr>
            <w:r w:rsidRPr="00562B6E">
              <w:t>2</w:t>
            </w:r>
          </w:p>
        </w:tc>
        <w:tc>
          <w:tcPr>
            <w:tcW w:w="8753" w:type="dxa"/>
          </w:tcPr>
          <w:p w:rsidR="003A5A78" w:rsidRPr="00562B6E" w:rsidRDefault="003A5A78" w:rsidP="005073D0">
            <w:pPr>
              <w:pStyle w:val="ConsPlusNormal"/>
              <w:widowControl/>
              <w:ind w:firstLine="0"/>
              <w:jc w:val="both"/>
              <w:rPr>
                <w:rFonts w:ascii="Times New Roman" w:hAnsi="Times New Roman" w:cs="Times New Roman"/>
                <w:sz w:val="24"/>
                <w:szCs w:val="24"/>
              </w:rPr>
            </w:pPr>
            <w:r w:rsidRPr="00562B6E">
              <w:rPr>
                <w:rFonts w:ascii="Times New Roman" w:hAnsi="Times New Roman" w:cs="Times New Roman"/>
                <w:sz w:val="24"/>
                <w:szCs w:val="24"/>
              </w:rPr>
              <w:t>В существующих кварталах застройки допускается модернизация и реконструкция застройки, сохранившей свою материальную ценность с соблюдением противопожарных требований и санитарных норм, и в соответствии с градостроительным планом  земельного участка</w:t>
            </w:r>
          </w:p>
        </w:tc>
      </w:tr>
      <w:tr w:rsidR="003A5A78" w:rsidRPr="00562B6E" w:rsidTr="007F7565">
        <w:tc>
          <w:tcPr>
            <w:tcW w:w="851" w:type="dxa"/>
          </w:tcPr>
          <w:p w:rsidR="003A5A78" w:rsidRPr="00562B6E" w:rsidRDefault="003A5A78" w:rsidP="00912F8C">
            <w:pPr>
              <w:jc w:val="center"/>
            </w:pPr>
            <w:r w:rsidRPr="00562B6E">
              <w:t>3</w:t>
            </w:r>
          </w:p>
        </w:tc>
        <w:tc>
          <w:tcPr>
            <w:tcW w:w="8753" w:type="dxa"/>
          </w:tcPr>
          <w:p w:rsidR="003A5A78" w:rsidRPr="00562B6E" w:rsidRDefault="003A5A78" w:rsidP="005073D0">
            <w:pPr>
              <w:pStyle w:val="ConsPlusNormal"/>
              <w:widowControl/>
              <w:ind w:firstLine="0"/>
              <w:jc w:val="both"/>
              <w:rPr>
                <w:rFonts w:ascii="Times New Roman" w:hAnsi="Times New Roman" w:cs="Times New Roman"/>
                <w:sz w:val="24"/>
                <w:szCs w:val="24"/>
              </w:rPr>
            </w:pPr>
            <w:r w:rsidRPr="00562B6E">
              <w:rPr>
                <w:rFonts w:ascii="Times New Roman" w:hAnsi="Times New Roman" w:cs="Times New Roman"/>
                <w:sz w:val="24"/>
                <w:szCs w:val="24"/>
              </w:rPr>
              <w:t>Строительство в границах охранных зон инженерных коммуникаций не допускается</w:t>
            </w:r>
          </w:p>
        </w:tc>
      </w:tr>
      <w:tr w:rsidR="003A5A78" w:rsidRPr="00562B6E" w:rsidTr="007F7565">
        <w:tc>
          <w:tcPr>
            <w:tcW w:w="851" w:type="dxa"/>
          </w:tcPr>
          <w:p w:rsidR="003A5A78" w:rsidRPr="00562B6E" w:rsidRDefault="003A5A78" w:rsidP="00912F8C">
            <w:pPr>
              <w:jc w:val="center"/>
            </w:pPr>
            <w:r w:rsidRPr="00562B6E">
              <w:t>4</w:t>
            </w:r>
          </w:p>
        </w:tc>
        <w:tc>
          <w:tcPr>
            <w:tcW w:w="8753" w:type="dxa"/>
          </w:tcPr>
          <w:p w:rsidR="003A5A78" w:rsidRPr="00562B6E" w:rsidRDefault="003A5A78" w:rsidP="005073D0">
            <w:pPr>
              <w:pStyle w:val="ConsPlusNormal"/>
              <w:widowControl/>
              <w:ind w:firstLine="0"/>
              <w:jc w:val="both"/>
              <w:rPr>
                <w:rFonts w:ascii="Times New Roman" w:hAnsi="Times New Roman" w:cs="Times New Roman"/>
                <w:sz w:val="24"/>
                <w:szCs w:val="24"/>
              </w:rPr>
            </w:pPr>
            <w:r w:rsidRPr="00562B6E">
              <w:rPr>
                <w:rFonts w:ascii="Times New Roman" w:hAnsi="Times New Roman" w:cs="Times New Roman"/>
                <w:sz w:val="24"/>
                <w:szCs w:val="24"/>
              </w:rPr>
              <w:t>Допускается блокировка основных строений на смежных земельных участках по взаимному согласию собственников земельных участков, а также блокировка вспомогательных строений к основному строению – с учетом пожарных требований.</w:t>
            </w:r>
          </w:p>
        </w:tc>
      </w:tr>
      <w:tr w:rsidR="003A5A78" w:rsidRPr="00562B6E" w:rsidTr="007F7565">
        <w:tc>
          <w:tcPr>
            <w:tcW w:w="851" w:type="dxa"/>
          </w:tcPr>
          <w:p w:rsidR="003A5A78" w:rsidRPr="00562B6E" w:rsidRDefault="003A5A78" w:rsidP="00912F8C">
            <w:pPr>
              <w:jc w:val="center"/>
            </w:pPr>
            <w:r w:rsidRPr="00562B6E">
              <w:t>5</w:t>
            </w:r>
          </w:p>
        </w:tc>
        <w:tc>
          <w:tcPr>
            <w:tcW w:w="8753" w:type="dxa"/>
          </w:tcPr>
          <w:p w:rsidR="003A5A78" w:rsidRPr="00562B6E" w:rsidRDefault="003A5A78" w:rsidP="005073D0">
            <w:pPr>
              <w:ind w:right="-1"/>
            </w:pPr>
            <w:r w:rsidRPr="00562B6E">
              <w:t>Минимальные расстояния между жилыми зданиями, жилыми и общественными, следует принимать на основе расчетов инсоляции и освещенности, с учетом противопожарных требований и бытовых разрывов</w:t>
            </w:r>
          </w:p>
        </w:tc>
      </w:tr>
      <w:tr w:rsidR="003A5A78" w:rsidRPr="00562B6E" w:rsidTr="007F7565">
        <w:tc>
          <w:tcPr>
            <w:tcW w:w="851" w:type="dxa"/>
          </w:tcPr>
          <w:p w:rsidR="003A5A78" w:rsidRPr="00562B6E" w:rsidRDefault="003A5A78" w:rsidP="00912F8C">
            <w:pPr>
              <w:jc w:val="center"/>
            </w:pPr>
            <w:r w:rsidRPr="00562B6E">
              <w:t>6</w:t>
            </w:r>
          </w:p>
        </w:tc>
        <w:tc>
          <w:tcPr>
            <w:tcW w:w="8753" w:type="dxa"/>
          </w:tcPr>
          <w:p w:rsidR="003A5A78" w:rsidRPr="00562B6E" w:rsidRDefault="003A5A78" w:rsidP="005073D0">
            <w:pPr>
              <w:pStyle w:val="ConsPlusNormal"/>
              <w:widowControl/>
              <w:ind w:firstLine="0"/>
              <w:jc w:val="both"/>
              <w:rPr>
                <w:rFonts w:ascii="Times New Roman" w:hAnsi="Times New Roman" w:cs="Times New Roman"/>
                <w:sz w:val="24"/>
                <w:szCs w:val="24"/>
              </w:rPr>
            </w:pPr>
            <w:r w:rsidRPr="00562B6E">
              <w:rPr>
                <w:rFonts w:ascii="Times New Roman" w:hAnsi="Times New Roman" w:cs="Times New Roman"/>
                <w:sz w:val="24"/>
                <w:szCs w:val="24"/>
              </w:rPr>
              <w:t>Размеры санитарно-защитных зон следует устанавливать с учетом требований СанПиН 2.2.1/2.1.1.1200-03 "Санитарно-защитные зоны и санитарная классификация предприятий, сооружений и иных объектов"</w:t>
            </w:r>
          </w:p>
        </w:tc>
      </w:tr>
      <w:tr w:rsidR="003A5A78" w:rsidRPr="00562B6E" w:rsidTr="007F7565">
        <w:tc>
          <w:tcPr>
            <w:tcW w:w="851" w:type="dxa"/>
          </w:tcPr>
          <w:p w:rsidR="003A5A78" w:rsidRPr="00562B6E" w:rsidRDefault="003A5A78" w:rsidP="00912F8C">
            <w:pPr>
              <w:jc w:val="center"/>
            </w:pPr>
            <w:r w:rsidRPr="00562B6E">
              <w:t>7</w:t>
            </w:r>
          </w:p>
        </w:tc>
        <w:tc>
          <w:tcPr>
            <w:tcW w:w="8753" w:type="dxa"/>
          </w:tcPr>
          <w:p w:rsidR="003A5A78" w:rsidRPr="00562B6E" w:rsidRDefault="003A5A78" w:rsidP="005073D0">
            <w:pPr>
              <w:pStyle w:val="ConsPlusNormal"/>
              <w:widowControl/>
              <w:ind w:firstLine="0"/>
              <w:jc w:val="both"/>
              <w:rPr>
                <w:rFonts w:ascii="Times New Roman" w:hAnsi="Times New Roman" w:cs="Times New Roman"/>
                <w:sz w:val="24"/>
                <w:szCs w:val="24"/>
              </w:rPr>
            </w:pPr>
            <w:r w:rsidRPr="00562B6E">
              <w:rPr>
                <w:rFonts w:ascii="Times New Roman" w:hAnsi="Times New Roman" w:cs="Times New Roman"/>
                <w:sz w:val="24"/>
                <w:szCs w:val="24"/>
              </w:rPr>
              <w:t xml:space="preserve">Не допускается размещение объектов, являющихся источниками воздействия на среду обитания и здоровье человека,    проживающего и (или) находящегося  в ближайших жилых и общественные зданиях и сооружениях.   </w:t>
            </w:r>
          </w:p>
        </w:tc>
      </w:tr>
      <w:tr w:rsidR="003A5A78" w:rsidRPr="00562B6E" w:rsidTr="007F7565">
        <w:tc>
          <w:tcPr>
            <w:tcW w:w="851" w:type="dxa"/>
          </w:tcPr>
          <w:p w:rsidR="003A5A78" w:rsidRPr="00562B6E" w:rsidRDefault="003A5A78" w:rsidP="00912F8C">
            <w:pPr>
              <w:pStyle w:val="ConsPlusNormal"/>
              <w:widowControl/>
              <w:ind w:firstLine="0"/>
              <w:jc w:val="center"/>
              <w:rPr>
                <w:rFonts w:ascii="Times New Roman" w:hAnsi="Times New Roman" w:cs="Times New Roman"/>
                <w:sz w:val="24"/>
                <w:szCs w:val="24"/>
              </w:rPr>
            </w:pPr>
            <w:r w:rsidRPr="00562B6E">
              <w:rPr>
                <w:rFonts w:ascii="Times New Roman" w:hAnsi="Times New Roman" w:cs="Times New Roman"/>
                <w:sz w:val="24"/>
                <w:szCs w:val="24"/>
              </w:rPr>
              <w:t>8</w:t>
            </w:r>
          </w:p>
        </w:tc>
        <w:tc>
          <w:tcPr>
            <w:tcW w:w="8753" w:type="dxa"/>
          </w:tcPr>
          <w:p w:rsidR="003A5A78" w:rsidRPr="00562B6E" w:rsidRDefault="003A5A78" w:rsidP="005073D0">
            <w:pPr>
              <w:pStyle w:val="ConsPlusNormal"/>
              <w:widowControl/>
              <w:ind w:firstLine="0"/>
              <w:rPr>
                <w:rFonts w:ascii="Times New Roman" w:hAnsi="Times New Roman" w:cs="Times New Roman"/>
                <w:sz w:val="24"/>
                <w:szCs w:val="24"/>
              </w:rPr>
            </w:pPr>
            <w:r w:rsidRPr="00562B6E">
              <w:rPr>
                <w:rFonts w:ascii="Times New Roman" w:hAnsi="Times New Roman" w:cs="Times New Roman"/>
                <w:sz w:val="24"/>
                <w:szCs w:val="24"/>
              </w:rPr>
              <w:t>Проведение инженерных (топографо-геодезических и др.) изысканий для проектирования и строительства, реконструкции.</w:t>
            </w:r>
          </w:p>
        </w:tc>
      </w:tr>
      <w:tr w:rsidR="003A5A78" w:rsidRPr="00562B6E" w:rsidTr="007F7565">
        <w:tc>
          <w:tcPr>
            <w:tcW w:w="851" w:type="dxa"/>
          </w:tcPr>
          <w:p w:rsidR="003A5A78" w:rsidRPr="00562B6E" w:rsidRDefault="003A5A78" w:rsidP="00912F8C">
            <w:pPr>
              <w:pStyle w:val="ConsPlusNormal"/>
              <w:widowControl/>
              <w:ind w:firstLine="0"/>
              <w:jc w:val="center"/>
              <w:rPr>
                <w:rFonts w:ascii="Times New Roman" w:hAnsi="Times New Roman" w:cs="Times New Roman"/>
                <w:sz w:val="24"/>
                <w:szCs w:val="24"/>
              </w:rPr>
            </w:pPr>
            <w:r w:rsidRPr="00562B6E">
              <w:rPr>
                <w:rFonts w:ascii="Times New Roman" w:hAnsi="Times New Roman" w:cs="Times New Roman"/>
                <w:sz w:val="24"/>
                <w:szCs w:val="24"/>
              </w:rPr>
              <w:t>9</w:t>
            </w:r>
          </w:p>
          <w:p w:rsidR="003A5A78" w:rsidRPr="00562B6E" w:rsidRDefault="003A5A78" w:rsidP="00912F8C">
            <w:pPr>
              <w:pStyle w:val="ConsPlusNormal"/>
              <w:widowControl/>
              <w:ind w:firstLine="0"/>
              <w:jc w:val="center"/>
              <w:rPr>
                <w:rFonts w:ascii="Times New Roman" w:hAnsi="Times New Roman" w:cs="Times New Roman"/>
                <w:sz w:val="24"/>
                <w:szCs w:val="24"/>
              </w:rPr>
            </w:pPr>
          </w:p>
        </w:tc>
        <w:tc>
          <w:tcPr>
            <w:tcW w:w="8753" w:type="dxa"/>
          </w:tcPr>
          <w:p w:rsidR="003A5A78" w:rsidRPr="00562B6E" w:rsidRDefault="003A5A78" w:rsidP="005073D0">
            <w:pPr>
              <w:pStyle w:val="ConsPlusNormal"/>
              <w:widowControl/>
              <w:ind w:firstLine="0"/>
              <w:rPr>
                <w:rFonts w:ascii="Times New Roman" w:hAnsi="Times New Roman" w:cs="Times New Roman"/>
                <w:sz w:val="24"/>
                <w:szCs w:val="24"/>
              </w:rPr>
            </w:pPr>
            <w:r w:rsidRPr="00562B6E">
              <w:rPr>
                <w:rFonts w:ascii="Times New Roman" w:hAnsi="Times New Roman" w:cs="Times New Roman"/>
                <w:sz w:val="24"/>
                <w:szCs w:val="24"/>
              </w:rPr>
              <w:t>Проведение инженерной подготовки территории</w:t>
            </w:r>
            <w:r w:rsidRPr="00562B6E">
              <w:rPr>
                <w:rStyle w:val="a7"/>
                <w:rFonts w:ascii="Times New Roman" w:hAnsi="Times New Roman" w:cs="Times New Roman"/>
              </w:rPr>
              <w:t xml:space="preserve">: </w:t>
            </w:r>
            <w:r w:rsidRPr="00562B6E">
              <w:rPr>
                <w:rStyle w:val="a7"/>
                <w:rFonts w:ascii="Times New Roman" w:hAnsi="Times New Roman" w:cs="Times New Roman"/>
                <w:b w:val="0"/>
                <w:sz w:val="24"/>
                <w:szCs w:val="24"/>
              </w:rPr>
              <w:t>вертикальная планировка</w:t>
            </w:r>
            <w:r w:rsidRPr="00562B6E">
              <w:rPr>
                <w:rFonts w:ascii="Times New Roman" w:hAnsi="Times New Roman" w:cs="Times New Roman"/>
                <w:sz w:val="24"/>
                <w:szCs w:val="24"/>
              </w:rPr>
              <w:t xml:space="preserve"> для организации стока поверхностных (атмосферных) вод</w:t>
            </w:r>
          </w:p>
        </w:tc>
      </w:tr>
      <w:tr w:rsidR="00873286" w:rsidRPr="00562B6E" w:rsidTr="007F7565">
        <w:tc>
          <w:tcPr>
            <w:tcW w:w="851" w:type="dxa"/>
          </w:tcPr>
          <w:p w:rsidR="00873286" w:rsidRPr="00562B6E" w:rsidRDefault="00873286" w:rsidP="00873286">
            <w:pPr>
              <w:pStyle w:val="ConsPlusNormal"/>
              <w:widowControl/>
              <w:ind w:firstLine="0"/>
              <w:jc w:val="center"/>
              <w:rPr>
                <w:rFonts w:ascii="Times New Roman" w:hAnsi="Times New Roman" w:cs="Times New Roman"/>
                <w:sz w:val="24"/>
                <w:szCs w:val="24"/>
              </w:rPr>
            </w:pPr>
            <w:r w:rsidRPr="00562B6E">
              <w:rPr>
                <w:rFonts w:ascii="Times New Roman" w:hAnsi="Times New Roman" w:cs="Times New Roman"/>
                <w:sz w:val="24"/>
                <w:szCs w:val="24"/>
              </w:rPr>
              <w:t>10</w:t>
            </w:r>
          </w:p>
        </w:tc>
        <w:tc>
          <w:tcPr>
            <w:tcW w:w="8753" w:type="dxa"/>
          </w:tcPr>
          <w:p w:rsidR="00873286" w:rsidRPr="00562B6E" w:rsidRDefault="00873286" w:rsidP="00873286">
            <w:pPr>
              <w:pStyle w:val="ConsPlusNormal"/>
              <w:widowControl/>
              <w:ind w:firstLine="0"/>
              <w:jc w:val="both"/>
              <w:rPr>
                <w:rFonts w:ascii="Times New Roman" w:hAnsi="Times New Roman" w:cs="Times New Roman"/>
                <w:sz w:val="24"/>
                <w:szCs w:val="24"/>
              </w:rPr>
            </w:pPr>
            <w:r w:rsidRPr="00562B6E">
              <w:rPr>
                <w:rFonts w:ascii="Times New Roman" w:hAnsi="Times New Roman" w:cs="Times New Roman"/>
                <w:sz w:val="24"/>
                <w:szCs w:val="24"/>
              </w:rPr>
              <w:t>Допускается размещение объектов капитального строительства  по  линии улиц  с минимальным отступом 5 м и</w:t>
            </w:r>
            <w:r w:rsidR="00316D6B" w:rsidRPr="00562B6E">
              <w:rPr>
                <w:rFonts w:ascii="Times New Roman" w:hAnsi="Times New Roman" w:cs="Times New Roman"/>
                <w:sz w:val="24"/>
                <w:szCs w:val="24"/>
              </w:rPr>
              <w:t xml:space="preserve"> </w:t>
            </w:r>
            <w:r w:rsidRPr="00562B6E">
              <w:rPr>
                <w:rFonts w:ascii="Times New Roman" w:hAnsi="Times New Roman" w:cs="Times New Roman"/>
                <w:sz w:val="24"/>
                <w:szCs w:val="24"/>
              </w:rPr>
              <w:t>(или) с учетом соблюдения линии застройки.</w:t>
            </w:r>
          </w:p>
        </w:tc>
      </w:tr>
      <w:tr w:rsidR="003A5A78" w:rsidRPr="00562B6E" w:rsidTr="007F7565">
        <w:tc>
          <w:tcPr>
            <w:tcW w:w="851" w:type="dxa"/>
          </w:tcPr>
          <w:p w:rsidR="003A5A78" w:rsidRPr="00562B6E" w:rsidRDefault="00873286" w:rsidP="00912F8C">
            <w:pPr>
              <w:pStyle w:val="ConsPlusNormal"/>
              <w:widowControl/>
              <w:ind w:firstLine="0"/>
              <w:jc w:val="center"/>
              <w:rPr>
                <w:rFonts w:ascii="Times New Roman" w:hAnsi="Times New Roman" w:cs="Times New Roman"/>
                <w:sz w:val="24"/>
                <w:szCs w:val="24"/>
              </w:rPr>
            </w:pPr>
            <w:r w:rsidRPr="00562B6E">
              <w:rPr>
                <w:rFonts w:ascii="Times New Roman" w:hAnsi="Times New Roman" w:cs="Times New Roman"/>
                <w:sz w:val="24"/>
                <w:szCs w:val="24"/>
              </w:rPr>
              <w:t>11</w:t>
            </w:r>
          </w:p>
        </w:tc>
        <w:tc>
          <w:tcPr>
            <w:tcW w:w="8753" w:type="dxa"/>
          </w:tcPr>
          <w:p w:rsidR="003A5A78" w:rsidRPr="00562B6E" w:rsidRDefault="003A5A78" w:rsidP="005073D0">
            <w:pPr>
              <w:autoSpaceDE w:val="0"/>
              <w:autoSpaceDN w:val="0"/>
              <w:adjustRightInd w:val="0"/>
            </w:pPr>
            <w:r w:rsidRPr="00562B6E">
              <w:t>Соблюдение требований по обеспечению условий для беспрепятственного передвижения инвалидов и других маломобильных групп населения</w:t>
            </w:r>
          </w:p>
        </w:tc>
      </w:tr>
      <w:tr w:rsidR="003A5A78" w:rsidRPr="00562B6E" w:rsidTr="007F7565">
        <w:tc>
          <w:tcPr>
            <w:tcW w:w="851" w:type="dxa"/>
          </w:tcPr>
          <w:p w:rsidR="003A5A78" w:rsidRPr="00562B6E" w:rsidRDefault="00873286" w:rsidP="00912F8C">
            <w:pPr>
              <w:pStyle w:val="ConsPlusNormal"/>
              <w:widowControl/>
              <w:ind w:firstLine="0"/>
              <w:jc w:val="center"/>
              <w:rPr>
                <w:rFonts w:ascii="Times New Roman" w:hAnsi="Times New Roman" w:cs="Times New Roman"/>
                <w:sz w:val="24"/>
                <w:szCs w:val="24"/>
              </w:rPr>
            </w:pPr>
            <w:r w:rsidRPr="00562B6E">
              <w:rPr>
                <w:rFonts w:ascii="Times New Roman" w:hAnsi="Times New Roman" w:cs="Times New Roman"/>
                <w:sz w:val="24"/>
                <w:szCs w:val="24"/>
              </w:rPr>
              <w:t>12</w:t>
            </w:r>
          </w:p>
        </w:tc>
        <w:tc>
          <w:tcPr>
            <w:tcW w:w="8753" w:type="dxa"/>
          </w:tcPr>
          <w:p w:rsidR="003A5A78" w:rsidRPr="00562B6E" w:rsidRDefault="003A5A78" w:rsidP="005073D0">
            <w:pPr>
              <w:pStyle w:val="ConsPlusNormal"/>
              <w:widowControl/>
              <w:ind w:firstLine="0"/>
              <w:rPr>
                <w:rFonts w:ascii="Times New Roman" w:hAnsi="Times New Roman" w:cs="Times New Roman"/>
                <w:sz w:val="24"/>
                <w:szCs w:val="24"/>
              </w:rPr>
            </w:pPr>
            <w:r w:rsidRPr="00562B6E">
              <w:rPr>
                <w:rFonts w:ascii="Times New Roman" w:hAnsi="Times New Roman" w:cs="Times New Roman"/>
                <w:sz w:val="24"/>
                <w:szCs w:val="24"/>
              </w:rPr>
              <w:t>Проведение мероприятий по борьбе с оврагообразованием (при необходимости)</w:t>
            </w:r>
          </w:p>
        </w:tc>
      </w:tr>
      <w:tr w:rsidR="003A5A78" w:rsidRPr="00562B6E" w:rsidTr="007F7565">
        <w:tc>
          <w:tcPr>
            <w:tcW w:w="851" w:type="dxa"/>
          </w:tcPr>
          <w:p w:rsidR="003A5A78" w:rsidRPr="00562B6E" w:rsidRDefault="00873286" w:rsidP="00912F8C">
            <w:pPr>
              <w:pStyle w:val="ConsPlusNormal"/>
              <w:widowControl/>
              <w:ind w:firstLine="0"/>
              <w:jc w:val="center"/>
              <w:rPr>
                <w:rFonts w:ascii="Times New Roman" w:hAnsi="Times New Roman" w:cs="Times New Roman"/>
                <w:sz w:val="24"/>
                <w:szCs w:val="24"/>
              </w:rPr>
            </w:pPr>
            <w:r w:rsidRPr="00562B6E">
              <w:rPr>
                <w:rFonts w:ascii="Times New Roman" w:hAnsi="Times New Roman" w:cs="Times New Roman"/>
                <w:sz w:val="24"/>
                <w:szCs w:val="24"/>
              </w:rPr>
              <w:t>13</w:t>
            </w:r>
          </w:p>
        </w:tc>
        <w:tc>
          <w:tcPr>
            <w:tcW w:w="8753" w:type="dxa"/>
          </w:tcPr>
          <w:p w:rsidR="003A5A78" w:rsidRPr="00562B6E" w:rsidRDefault="003A5A78" w:rsidP="005073D0">
            <w:pPr>
              <w:pStyle w:val="ConsPlusNormal"/>
              <w:widowControl/>
              <w:ind w:firstLine="0"/>
              <w:rPr>
                <w:rFonts w:ascii="Times New Roman" w:hAnsi="Times New Roman" w:cs="Times New Roman"/>
                <w:sz w:val="24"/>
                <w:szCs w:val="24"/>
              </w:rPr>
            </w:pPr>
            <w:r w:rsidRPr="00562B6E">
              <w:rPr>
                <w:rFonts w:ascii="Times New Roman" w:hAnsi="Times New Roman" w:cs="Times New Roman"/>
                <w:sz w:val="24"/>
                <w:szCs w:val="24"/>
              </w:rPr>
              <w:t>Инженерная защита зданий и сооружений, расположенных в зонах 1% затопления от водного объекта</w:t>
            </w:r>
          </w:p>
        </w:tc>
      </w:tr>
      <w:tr w:rsidR="003A5A78" w:rsidRPr="00562B6E" w:rsidTr="007F7565">
        <w:tc>
          <w:tcPr>
            <w:tcW w:w="851" w:type="dxa"/>
          </w:tcPr>
          <w:p w:rsidR="003A5A78" w:rsidRPr="00562B6E" w:rsidRDefault="00873286" w:rsidP="00912F8C">
            <w:pPr>
              <w:pStyle w:val="ConsPlusNormal"/>
              <w:widowControl/>
              <w:ind w:firstLine="0"/>
              <w:jc w:val="center"/>
              <w:rPr>
                <w:rFonts w:ascii="Times New Roman" w:hAnsi="Times New Roman" w:cs="Times New Roman"/>
                <w:sz w:val="24"/>
                <w:szCs w:val="24"/>
              </w:rPr>
            </w:pPr>
            <w:r w:rsidRPr="00562B6E">
              <w:rPr>
                <w:rFonts w:ascii="Times New Roman" w:hAnsi="Times New Roman" w:cs="Times New Roman"/>
                <w:sz w:val="24"/>
                <w:szCs w:val="24"/>
              </w:rPr>
              <w:t>14</w:t>
            </w:r>
          </w:p>
        </w:tc>
        <w:tc>
          <w:tcPr>
            <w:tcW w:w="8753" w:type="dxa"/>
          </w:tcPr>
          <w:p w:rsidR="003A5A78" w:rsidRPr="00562B6E" w:rsidRDefault="003A5A78" w:rsidP="005073D0">
            <w:pPr>
              <w:pStyle w:val="ConsPlusNormal"/>
              <w:widowControl/>
              <w:ind w:firstLine="0"/>
              <w:rPr>
                <w:rFonts w:ascii="Times New Roman" w:hAnsi="Times New Roman" w:cs="Times New Roman"/>
                <w:sz w:val="24"/>
                <w:szCs w:val="24"/>
              </w:rPr>
            </w:pPr>
            <w:r w:rsidRPr="00562B6E">
              <w:rPr>
                <w:rFonts w:ascii="Times New Roman" w:hAnsi="Times New Roman" w:cs="Times New Roman"/>
                <w:sz w:val="24"/>
                <w:szCs w:val="24"/>
              </w:rPr>
              <w:t>Не допускается установка указателей, рекламных конструкций  и информационных  знаков без согласования с уполномоченными органами</w:t>
            </w:r>
          </w:p>
        </w:tc>
      </w:tr>
      <w:tr w:rsidR="00101829" w:rsidRPr="00562B6E" w:rsidTr="007F7565">
        <w:tc>
          <w:tcPr>
            <w:tcW w:w="851" w:type="dxa"/>
          </w:tcPr>
          <w:p w:rsidR="00101829" w:rsidRPr="00562B6E" w:rsidRDefault="00873286" w:rsidP="00912F8C">
            <w:pPr>
              <w:pStyle w:val="ConsPlusNormal"/>
              <w:widowControl/>
              <w:ind w:firstLine="0"/>
              <w:jc w:val="center"/>
              <w:rPr>
                <w:rFonts w:ascii="Times New Roman" w:hAnsi="Times New Roman" w:cs="Times New Roman"/>
                <w:sz w:val="24"/>
                <w:szCs w:val="24"/>
              </w:rPr>
            </w:pPr>
            <w:r w:rsidRPr="00562B6E">
              <w:rPr>
                <w:rFonts w:ascii="Times New Roman" w:hAnsi="Times New Roman" w:cs="Times New Roman"/>
                <w:sz w:val="24"/>
                <w:szCs w:val="24"/>
              </w:rPr>
              <w:t>15</w:t>
            </w:r>
          </w:p>
        </w:tc>
        <w:tc>
          <w:tcPr>
            <w:tcW w:w="8753" w:type="dxa"/>
          </w:tcPr>
          <w:p w:rsidR="00101829" w:rsidRPr="00562B6E" w:rsidRDefault="00101829" w:rsidP="00101829">
            <w:pPr>
              <w:pStyle w:val="ConsPlusNormal"/>
              <w:widowControl/>
              <w:ind w:firstLine="0"/>
              <w:rPr>
                <w:rFonts w:ascii="Times New Roman" w:hAnsi="Times New Roman" w:cs="Times New Roman"/>
                <w:sz w:val="24"/>
                <w:szCs w:val="24"/>
              </w:rPr>
            </w:pPr>
            <w:r w:rsidRPr="00562B6E">
              <w:rPr>
                <w:rFonts w:ascii="Times New Roman" w:hAnsi="Times New Roman" w:cs="Times New Roman"/>
                <w:sz w:val="24"/>
                <w:szCs w:val="24"/>
              </w:rPr>
              <w:t>Архитектурно-градостроительный облик подлежит обязательному согласованию с органом местного самоуправления</w:t>
            </w:r>
          </w:p>
        </w:tc>
      </w:tr>
      <w:tr w:rsidR="003A5A78" w:rsidRPr="00562B6E" w:rsidTr="007F7565">
        <w:tc>
          <w:tcPr>
            <w:tcW w:w="851" w:type="dxa"/>
          </w:tcPr>
          <w:p w:rsidR="003A5A78" w:rsidRPr="00562B6E" w:rsidRDefault="00101829" w:rsidP="00912F8C">
            <w:pPr>
              <w:jc w:val="center"/>
            </w:pPr>
            <w:r w:rsidRPr="00562B6E">
              <w:t>1</w:t>
            </w:r>
            <w:r w:rsidR="00873286" w:rsidRPr="00562B6E">
              <w:t>6</w:t>
            </w:r>
          </w:p>
        </w:tc>
        <w:tc>
          <w:tcPr>
            <w:tcW w:w="8753" w:type="dxa"/>
          </w:tcPr>
          <w:p w:rsidR="003A5A78" w:rsidRPr="00562B6E" w:rsidRDefault="003A5A78" w:rsidP="005073D0">
            <w:r w:rsidRPr="00562B6E">
              <w:t>Для участков зоны, расположенных в границах зон с особыми условиями использования территорий и (или) в границах территорий объектов культурного наследия действуют дополнительные требования в соответствии с законодательством Р</w:t>
            </w:r>
            <w:r w:rsidR="00290FC9" w:rsidRPr="00562B6E">
              <w:t>оссийской Федерации и статьей 28</w:t>
            </w:r>
            <w:r w:rsidR="00E929B4" w:rsidRPr="00562B6E">
              <w:t xml:space="preserve"> </w:t>
            </w:r>
            <w:r w:rsidRPr="00562B6E">
              <w:t>настоящих Правил</w:t>
            </w:r>
          </w:p>
        </w:tc>
      </w:tr>
    </w:tbl>
    <w:p w:rsidR="00536D8C" w:rsidRPr="00562B6E" w:rsidRDefault="00536D8C" w:rsidP="008D2427">
      <w:pPr>
        <w:pStyle w:val="ConsPlusNormal"/>
        <w:ind w:firstLine="0"/>
        <w:jc w:val="both"/>
        <w:rPr>
          <w:rFonts w:ascii="Times New Roman" w:hAnsi="Times New Roman" w:cs="Times New Roman"/>
          <w:sz w:val="24"/>
          <w:szCs w:val="24"/>
        </w:rPr>
      </w:pPr>
    </w:p>
    <w:p w:rsidR="00683D1D" w:rsidRPr="00562B6E" w:rsidRDefault="00683D1D" w:rsidP="008D2427">
      <w:pPr>
        <w:pStyle w:val="ConsPlusNormal"/>
        <w:ind w:firstLine="0"/>
        <w:jc w:val="both"/>
        <w:rPr>
          <w:rFonts w:ascii="Times New Roman" w:hAnsi="Times New Roman" w:cs="Times New Roman"/>
          <w:sz w:val="24"/>
          <w:szCs w:val="24"/>
        </w:rPr>
      </w:pPr>
    </w:p>
    <w:p w:rsidR="00683D1D" w:rsidRPr="00562B6E" w:rsidRDefault="00683D1D" w:rsidP="00683D1D">
      <w:pPr>
        <w:pStyle w:val="ConsPlusNormal"/>
        <w:widowControl/>
        <w:tabs>
          <w:tab w:val="left" w:pos="567"/>
          <w:tab w:val="left" w:pos="851"/>
        </w:tabs>
        <w:ind w:left="567" w:firstLine="0"/>
        <w:outlineLvl w:val="2"/>
        <w:rPr>
          <w:rFonts w:ascii="Times New Roman" w:hAnsi="Times New Roman" w:cs="Times New Roman"/>
          <w:b/>
          <w:bCs/>
          <w:sz w:val="24"/>
          <w:szCs w:val="24"/>
        </w:rPr>
      </w:pPr>
      <w:r w:rsidRPr="00562B6E">
        <w:rPr>
          <w:rFonts w:ascii="Times New Roman" w:hAnsi="Times New Roman" w:cs="Times New Roman"/>
          <w:b/>
          <w:bCs/>
          <w:sz w:val="24"/>
          <w:szCs w:val="24"/>
        </w:rPr>
        <w:t>2. Зона планируемого размещения многофункционального общественно-делового центра - О1п</w:t>
      </w:r>
    </w:p>
    <w:p w:rsidR="00683D1D" w:rsidRPr="00562B6E" w:rsidRDefault="00683D1D" w:rsidP="00683D1D">
      <w:pPr>
        <w:pStyle w:val="ConsPlusNormal"/>
        <w:widowControl/>
        <w:tabs>
          <w:tab w:val="left" w:pos="0"/>
        </w:tabs>
        <w:ind w:firstLine="567"/>
        <w:outlineLvl w:val="2"/>
        <w:rPr>
          <w:rFonts w:ascii="Times New Roman" w:hAnsi="Times New Roman" w:cs="Times New Roman"/>
          <w:sz w:val="24"/>
          <w:szCs w:val="24"/>
        </w:rPr>
      </w:pPr>
      <w:r w:rsidRPr="00562B6E">
        <w:rPr>
          <w:rFonts w:ascii="Times New Roman" w:hAnsi="Times New Roman" w:cs="Times New Roman"/>
          <w:sz w:val="24"/>
          <w:szCs w:val="24"/>
        </w:rPr>
        <w:t>На территории Щученскогосельского поселения выделяются  участки зоны планируемого размещения многофункционального обществен</w:t>
      </w:r>
      <w:r w:rsidR="009F08B1" w:rsidRPr="00562B6E">
        <w:rPr>
          <w:rFonts w:ascii="Times New Roman" w:hAnsi="Times New Roman" w:cs="Times New Roman"/>
          <w:sz w:val="24"/>
          <w:szCs w:val="24"/>
        </w:rPr>
        <w:t>но-делового центра, в том числе</w:t>
      </w:r>
      <w:r w:rsidRPr="00562B6E">
        <w:rPr>
          <w:rFonts w:ascii="Times New Roman" w:hAnsi="Times New Roman" w:cs="Times New Roman"/>
          <w:sz w:val="24"/>
          <w:szCs w:val="24"/>
        </w:rPr>
        <w:t>:</w:t>
      </w:r>
    </w:p>
    <w:p w:rsidR="00683D1D" w:rsidRPr="00562B6E" w:rsidRDefault="00683D1D" w:rsidP="00683D1D">
      <w:pPr>
        <w:ind w:firstLine="567"/>
        <w:jc w:val="both"/>
      </w:pPr>
      <w:r w:rsidRPr="00562B6E">
        <w:t>в населенном пункте село Щучье – 1 участок</w:t>
      </w:r>
    </w:p>
    <w:p w:rsidR="00683D1D" w:rsidRPr="00562B6E" w:rsidRDefault="00683D1D" w:rsidP="00683D1D">
      <w:pPr>
        <w:pStyle w:val="ConsPlusNormal"/>
        <w:widowControl/>
        <w:tabs>
          <w:tab w:val="left" w:pos="0"/>
        </w:tabs>
        <w:ind w:firstLine="567"/>
        <w:outlineLvl w:val="2"/>
        <w:rPr>
          <w:rFonts w:ascii="Times New Roman" w:hAnsi="Times New Roman" w:cs="Times New Roman"/>
          <w:sz w:val="24"/>
          <w:szCs w:val="24"/>
        </w:rPr>
      </w:pPr>
      <w:r w:rsidRPr="00562B6E">
        <w:rPr>
          <w:rFonts w:ascii="Times New Roman" w:hAnsi="Times New Roman" w:cs="Times New Roman"/>
          <w:sz w:val="24"/>
          <w:szCs w:val="24"/>
        </w:rPr>
        <w:t>Описание прохождения границ участков зоны  планируемого размещения многофункционального общественно-делового центра</w:t>
      </w:r>
    </w:p>
    <w:p w:rsidR="00683D1D" w:rsidRPr="00562B6E" w:rsidRDefault="00683D1D" w:rsidP="00683D1D">
      <w:pPr>
        <w:ind w:firstLine="567"/>
      </w:pPr>
      <w:r w:rsidRPr="00562B6E">
        <w:t>Населенный пункт село Щучье</w:t>
      </w:r>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27"/>
        <w:gridCol w:w="7513"/>
      </w:tblGrid>
      <w:tr w:rsidR="00683D1D" w:rsidRPr="00562B6E" w:rsidTr="000C64D5">
        <w:trPr>
          <w:trHeight w:val="276"/>
        </w:trPr>
        <w:tc>
          <w:tcPr>
            <w:tcW w:w="2127" w:type="dxa"/>
            <w:vMerge w:val="restart"/>
            <w:tcBorders>
              <w:top w:val="single" w:sz="4" w:space="0" w:color="auto"/>
              <w:left w:val="single" w:sz="4" w:space="0" w:color="auto"/>
              <w:bottom w:val="single" w:sz="4" w:space="0" w:color="auto"/>
              <w:right w:val="single" w:sz="4" w:space="0" w:color="auto"/>
            </w:tcBorders>
            <w:shd w:val="clear" w:color="auto" w:fill="FFFFFF"/>
          </w:tcPr>
          <w:p w:rsidR="00683D1D" w:rsidRPr="00562B6E" w:rsidRDefault="00683D1D" w:rsidP="000C64D5">
            <w:pPr>
              <w:jc w:val="center"/>
              <w:rPr>
                <w:b/>
                <w:bCs/>
              </w:rPr>
            </w:pPr>
            <w:r w:rsidRPr="00562B6E">
              <w:rPr>
                <w:b/>
                <w:bCs/>
              </w:rPr>
              <w:t>Номер</w:t>
            </w:r>
          </w:p>
          <w:p w:rsidR="00683D1D" w:rsidRPr="00562B6E" w:rsidRDefault="00683D1D" w:rsidP="000C64D5">
            <w:pPr>
              <w:jc w:val="center"/>
              <w:rPr>
                <w:b/>
                <w:bCs/>
              </w:rPr>
            </w:pPr>
            <w:r w:rsidRPr="00562B6E">
              <w:rPr>
                <w:b/>
                <w:bCs/>
              </w:rPr>
              <w:t>участка зоны</w:t>
            </w:r>
          </w:p>
        </w:tc>
        <w:tc>
          <w:tcPr>
            <w:tcW w:w="7513" w:type="dxa"/>
            <w:vMerge w:val="restart"/>
            <w:tcBorders>
              <w:top w:val="single" w:sz="4" w:space="0" w:color="auto"/>
              <w:left w:val="single" w:sz="4" w:space="0" w:color="auto"/>
              <w:bottom w:val="single" w:sz="4" w:space="0" w:color="auto"/>
              <w:right w:val="single" w:sz="4" w:space="0" w:color="auto"/>
            </w:tcBorders>
            <w:shd w:val="clear" w:color="auto" w:fill="FFFFFF"/>
          </w:tcPr>
          <w:p w:rsidR="00683D1D" w:rsidRPr="00562B6E" w:rsidRDefault="00683D1D" w:rsidP="000C64D5">
            <w:pPr>
              <w:jc w:val="center"/>
              <w:rPr>
                <w:b/>
                <w:bCs/>
              </w:rPr>
            </w:pPr>
            <w:r w:rsidRPr="00562B6E">
              <w:rPr>
                <w:b/>
                <w:bCs/>
              </w:rPr>
              <w:t>Картографическое описание границ</w:t>
            </w:r>
          </w:p>
        </w:tc>
      </w:tr>
      <w:tr w:rsidR="00683D1D" w:rsidRPr="00562B6E" w:rsidTr="000C64D5">
        <w:trPr>
          <w:trHeight w:val="276"/>
        </w:trPr>
        <w:tc>
          <w:tcPr>
            <w:tcW w:w="2127" w:type="dxa"/>
            <w:vMerge/>
            <w:tcBorders>
              <w:top w:val="single" w:sz="4" w:space="0" w:color="auto"/>
              <w:left w:val="single" w:sz="4" w:space="0" w:color="auto"/>
              <w:bottom w:val="single" w:sz="4" w:space="0" w:color="auto"/>
              <w:right w:val="single" w:sz="4" w:space="0" w:color="auto"/>
            </w:tcBorders>
            <w:shd w:val="clear" w:color="auto" w:fill="FFFFFF"/>
          </w:tcPr>
          <w:p w:rsidR="00683D1D" w:rsidRPr="00562B6E" w:rsidRDefault="00683D1D" w:rsidP="000C64D5">
            <w:pPr>
              <w:jc w:val="center"/>
              <w:rPr>
                <w:b/>
                <w:bCs/>
              </w:rPr>
            </w:pPr>
          </w:p>
        </w:tc>
        <w:tc>
          <w:tcPr>
            <w:tcW w:w="7513" w:type="dxa"/>
            <w:vMerge/>
            <w:tcBorders>
              <w:top w:val="single" w:sz="4" w:space="0" w:color="auto"/>
              <w:left w:val="single" w:sz="4" w:space="0" w:color="auto"/>
              <w:bottom w:val="single" w:sz="4" w:space="0" w:color="auto"/>
              <w:right w:val="single" w:sz="4" w:space="0" w:color="auto"/>
            </w:tcBorders>
            <w:shd w:val="clear" w:color="auto" w:fill="FFFFFF"/>
          </w:tcPr>
          <w:p w:rsidR="00683D1D" w:rsidRPr="00562B6E" w:rsidRDefault="00683D1D" w:rsidP="000C64D5">
            <w:pPr>
              <w:jc w:val="center"/>
              <w:rPr>
                <w:b/>
                <w:bCs/>
              </w:rPr>
            </w:pPr>
          </w:p>
        </w:tc>
      </w:tr>
      <w:tr w:rsidR="00683D1D" w:rsidRPr="00562B6E" w:rsidTr="000C64D5">
        <w:tc>
          <w:tcPr>
            <w:tcW w:w="2127" w:type="dxa"/>
            <w:tcBorders>
              <w:top w:val="single" w:sz="4" w:space="0" w:color="auto"/>
              <w:left w:val="single" w:sz="4" w:space="0" w:color="auto"/>
              <w:bottom w:val="single" w:sz="4" w:space="0" w:color="auto"/>
              <w:right w:val="single" w:sz="4" w:space="0" w:color="auto"/>
            </w:tcBorders>
          </w:tcPr>
          <w:p w:rsidR="00683D1D" w:rsidRPr="00562B6E" w:rsidRDefault="00683D1D" w:rsidP="000C64D5">
            <w:pPr>
              <w:jc w:val="center"/>
            </w:pPr>
            <w:r w:rsidRPr="00562B6E">
              <w:t>О</w:t>
            </w:r>
            <w:r w:rsidRPr="00562B6E">
              <w:rPr>
                <w:lang w:val="en-US"/>
              </w:rPr>
              <w:t>1</w:t>
            </w:r>
            <w:r w:rsidRPr="00562B6E">
              <w:t>п</w:t>
            </w:r>
            <w:r w:rsidRPr="00562B6E">
              <w:rPr>
                <w:lang w:val="en-US"/>
              </w:rPr>
              <w:t>/1</w:t>
            </w:r>
            <w:r w:rsidRPr="00562B6E">
              <w:t>/1</w:t>
            </w:r>
          </w:p>
        </w:tc>
        <w:tc>
          <w:tcPr>
            <w:tcW w:w="7513" w:type="dxa"/>
            <w:tcBorders>
              <w:top w:val="single" w:sz="4" w:space="0" w:color="auto"/>
              <w:left w:val="single" w:sz="4" w:space="0" w:color="auto"/>
              <w:bottom w:val="single" w:sz="4" w:space="0" w:color="auto"/>
              <w:right w:val="single" w:sz="4" w:space="0" w:color="auto"/>
            </w:tcBorders>
          </w:tcPr>
          <w:p w:rsidR="00683D1D" w:rsidRPr="00562B6E" w:rsidRDefault="00683D1D" w:rsidP="004E67CF">
            <w:pPr>
              <w:jc w:val="both"/>
            </w:pPr>
            <w:r w:rsidRPr="00562B6E">
              <w:t>От точки 1</w:t>
            </w:r>
            <w:r w:rsidR="004E67CF" w:rsidRPr="00562B6E">
              <w:t>7/1</w:t>
            </w:r>
            <w:r w:rsidRPr="00562B6E">
              <w:t xml:space="preserve"> граница проходит на юго-</w:t>
            </w:r>
            <w:r w:rsidR="004E67CF" w:rsidRPr="00562B6E">
              <w:t>запад</w:t>
            </w:r>
            <w:r w:rsidRPr="00562B6E">
              <w:t xml:space="preserve"> до точки </w:t>
            </w:r>
            <w:r w:rsidR="004E67CF" w:rsidRPr="00562B6E">
              <w:t>33/3</w:t>
            </w:r>
            <w:r w:rsidRPr="00562B6E">
              <w:t xml:space="preserve">, на </w:t>
            </w:r>
            <w:r w:rsidR="004E67CF" w:rsidRPr="00562B6E">
              <w:t>северо</w:t>
            </w:r>
            <w:r w:rsidRPr="00562B6E">
              <w:t xml:space="preserve">-запад </w:t>
            </w:r>
            <w:r w:rsidR="004E67CF" w:rsidRPr="00562B6E">
              <w:t xml:space="preserve">вдоль границы населенного пункта </w:t>
            </w:r>
            <w:r w:rsidRPr="00562B6E">
              <w:t xml:space="preserve">до точки </w:t>
            </w:r>
            <w:r w:rsidR="004E67CF" w:rsidRPr="00562B6E">
              <w:t>33/4</w:t>
            </w:r>
            <w:r w:rsidRPr="00562B6E">
              <w:t>, следует на северо-</w:t>
            </w:r>
            <w:r w:rsidR="004E67CF" w:rsidRPr="00562B6E">
              <w:t>восток</w:t>
            </w:r>
            <w:r w:rsidRPr="00562B6E">
              <w:t xml:space="preserve"> вдоль </w:t>
            </w:r>
            <w:r w:rsidR="004E67CF" w:rsidRPr="00562B6E">
              <w:t>границы населенного пункта</w:t>
            </w:r>
            <w:r w:rsidRPr="00562B6E">
              <w:t xml:space="preserve"> до точки </w:t>
            </w:r>
            <w:r w:rsidR="004E67CF" w:rsidRPr="00562B6E">
              <w:t>33/5</w:t>
            </w:r>
            <w:r w:rsidRPr="00562B6E">
              <w:t xml:space="preserve">, </w:t>
            </w:r>
            <w:r w:rsidR="004E67CF" w:rsidRPr="00562B6E">
              <w:t>на юго-восток до точки 33/6, северо-восток до точки 33/7,</w:t>
            </w:r>
            <w:r w:rsidRPr="00562B6E">
              <w:t xml:space="preserve">на </w:t>
            </w:r>
            <w:r w:rsidR="004E67CF" w:rsidRPr="00562B6E">
              <w:t>юго</w:t>
            </w:r>
            <w:r w:rsidRPr="00562B6E">
              <w:t xml:space="preserve">-восток </w:t>
            </w:r>
            <w:r w:rsidR="004E67CF" w:rsidRPr="00562B6E">
              <w:t xml:space="preserve">вдоль ул. Советская </w:t>
            </w:r>
            <w:r w:rsidRPr="00562B6E">
              <w:t>до исходной точки</w:t>
            </w:r>
            <w:r w:rsidR="004E67CF" w:rsidRPr="00562B6E">
              <w:t xml:space="preserve"> 17/1</w:t>
            </w:r>
          </w:p>
        </w:tc>
      </w:tr>
    </w:tbl>
    <w:p w:rsidR="00683D1D" w:rsidRPr="00562B6E" w:rsidRDefault="00683D1D" w:rsidP="00683D1D">
      <w:pPr>
        <w:pStyle w:val="ConsPlusNormal"/>
        <w:widowControl/>
        <w:tabs>
          <w:tab w:val="left" w:pos="567"/>
          <w:tab w:val="left" w:pos="851"/>
        </w:tabs>
        <w:ind w:left="927" w:firstLine="0"/>
        <w:outlineLvl w:val="2"/>
        <w:rPr>
          <w:rFonts w:ascii="Times New Roman" w:hAnsi="Times New Roman" w:cs="Times New Roman"/>
          <w:sz w:val="24"/>
          <w:szCs w:val="24"/>
        </w:rPr>
      </w:pPr>
    </w:p>
    <w:p w:rsidR="00683D1D" w:rsidRPr="00562B6E" w:rsidRDefault="00683D1D" w:rsidP="00683D1D">
      <w:pPr>
        <w:pStyle w:val="ConsPlusNormal"/>
        <w:widowControl/>
        <w:tabs>
          <w:tab w:val="left" w:pos="0"/>
        </w:tabs>
        <w:ind w:firstLine="567"/>
        <w:outlineLvl w:val="2"/>
        <w:rPr>
          <w:rFonts w:ascii="Times New Roman" w:hAnsi="Times New Roman" w:cs="Times New Roman"/>
          <w:b/>
          <w:bCs/>
          <w:sz w:val="24"/>
          <w:szCs w:val="24"/>
        </w:rPr>
      </w:pPr>
      <w:r w:rsidRPr="00562B6E">
        <w:rPr>
          <w:rFonts w:ascii="Times New Roman" w:hAnsi="Times New Roman" w:cs="Times New Roman"/>
          <w:b/>
          <w:bCs/>
          <w:sz w:val="24"/>
          <w:szCs w:val="24"/>
        </w:rPr>
        <w:t>2.1. Градостроительный регламент многофункционального общественно-делового центра - О1п</w:t>
      </w:r>
    </w:p>
    <w:p w:rsidR="00683D1D" w:rsidRPr="00562B6E" w:rsidRDefault="00683D1D" w:rsidP="00683D1D">
      <w:pPr>
        <w:ind w:firstLine="709"/>
        <w:rPr>
          <w:b/>
        </w:rPr>
      </w:pPr>
      <w:r w:rsidRPr="00562B6E">
        <w:rPr>
          <w:b/>
        </w:rPr>
        <w:t>1) Перечень видов разрешенного использования земельных участков и объектов капитального строительства в зоне О1п:</w:t>
      </w:r>
    </w:p>
    <w:tbl>
      <w:tblPr>
        <w:tblW w:w="9640" w:type="dxa"/>
        <w:tblInd w:w="-72"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4822"/>
        <w:gridCol w:w="4818"/>
      </w:tblGrid>
      <w:tr w:rsidR="00683D1D" w:rsidRPr="00562B6E" w:rsidTr="000C64D5">
        <w:trPr>
          <w:trHeight w:val="480"/>
        </w:trPr>
        <w:tc>
          <w:tcPr>
            <w:tcW w:w="4822" w:type="dxa"/>
            <w:tcBorders>
              <w:top w:val="single" w:sz="4" w:space="0" w:color="auto"/>
              <w:bottom w:val="single" w:sz="6" w:space="0" w:color="auto"/>
            </w:tcBorders>
            <w:shd w:val="clear" w:color="auto" w:fill="auto"/>
          </w:tcPr>
          <w:p w:rsidR="00683D1D" w:rsidRPr="00562B6E" w:rsidRDefault="00683D1D" w:rsidP="000C64D5">
            <w:pPr>
              <w:pStyle w:val="ConsPlusNormal"/>
              <w:widowControl/>
              <w:ind w:firstLine="0"/>
              <w:jc w:val="center"/>
              <w:rPr>
                <w:rFonts w:ascii="Times New Roman" w:hAnsi="Times New Roman" w:cs="Times New Roman"/>
                <w:b/>
                <w:bCs/>
                <w:sz w:val="24"/>
                <w:szCs w:val="24"/>
              </w:rPr>
            </w:pPr>
            <w:r w:rsidRPr="00562B6E">
              <w:rPr>
                <w:rFonts w:ascii="Times New Roman" w:hAnsi="Times New Roman" w:cs="Times New Roman"/>
                <w:b/>
                <w:i/>
                <w:sz w:val="24"/>
                <w:szCs w:val="24"/>
              </w:rPr>
              <w:t>Основные виды разрешенного использования</w:t>
            </w:r>
          </w:p>
        </w:tc>
        <w:tc>
          <w:tcPr>
            <w:tcW w:w="4818" w:type="dxa"/>
            <w:tcBorders>
              <w:top w:val="single" w:sz="4" w:space="0" w:color="auto"/>
              <w:bottom w:val="single" w:sz="6" w:space="0" w:color="auto"/>
            </w:tcBorders>
            <w:shd w:val="clear" w:color="auto" w:fill="auto"/>
          </w:tcPr>
          <w:p w:rsidR="00683D1D" w:rsidRPr="00562B6E" w:rsidRDefault="00683D1D" w:rsidP="000C64D5">
            <w:pPr>
              <w:pStyle w:val="ConsPlusNormal"/>
              <w:widowControl/>
              <w:ind w:firstLine="0"/>
              <w:jc w:val="center"/>
              <w:rPr>
                <w:rFonts w:ascii="Times New Roman" w:hAnsi="Times New Roman" w:cs="Times New Roman"/>
                <w:b/>
                <w:bCs/>
                <w:sz w:val="24"/>
                <w:szCs w:val="24"/>
              </w:rPr>
            </w:pPr>
            <w:r w:rsidRPr="00562B6E">
              <w:rPr>
                <w:rFonts w:ascii="Times New Roman" w:hAnsi="Times New Roman" w:cs="Times New Roman"/>
                <w:b/>
                <w:i/>
                <w:sz w:val="24"/>
                <w:szCs w:val="24"/>
              </w:rPr>
              <w:t>Вспомогательные виды разрешенного использования</w:t>
            </w:r>
            <w:r w:rsidRPr="00562B6E">
              <w:rPr>
                <w:rFonts w:ascii="Times New Roman" w:hAnsi="Times New Roman" w:cs="Times New Roman"/>
                <w:b/>
                <w:bCs/>
                <w:sz w:val="24"/>
                <w:szCs w:val="24"/>
              </w:rPr>
              <w:t xml:space="preserve"> </w:t>
            </w:r>
            <w:r w:rsidR="00E079D0" w:rsidRPr="00562B6E">
              <w:rPr>
                <w:rFonts w:ascii="Times New Roman" w:hAnsi="Times New Roman" w:cs="Times New Roman"/>
                <w:b/>
                <w:bCs/>
                <w:i/>
                <w:sz w:val="24"/>
                <w:szCs w:val="24"/>
              </w:rPr>
              <w:t>(установленные к основным)</w:t>
            </w:r>
          </w:p>
        </w:tc>
      </w:tr>
      <w:tr w:rsidR="00683D1D" w:rsidRPr="00562B6E" w:rsidTr="000C64D5">
        <w:trPr>
          <w:trHeight w:val="1422"/>
        </w:trPr>
        <w:tc>
          <w:tcPr>
            <w:tcW w:w="4822" w:type="dxa"/>
            <w:tcBorders>
              <w:top w:val="single" w:sz="6" w:space="0" w:color="auto"/>
              <w:bottom w:val="single" w:sz="6" w:space="0" w:color="auto"/>
            </w:tcBorders>
          </w:tcPr>
          <w:p w:rsidR="00683D1D" w:rsidRPr="00562B6E" w:rsidRDefault="00683D1D" w:rsidP="00683D1D">
            <w:pPr>
              <w:numPr>
                <w:ilvl w:val="0"/>
                <w:numId w:val="41"/>
              </w:numPr>
              <w:tabs>
                <w:tab w:val="clear" w:pos="2628"/>
                <w:tab w:val="num" w:pos="214"/>
                <w:tab w:val="num" w:pos="720"/>
              </w:tabs>
              <w:autoSpaceDE w:val="0"/>
              <w:autoSpaceDN w:val="0"/>
              <w:adjustRightInd w:val="0"/>
              <w:ind w:left="50" w:firstLine="0"/>
            </w:pPr>
            <w:r w:rsidRPr="00562B6E">
              <w:t>Предпринимательство</w:t>
            </w:r>
          </w:p>
          <w:p w:rsidR="00683D1D" w:rsidRPr="00562B6E" w:rsidRDefault="00683D1D" w:rsidP="00683D1D">
            <w:pPr>
              <w:pStyle w:val="ConsPlusNormal"/>
              <w:widowControl/>
              <w:numPr>
                <w:ilvl w:val="0"/>
                <w:numId w:val="46"/>
              </w:numPr>
              <w:jc w:val="both"/>
              <w:rPr>
                <w:rFonts w:ascii="Times New Roman" w:hAnsi="Times New Roman" w:cs="Times New Roman"/>
                <w:sz w:val="24"/>
                <w:szCs w:val="24"/>
              </w:rPr>
            </w:pPr>
            <w:r w:rsidRPr="00562B6E">
              <w:rPr>
                <w:rFonts w:ascii="Times New Roman" w:hAnsi="Times New Roman" w:cs="Times New Roman"/>
                <w:sz w:val="24"/>
                <w:szCs w:val="24"/>
              </w:rPr>
              <w:t>Деловое управление</w:t>
            </w:r>
          </w:p>
          <w:p w:rsidR="00683D1D" w:rsidRPr="00562B6E" w:rsidRDefault="00683D1D" w:rsidP="00683D1D">
            <w:pPr>
              <w:pStyle w:val="ConsPlusNormal"/>
              <w:widowControl/>
              <w:numPr>
                <w:ilvl w:val="0"/>
                <w:numId w:val="46"/>
              </w:numPr>
              <w:jc w:val="both"/>
              <w:rPr>
                <w:rFonts w:ascii="Times New Roman" w:hAnsi="Times New Roman" w:cs="Times New Roman"/>
                <w:sz w:val="24"/>
                <w:szCs w:val="24"/>
              </w:rPr>
            </w:pPr>
            <w:r w:rsidRPr="00562B6E">
              <w:rPr>
                <w:rFonts w:ascii="Times New Roman" w:hAnsi="Times New Roman" w:cs="Times New Roman"/>
                <w:sz w:val="24"/>
                <w:szCs w:val="24"/>
              </w:rPr>
              <w:t>Объекты торговли (торговые центры, торгово-развлекательные центры (комплексы)</w:t>
            </w:r>
          </w:p>
          <w:p w:rsidR="00683D1D" w:rsidRPr="00562B6E" w:rsidRDefault="00683D1D" w:rsidP="00683D1D">
            <w:pPr>
              <w:pStyle w:val="ConsPlusNormal"/>
              <w:widowControl/>
              <w:numPr>
                <w:ilvl w:val="0"/>
                <w:numId w:val="46"/>
              </w:numPr>
              <w:jc w:val="both"/>
              <w:rPr>
                <w:rFonts w:ascii="Times New Roman" w:hAnsi="Times New Roman" w:cs="Times New Roman"/>
                <w:sz w:val="24"/>
                <w:szCs w:val="24"/>
              </w:rPr>
            </w:pPr>
            <w:r w:rsidRPr="00562B6E">
              <w:rPr>
                <w:rFonts w:ascii="Times New Roman" w:hAnsi="Times New Roman" w:cs="Times New Roman"/>
                <w:sz w:val="24"/>
                <w:szCs w:val="24"/>
              </w:rPr>
              <w:t>Рынки</w:t>
            </w:r>
          </w:p>
          <w:p w:rsidR="00683D1D" w:rsidRPr="00562B6E" w:rsidRDefault="00683D1D" w:rsidP="00683D1D">
            <w:pPr>
              <w:pStyle w:val="ConsPlusNormal"/>
              <w:widowControl/>
              <w:numPr>
                <w:ilvl w:val="0"/>
                <w:numId w:val="46"/>
              </w:numPr>
              <w:jc w:val="both"/>
              <w:rPr>
                <w:rFonts w:ascii="Times New Roman" w:hAnsi="Times New Roman" w:cs="Times New Roman"/>
                <w:sz w:val="24"/>
                <w:szCs w:val="24"/>
              </w:rPr>
            </w:pPr>
            <w:r w:rsidRPr="00562B6E">
              <w:rPr>
                <w:rFonts w:ascii="Times New Roman" w:hAnsi="Times New Roman" w:cs="Times New Roman"/>
                <w:sz w:val="24"/>
                <w:szCs w:val="24"/>
              </w:rPr>
              <w:t>Магазины</w:t>
            </w:r>
          </w:p>
          <w:p w:rsidR="00683D1D" w:rsidRPr="00562B6E" w:rsidRDefault="00683D1D" w:rsidP="00683D1D">
            <w:pPr>
              <w:pStyle w:val="ConsPlusNormal"/>
              <w:widowControl/>
              <w:numPr>
                <w:ilvl w:val="0"/>
                <w:numId w:val="46"/>
              </w:numPr>
              <w:jc w:val="both"/>
              <w:rPr>
                <w:rFonts w:ascii="Times New Roman" w:hAnsi="Times New Roman" w:cs="Times New Roman"/>
                <w:sz w:val="24"/>
                <w:szCs w:val="24"/>
              </w:rPr>
            </w:pPr>
            <w:r w:rsidRPr="00562B6E">
              <w:rPr>
                <w:rFonts w:ascii="Times New Roman" w:hAnsi="Times New Roman" w:cs="Times New Roman"/>
                <w:sz w:val="24"/>
                <w:szCs w:val="24"/>
              </w:rPr>
              <w:t>Банковская и страховая деятельность</w:t>
            </w:r>
          </w:p>
          <w:p w:rsidR="00683D1D" w:rsidRPr="00562B6E" w:rsidRDefault="00683D1D" w:rsidP="00683D1D">
            <w:pPr>
              <w:pStyle w:val="ConsPlusNormal"/>
              <w:widowControl/>
              <w:numPr>
                <w:ilvl w:val="0"/>
                <w:numId w:val="46"/>
              </w:numPr>
              <w:jc w:val="both"/>
              <w:rPr>
                <w:rFonts w:ascii="Times New Roman" w:hAnsi="Times New Roman" w:cs="Times New Roman"/>
                <w:sz w:val="24"/>
                <w:szCs w:val="24"/>
              </w:rPr>
            </w:pPr>
            <w:r w:rsidRPr="00562B6E">
              <w:rPr>
                <w:rFonts w:ascii="Times New Roman" w:hAnsi="Times New Roman" w:cs="Times New Roman"/>
                <w:sz w:val="24"/>
                <w:szCs w:val="24"/>
              </w:rPr>
              <w:t>Общественное питание</w:t>
            </w:r>
          </w:p>
          <w:p w:rsidR="00683D1D" w:rsidRPr="00562B6E" w:rsidRDefault="00683D1D" w:rsidP="00683D1D">
            <w:pPr>
              <w:pStyle w:val="ConsPlusNormal"/>
              <w:widowControl/>
              <w:numPr>
                <w:ilvl w:val="0"/>
                <w:numId w:val="46"/>
              </w:numPr>
              <w:jc w:val="both"/>
              <w:rPr>
                <w:rFonts w:ascii="Times New Roman" w:hAnsi="Times New Roman" w:cs="Times New Roman"/>
                <w:sz w:val="24"/>
                <w:szCs w:val="24"/>
              </w:rPr>
            </w:pPr>
            <w:r w:rsidRPr="00562B6E">
              <w:rPr>
                <w:rFonts w:ascii="Times New Roman" w:hAnsi="Times New Roman" w:cs="Times New Roman"/>
                <w:sz w:val="24"/>
                <w:szCs w:val="24"/>
              </w:rPr>
              <w:t>Гостиничное обслуживание</w:t>
            </w:r>
          </w:p>
          <w:p w:rsidR="00683D1D" w:rsidRPr="00562B6E" w:rsidRDefault="00683D1D" w:rsidP="00683D1D">
            <w:pPr>
              <w:pStyle w:val="ConsPlusNormal"/>
              <w:widowControl/>
              <w:numPr>
                <w:ilvl w:val="0"/>
                <w:numId w:val="46"/>
              </w:numPr>
              <w:jc w:val="both"/>
              <w:rPr>
                <w:rFonts w:ascii="Times New Roman" w:hAnsi="Times New Roman" w:cs="Times New Roman"/>
                <w:sz w:val="24"/>
                <w:szCs w:val="24"/>
              </w:rPr>
            </w:pPr>
            <w:r w:rsidRPr="00562B6E">
              <w:rPr>
                <w:rFonts w:ascii="Times New Roman" w:hAnsi="Times New Roman" w:cs="Times New Roman"/>
                <w:sz w:val="24"/>
                <w:szCs w:val="24"/>
              </w:rPr>
              <w:t>Развлечения</w:t>
            </w:r>
          </w:p>
          <w:p w:rsidR="00683D1D" w:rsidRPr="00562B6E" w:rsidRDefault="00683D1D" w:rsidP="00683D1D">
            <w:pPr>
              <w:pStyle w:val="ConsPlusNormal"/>
              <w:widowControl/>
              <w:numPr>
                <w:ilvl w:val="0"/>
                <w:numId w:val="46"/>
              </w:numPr>
              <w:jc w:val="both"/>
              <w:rPr>
                <w:rFonts w:ascii="Times New Roman" w:hAnsi="Times New Roman" w:cs="Times New Roman"/>
                <w:sz w:val="24"/>
                <w:szCs w:val="24"/>
              </w:rPr>
            </w:pPr>
            <w:r w:rsidRPr="00562B6E">
              <w:rPr>
                <w:rFonts w:ascii="Times New Roman" w:hAnsi="Times New Roman" w:cs="Times New Roman"/>
                <w:sz w:val="24"/>
                <w:szCs w:val="24"/>
              </w:rPr>
              <w:t>Обслуживание автотранспорта</w:t>
            </w:r>
          </w:p>
          <w:p w:rsidR="00683D1D" w:rsidRPr="00562B6E" w:rsidRDefault="00683D1D" w:rsidP="00683D1D">
            <w:pPr>
              <w:pStyle w:val="ConsPlusNormal"/>
              <w:widowControl/>
              <w:numPr>
                <w:ilvl w:val="0"/>
                <w:numId w:val="46"/>
              </w:numPr>
              <w:jc w:val="both"/>
              <w:rPr>
                <w:rFonts w:ascii="Times New Roman" w:hAnsi="Times New Roman" w:cs="Times New Roman"/>
                <w:sz w:val="24"/>
                <w:szCs w:val="24"/>
              </w:rPr>
            </w:pPr>
            <w:r w:rsidRPr="00562B6E">
              <w:rPr>
                <w:rFonts w:ascii="Times New Roman" w:hAnsi="Times New Roman" w:cs="Times New Roman"/>
                <w:sz w:val="24"/>
                <w:szCs w:val="24"/>
              </w:rPr>
              <w:t>Объекты придорожного сервиса</w:t>
            </w:r>
          </w:p>
          <w:p w:rsidR="00683D1D" w:rsidRPr="00562B6E" w:rsidRDefault="00683D1D" w:rsidP="00683D1D">
            <w:pPr>
              <w:pStyle w:val="ConsPlusNormal"/>
              <w:widowControl/>
              <w:numPr>
                <w:ilvl w:val="0"/>
                <w:numId w:val="46"/>
              </w:numPr>
              <w:jc w:val="both"/>
              <w:rPr>
                <w:rFonts w:ascii="Times New Roman" w:hAnsi="Times New Roman" w:cs="Times New Roman"/>
                <w:sz w:val="24"/>
                <w:szCs w:val="24"/>
              </w:rPr>
            </w:pPr>
            <w:r w:rsidRPr="00562B6E">
              <w:rPr>
                <w:rFonts w:ascii="Times New Roman" w:hAnsi="Times New Roman" w:cs="Times New Roman"/>
                <w:sz w:val="24"/>
                <w:szCs w:val="24"/>
              </w:rPr>
              <w:t>Выставочно-ярмарочная деятельность</w:t>
            </w:r>
          </w:p>
          <w:p w:rsidR="00683D1D" w:rsidRPr="00562B6E" w:rsidRDefault="00683D1D" w:rsidP="00683D1D">
            <w:pPr>
              <w:numPr>
                <w:ilvl w:val="0"/>
                <w:numId w:val="41"/>
              </w:numPr>
              <w:tabs>
                <w:tab w:val="clear" w:pos="2628"/>
                <w:tab w:val="num" w:pos="214"/>
                <w:tab w:val="num" w:pos="720"/>
              </w:tabs>
              <w:autoSpaceDE w:val="0"/>
              <w:autoSpaceDN w:val="0"/>
              <w:adjustRightInd w:val="0"/>
              <w:ind w:left="50" w:firstLine="0"/>
            </w:pPr>
            <w:r w:rsidRPr="00562B6E">
              <w:t>Общественное использование объектов капитального строительства</w:t>
            </w:r>
          </w:p>
          <w:p w:rsidR="00683D1D" w:rsidRPr="00562B6E" w:rsidRDefault="00683D1D" w:rsidP="000C64D5">
            <w:pPr>
              <w:pStyle w:val="ConsPlusNormal"/>
              <w:widowControl/>
              <w:numPr>
                <w:ilvl w:val="0"/>
                <w:numId w:val="2"/>
              </w:numPr>
              <w:tabs>
                <w:tab w:val="clear" w:pos="644"/>
                <w:tab w:val="num" w:pos="360"/>
              </w:tabs>
              <w:ind w:left="0" w:firstLine="0"/>
              <w:rPr>
                <w:rFonts w:ascii="Times New Roman" w:hAnsi="Times New Roman" w:cs="Times New Roman"/>
                <w:sz w:val="24"/>
                <w:szCs w:val="24"/>
              </w:rPr>
            </w:pPr>
            <w:r w:rsidRPr="00562B6E">
              <w:rPr>
                <w:rFonts w:ascii="Times New Roman" w:hAnsi="Times New Roman" w:cs="Times New Roman"/>
                <w:sz w:val="24"/>
                <w:szCs w:val="24"/>
              </w:rPr>
              <w:t>Бытовое обслуживание</w:t>
            </w:r>
          </w:p>
          <w:p w:rsidR="00683D1D" w:rsidRPr="00562B6E" w:rsidRDefault="00683D1D" w:rsidP="000C64D5">
            <w:pPr>
              <w:pStyle w:val="ConsPlusNormal"/>
              <w:widowControl/>
              <w:numPr>
                <w:ilvl w:val="0"/>
                <w:numId w:val="2"/>
              </w:numPr>
              <w:tabs>
                <w:tab w:val="clear" w:pos="644"/>
                <w:tab w:val="num" w:pos="360"/>
              </w:tabs>
              <w:ind w:left="0" w:firstLine="0"/>
              <w:rPr>
                <w:rFonts w:ascii="Times New Roman" w:hAnsi="Times New Roman" w:cs="Times New Roman"/>
                <w:sz w:val="24"/>
                <w:szCs w:val="24"/>
              </w:rPr>
            </w:pPr>
            <w:r w:rsidRPr="00562B6E">
              <w:rPr>
                <w:rFonts w:ascii="Times New Roman" w:hAnsi="Times New Roman" w:cs="Times New Roman"/>
                <w:sz w:val="24"/>
                <w:szCs w:val="24"/>
              </w:rPr>
              <w:t>Социальное обслуживание</w:t>
            </w:r>
          </w:p>
          <w:p w:rsidR="00683D1D" w:rsidRPr="00562B6E" w:rsidRDefault="00683D1D" w:rsidP="000C64D5">
            <w:pPr>
              <w:pStyle w:val="ConsPlusNormal"/>
              <w:widowControl/>
              <w:numPr>
                <w:ilvl w:val="0"/>
                <w:numId w:val="2"/>
              </w:numPr>
              <w:tabs>
                <w:tab w:val="clear" w:pos="644"/>
                <w:tab w:val="num" w:pos="360"/>
              </w:tabs>
              <w:ind w:left="0" w:firstLine="0"/>
              <w:rPr>
                <w:rFonts w:ascii="Times New Roman" w:hAnsi="Times New Roman" w:cs="Times New Roman"/>
                <w:sz w:val="24"/>
                <w:szCs w:val="24"/>
              </w:rPr>
            </w:pPr>
            <w:r w:rsidRPr="00562B6E">
              <w:rPr>
                <w:rFonts w:ascii="Times New Roman" w:hAnsi="Times New Roman" w:cs="Times New Roman"/>
                <w:sz w:val="24"/>
                <w:szCs w:val="24"/>
              </w:rPr>
              <w:t>Общественное управление</w:t>
            </w:r>
          </w:p>
          <w:p w:rsidR="00683D1D" w:rsidRPr="00562B6E" w:rsidRDefault="00683D1D" w:rsidP="000C64D5">
            <w:pPr>
              <w:pStyle w:val="ConsPlusNormal"/>
              <w:widowControl/>
              <w:numPr>
                <w:ilvl w:val="0"/>
                <w:numId w:val="2"/>
              </w:numPr>
              <w:tabs>
                <w:tab w:val="clear" w:pos="644"/>
                <w:tab w:val="num" w:pos="360"/>
              </w:tabs>
              <w:ind w:left="0" w:firstLine="0"/>
              <w:rPr>
                <w:rFonts w:ascii="Times New Roman" w:hAnsi="Times New Roman" w:cs="Times New Roman"/>
                <w:sz w:val="24"/>
                <w:szCs w:val="24"/>
              </w:rPr>
            </w:pPr>
            <w:r w:rsidRPr="00562B6E">
              <w:rPr>
                <w:rFonts w:ascii="Times New Roman" w:hAnsi="Times New Roman" w:cs="Times New Roman"/>
                <w:sz w:val="24"/>
                <w:szCs w:val="24"/>
              </w:rPr>
              <w:t>Культурное развитие</w:t>
            </w:r>
          </w:p>
          <w:p w:rsidR="00683D1D" w:rsidRPr="00562B6E" w:rsidRDefault="00683D1D" w:rsidP="000C64D5">
            <w:pPr>
              <w:pStyle w:val="ConsPlusNormal"/>
              <w:widowControl/>
              <w:numPr>
                <w:ilvl w:val="0"/>
                <w:numId w:val="2"/>
              </w:numPr>
              <w:tabs>
                <w:tab w:val="clear" w:pos="644"/>
                <w:tab w:val="num" w:pos="360"/>
              </w:tabs>
              <w:ind w:left="0" w:firstLine="0"/>
              <w:rPr>
                <w:rFonts w:ascii="Times New Roman" w:hAnsi="Times New Roman" w:cs="Times New Roman"/>
                <w:sz w:val="24"/>
                <w:szCs w:val="24"/>
              </w:rPr>
            </w:pPr>
            <w:r w:rsidRPr="00562B6E">
              <w:rPr>
                <w:rFonts w:ascii="Times New Roman" w:hAnsi="Times New Roman" w:cs="Times New Roman"/>
                <w:sz w:val="24"/>
                <w:szCs w:val="24"/>
              </w:rPr>
              <w:t>Религиозное использование</w:t>
            </w:r>
          </w:p>
          <w:p w:rsidR="00683D1D" w:rsidRPr="00562B6E" w:rsidRDefault="00683D1D" w:rsidP="000C64D5">
            <w:pPr>
              <w:pStyle w:val="ConsPlusNormal"/>
              <w:widowControl/>
              <w:numPr>
                <w:ilvl w:val="0"/>
                <w:numId w:val="2"/>
              </w:numPr>
              <w:tabs>
                <w:tab w:val="clear" w:pos="644"/>
                <w:tab w:val="num" w:pos="360"/>
              </w:tabs>
              <w:ind w:left="0" w:firstLine="0"/>
              <w:rPr>
                <w:rFonts w:ascii="Times New Roman" w:hAnsi="Times New Roman" w:cs="Times New Roman"/>
                <w:sz w:val="24"/>
                <w:szCs w:val="24"/>
              </w:rPr>
            </w:pPr>
            <w:r w:rsidRPr="00562B6E">
              <w:rPr>
                <w:rFonts w:ascii="Times New Roman" w:hAnsi="Times New Roman" w:cs="Times New Roman"/>
                <w:sz w:val="24"/>
                <w:szCs w:val="24"/>
              </w:rPr>
              <w:t>Здравоохранение</w:t>
            </w:r>
          </w:p>
          <w:p w:rsidR="00683D1D" w:rsidRPr="00562B6E" w:rsidRDefault="00683D1D" w:rsidP="000C64D5">
            <w:pPr>
              <w:pStyle w:val="ConsPlusNormal"/>
              <w:widowControl/>
              <w:numPr>
                <w:ilvl w:val="0"/>
                <w:numId w:val="2"/>
              </w:numPr>
              <w:tabs>
                <w:tab w:val="clear" w:pos="644"/>
                <w:tab w:val="num" w:pos="360"/>
              </w:tabs>
              <w:ind w:left="0" w:firstLine="0"/>
              <w:rPr>
                <w:rFonts w:ascii="Times New Roman" w:hAnsi="Times New Roman" w:cs="Times New Roman"/>
                <w:sz w:val="24"/>
                <w:szCs w:val="24"/>
              </w:rPr>
            </w:pPr>
            <w:r w:rsidRPr="00562B6E">
              <w:rPr>
                <w:rFonts w:ascii="Times New Roman" w:hAnsi="Times New Roman" w:cs="Times New Roman"/>
                <w:sz w:val="24"/>
                <w:szCs w:val="24"/>
              </w:rPr>
              <w:t>Амбулаторно-поликлиническое обслуживание</w:t>
            </w:r>
          </w:p>
          <w:p w:rsidR="00683D1D" w:rsidRPr="00562B6E" w:rsidRDefault="00683D1D" w:rsidP="000C64D5">
            <w:pPr>
              <w:pStyle w:val="ConsPlusNormal"/>
              <w:widowControl/>
              <w:numPr>
                <w:ilvl w:val="0"/>
                <w:numId w:val="2"/>
              </w:numPr>
              <w:tabs>
                <w:tab w:val="clear" w:pos="644"/>
                <w:tab w:val="num" w:pos="360"/>
              </w:tabs>
              <w:ind w:left="0" w:firstLine="0"/>
              <w:rPr>
                <w:rFonts w:ascii="Times New Roman" w:hAnsi="Times New Roman" w:cs="Times New Roman"/>
                <w:sz w:val="24"/>
                <w:szCs w:val="24"/>
              </w:rPr>
            </w:pPr>
            <w:r w:rsidRPr="00562B6E">
              <w:rPr>
                <w:rFonts w:ascii="Times New Roman" w:hAnsi="Times New Roman" w:cs="Times New Roman"/>
                <w:sz w:val="24"/>
                <w:szCs w:val="24"/>
              </w:rPr>
              <w:t>Стационарное медицинское обслуживание</w:t>
            </w:r>
          </w:p>
          <w:p w:rsidR="00683D1D" w:rsidRPr="00562B6E" w:rsidRDefault="00683D1D" w:rsidP="000C64D5">
            <w:pPr>
              <w:pStyle w:val="ConsPlusNormal"/>
              <w:widowControl/>
              <w:numPr>
                <w:ilvl w:val="0"/>
                <w:numId w:val="2"/>
              </w:numPr>
              <w:tabs>
                <w:tab w:val="clear" w:pos="644"/>
                <w:tab w:val="num" w:pos="360"/>
              </w:tabs>
              <w:ind w:left="0" w:firstLine="0"/>
              <w:rPr>
                <w:rFonts w:ascii="Times New Roman" w:hAnsi="Times New Roman" w:cs="Times New Roman"/>
                <w:sz w:val="24"/>
                <w:szCs w:val="24"/>
              </w:rPr>
            </w:pPr>
            <w:r w:rsidRPr="00562B6E">
              <w:rPr>
                <w:rFonts w:ascii="Times New Roman" w:hAnsi="Times New Roman" w:cs="Times New Roman"/>
                <w:sz w:val="24"/>
                <w:szCs w:val="24"/>
              </w:rPr>
              <w:t>Ветеринарное обслуживание</w:t>
            </w:r>
          </w:p>
          <w:p w:rsidR="00683D1D" w:rsidRPr="00562B6E" w:rsidRDefault="00683D1D" w:rsidP="000C64D5">
            <w:pPr>
              <w:pStyle w:val="ConsPlusNormal"/>
              <w:widowControl/>
              <w:numPr>
                <w:ilvl w:val="0"/>
                <w:numId w:val="2"/>
              </w:numPr>
              <w:tabs>
                <w:tab w:val="clear" w:pos="644"/>
                <w:tab w:val="num" w:pos="360"/>
              </w:tabs>
              <w:ind w:left="0" w:firstLine="0"/>
              <w:rPr>
                <w:rFonts w:ascii="Times New Roman" w:hAnsi="Times New Roman" w:cs="Times New Roman"/>
                <w:sz w:val="24"/>
                <w:szCs w:val="24"/>
              </w:rPr>
            </w:pPr>
            <w:r w:rsidRPr="00562B6E">
              <w:rPr>
                <w:rFonts w:ascii="Times New Roman" w:hAnsi="Times New Roman" w:cs="Times New Roman"/>
                <w:sz w:val="24"/>
                <w:szCs w:val="24"/>
              </w:rPr>
              <w:t>Амбулаторное ветеринарное обслуживание</w:t>
            </w:r>
          </w:p>
          <w:p w:rsidR="00683D1D" w:rsidRPr="00562B6E" w:rsidRDefault="00683D1D" w:rsidP="000C64D5">
            <w:pPr>
              <w:pStyle w:val="ConsPlusNormal"/>
              <w:widowControl/>
              <w:numPr>
                <w:ilvl w:val="0"/>
                <w:numId w:val="2"/>
              </w:numPr>
              <w:tabs>
                <w:tab w:val="clear" w:pos="644"/>
                <w:tab w:val="num" w:pos="360"/>
              </w:tabs>
              <w:ind w:left="0" w:firstLine="0"/>
              <w:rPr>
                <w:rFonts w:ascii="Times New Roman" w:hAnsi="Times New Roman" w:cs="Times New Roman"/>
                <w:sz w:val="24"/>
                <w:szCs w:val="24"/>
              </w:rPr>
            </w:pPr>
            <w:r w:rsidRPr="00562B6E">
              <w:rPr>
                <w:rFonts w:ascii="Times New Roman" w:hAnsi="Times New Roman" w:cs="Times New Roman"/>
                <w:sz w:val="24"/>
                <w:szCs w:val="24"/>
              </w:rPr>
              <w:t>Приюты для животных</w:t>
            </w:r>
          </w:p>
          <w:p w:rsidR="00683D1D" w:rsidRPr="00562B6E" w:rsidRDefault="00683D1D" w:rsidP="000C64D5">
            <w:pPr>
              <w:pStyle w:val="ConsPlusNormal"/>
              <w:widowControl/>
              <w:numPr>
                <w:ilvl w:val="0"/>
                <w:numId w:val="2"/>
              </w:numPr>
              <w:tabs>
                <w:tab w:val="clear" w:pos="644"/>
                <w:tab w:val="num" w:pos="360"/>
              </w:tabs>
              <w:ind w:left="0" w:firstLine="0"/>
              <w:rPr>
                <w:rFonts w:ascii="Times New Roman" w:hAnsi="Times New Roman" w:cs="Times New Roman"/>
                <w:sz w:val="24"/>
                <w:szCs w:val="24"/>
              </w:rPr>
            </w:pPr>
            <w:r w:rsidRPr="00562B6E">
              <w:rPr>
                <w:rFonts w:ascii="Times New Roman" w:hAnsi="Times New Roman" w:cs="Times New Roman"/>
                <w:sz w:val="24"/>
                <w:szCs w:val="24"/>
              </w:rPr>
              <w:t>Образование и просвещение</w:t>
            </w:r>
          </w:p>
          <w:p w:rsidR="00683D1D" w:rsidRPr="00562B6E" w:rsidRDefault="00683D1D" w:rsidP="000C64D5">
            <w:pPr>
              <w:pStyle w:val="ConsPlusNormal"/>
              <w:widowControl/>
              <w:numPr>
                <w:ilvl w:val="0"/>
                <w:numId w:val="2"/>
              </w:numPr>
              <w:tabs>
                <w:tab w:val="clear" w:pos="644"/>
                <w:tab w:val="num" w:pos="360"/>
              </w:tabs>
              <w:ind w:left="0" w:firstLine="0"/>
              <w:rPr>
                <w:rFonts w:ascii="Times New Roman" w:hAnsi="Times New Roman" w:cs="Times New Roman"/>
                <w:sz w:val="24"/>
                <w:szCs w:val="24"/>
              </w:rPr>
            </w:pPr>
            <w:r w:rsidRPr="00562B6E">
              <w:rPr>
                <w:rFonts w:ascii="Times New Roman" w:hAnsi="Times New Roman" w:cs="Times New Roman"/>
                <w:sz w:val="24"/>
                <w:szCs w:val="24"/>
              </w:rPr>
              <w:t>Дошкольное, начальное и среднее общее образование</w:t>
            </w:r>
          </w:p>
          <w:p w:rsidR="00683D1D" w:rsidRPr="00562B6E" w:rsidRDefault="00683D1D" w:rsidP="000C64D5">
            <w:pPr>
              <w:pStyle w:val="ConsPlusNormal"/>
              <w:widowControl/>
              <w:numPr>
                <w:ilvl w:val="0"/>
                <w:numId w:val="2"/>
              </w:numPr>
              <w:tabs>
                <w:tab w:val="clear" w:pos="644"/>
                <w:tab w:val="num" w:pos="360"/>
              </w:tabs>
              <w:ind w:left="0" w:firstLine="0"/>
              <w:rPr>
                <w:rFonts w:ascii="Times New Roman" w:hAnsi="Times New Roman" w:cs="Times New Roman"/>
                <w:sz w:val="24"/>
                <w:szCs w:val="24"/>
              </w:rPr>
            </w:pPr>
            <w:r w:rsidRPr="00562B6E">
              <w:rPr>
                <w:rFonts w:ascii="Times New Roman" w:hAnsi="Times New Roman" w:cs="Times New Roman"/>
                <w:sz w:val="24"/>
                <w:szCs w:val="24"/>
              </w:rPr>
              <w:t>Среднее и высшее профессиональное образование</w:t>
            </w:r>
          </w:p>
          <w:p w:rsidR="00683D1D" w:rsidRPr="00562B6E" w:rsidRDefault="00683D1D" w:rsidP="000C64D5">
            <w:pPr>
              <w:pStyle w:val="ConsPlusNormal"/>
              <w:widowControl/>
              <w:numPr>
                <w:ilvl w:val="0"/>
                <w:numId w:val="2"/>
              </w:numPr>
              <w:tabs>
                <w:tab w:val="clear" w:pos="644"/>
                <w:tab w:val="num" w:pos="360"/>
              </w:tabs>
              <w:ind w:left="0" w:firstLine="0"/>
              <w:rPr>
                <w:rFonts w:ascii="Times New Roman" w:hAnsi="Times New Roman" w:cs="Times New Roman"/>
                <w:sz w:val="24"/>
                <w:szCs w:val="24"/>
              </w:rPr>
            </w:pPr>
            <w:r w:rsidRPr="00562B6E">
              <w:rPr>
                <w:rFonts w:ascii="Times New Roman" w:hAnsi="Times New Roman" w:cs="Times New Roman"/>
                <w:sz w:val="24"/>
                <w:szCs w:val="24"/>
              </w:rPr>
              <w:t>Обеспечение научной деятельности</w:t>
            </w:r>
          </w:p>
          <w:p w:rsidR="00683D1D" w:rsidRPr="00562B6E" w:rsidRDefault="00683D1D" w:rsidP="000C64D5">
            <w:pPr>
              <w:pStyle w:val="ConsPlusNormal"/>
              <w:widowControl/>
              <w:numPr>
                <w:ilvl w:val="0"/>
                <w:numId w:val="2"/>
              </w:numPr>
              <w:tabs>
                <w:tab w:val="clear" w:pos="644"/>
                <w:tab w:val="num" w:pos="360"/>
              </w:tabs>
              <w:ind w:left="0" w:firstLine="0"/>
              <w:rPr>
                <w:rFonts w:ascii="Times New Roman" w:hAnsi="Times New Roman" w:cs="Times New Roman"/>
                <w:sz w:val="24"/>
                <w:szCs w:val="24"/>
              </w:rPr>
            </w:pPr>
            <w:r w:rsidRPr="00562B6E">
              <w:rPr>
                <w:rFonts w:ascii="Times New Roman" w:hAnsi="Times New Roman" w:cs="Times New Roman"/>
                <w:sz w:val="24"/>
                <w:szCs w:val="24"/>
              </w:rPr>
              <w:t>Обслуживание жилой застройки</w:t>
            </w:r>
          </w:p>
          <w:p w:rsidR="00683D1D" w:rsidRPr="00562B6E" w:rsidRDefault="00683D1D" w:rsidP="00683D1D">
            <w:pPr>
              <w:numPr>
                <w:ilvl w:val="0"/>
                <w:numId w:val="41"/>
              </w:numPr>
              <w:tabs>
                <w:tab w:val="clear" w:pos="2628"/>
                <w:tab w:val="num" w:pos="214"/>
                <w:tab w:val="num" w:pos="720"/>
              </w:tabs>
              <w:autoSpaceDE w:val="0"/>
              <w:autoSpaceDN w:val="0"/>
              <w:adjustRightInd w:val="0"/>
              <w:ind w:left="50" w:firstLine="0"/>
            </w:pPr>
            <w:r w:rsidRPr="00562B6E">
              <w:t>Отдых (рекреация)</w:t>
            </w:r>
          </w:p>
          <w:p w:rsidR="00683D1D" w:rsidRPr="00562B6E" w:rsidRDefault="00683D1D" w:rsidP="00683D1D">
            <w:pPr>
              <w:numPr>
                <w:ilvl w:val="0"/>
                <w:numId w:val="41"/>
              </w:numPr>
              <w:tabs>
                <w:tab w:val="clear" w:pos="2628"/>
                <w:tab w:val="num" w:pos="214"/>
                <w:tab w:val="num" w:pos="720"/>
              </w:tabs>
              <w:autoSpaceDE w:val="0"/>
              <w:autoSpaceDN w:val="0"/>
              <w:adjustRightInd w:val="0"/>
              <w:ind w:left="50" w:firstLine="0"/>
            </w:pPr>
            <w:r w:rsidRPr="00562B6E">
              <w:t>Коммунальное обслуживание</w:t>
            </w:r>
          </w:p>
          <w:p w:rsidR="00683D1D" w:rsidRPr="00562B6E" w:rsidRDefault="00683D1D" w:rsidP="00683D1D">
            <w:pPr>
              <w:numPr>
                <w:ilvl w:val="0"/>
                <w:numId w:val="41"/>
              </w:numPr>
              <w:tabs>
                <w:tab w:val="clear" w:pos="2628"/>
                <w:tab w:val="num" w:pos="214"/>
                <w:tab w:val="num" w:pos="720"/>
              </w:tabs>
              <w:autoSpaceDE w:val="0"/>
              <w:autoSpaceDN w:val="0"/>
              <w:adjustRightInd w:val="0"/>
              <w:ind w:left="50" w:firstLine="0"/>
            </w:pPr>
            <w:r w:rsidRPr="00562B6E">
              <w:t>Обеспечение внутреннего правопорядка</w:t>
            </w:r>
          </w:p>
          <w:p w:rsidR="00683D1D" w:rsidRPr="00562B6E" w:rsidRDefault="00683D1D" w:rsidP="00683D1D">
            <w:pPr>
              <w:numPr>
                <w:ilvl w:val="0"/>
                <w:numId w:val="41"/>
              </w:numPr>
              <w:tabs>
                <w:tab w:val="clear" w:pos="2628"/>
                <w:tab w:val="num" w:pos="214"/>
                <w:tab w:val="num" w:pos="720"/>
              </w:tabs>
              <w:autoSpaceDE w:val="0"/>
              <w:autoSpaceDN w:val="0"/>
              <w:adjustRightInd w:val="0"/>
              <w:ind w:left="50" w:firstLine="0"/>
            </w:pPr>
            <w:r w:rsidRPr="00562B6E">
              <w:t>Историко-культурная деятельность;</w:t>
            </w:r>
          </w:p>
          <w:p w:rsidR="00683D1D" w:rsidRPr="00562B6E" w:rsidRDefault="00683D1D" w:rsidP="00683D1D">
            <w:pPr>
              <w:pStyle w:val="ConsPlusNormal"/>
              <w:widowControl/>
              <w:numPr>
                <w:ilvl w:val="0"/>
                <w:numId w:val="47"/>
              </w:numPr>
              <w:ind w:left="356" w:hanging="356"/>
              <w:jc w:val="both"/>
              <w:rPr>
                <w:rFonts w:ascii="Times New Roman" w:hAnsi="Times New Roman" w:cs="Times New Roman"/>
                <w:sz w:val="24"/>
                <w:szCs w:val="24"/>
              </w:rPr>
            </w:pPr>
            <w:r w:rsidRPr="00562B6E">
              <w:rPr>
                <w:rFonts w:ascii="Times New Roman" w:hAnsi="Times New Roman" w:cs="Times New Roman"/>
                <w:sz w:val="24"/>
                <w:szCs w:val="24"/>
              </w:rPr>
              <w:t>Автомобильный транспорт</w:t>
            </w:r>
          </w:p>
          <w:p w:rsidR="00683D1D" w:rsidRPr="00562B6E" w:rsidRDefault="00683D1D" w:rsidP="00683D1D">
            <w:pPr>
              <w:pStyle w:val="ConsPlusNormal"/>
              <w:widowControl/>
              <w:numPr>
                <w:ilvl w:val="0"/>
                <w:numId w:val="47"/>
              </w:numPr>
              <w:ind w:left="356" w:hanging="356"/>
              <w:jc w:val="both"/>
              <w:rPr>
                <w:rFonts w:ascii="Times New Roman" w:hAnsi="Times New Roman" w:cs="Times New Roman"/>
                <w:sz w:val="24"/>
                <w:szCs w:val="24"/>
              </w:rPr>
            </w:pPr>
            <w:r w:rsidRPr="00562B6E">
              <w:rPr>
                <w:rFonts w:ascii="Times New Roman" w:hAnsi="Times New Roman" w:cs="Times New Roman"/>
                <w:sz w:val="24"/>
                <w:szCs w:val="24"/>
              </w:rPr>
              <w:t>Трубопроводный транспорт</w:t>
            </w:r>
          </w:p>
          <w:p w:rsidR="00683D1D" w:rsidRPr="00562B6E" w:rsidRDefault="00683D1D" w:rsidP="000C64D5">
            <w:pPr>
              <w:pStyle w:val="ConsPlusNormal"/>
              <w:widowControl/>
              <w:numPr>
                <w:ilvl w:val="0"/>
                <w:numId w:val="2"/>
              </w:numPr>
              <w:tabs>
                <w:tab w:val="clear" w:pos="644"/>
                <w:tab w:val="num" w:pos="214"/>
              </w:tabs>
              <w:ind w:left="0" w:firstLine="0"/>
              <w:rPr>
                <w:rFonts w:ascii="Times New Roman" w:hAnsi="Times New Roman" w:cs="Times New Roman"/>
                <w:sz w:val="24"/>
                <w:szCs w:val="24"/>
              </w:rPr>
            </w:pPr>
            <w:r w:rsidRPr="00562B6E">
              <w:rPr>
                <w:rFonts w:ascii="Times New Roman" w:hAnsi="Times New Roman" w:cs="Times New Roman"/>
                <w:sz w:val="24"/>
                <w:szCs w:val="24"/>
              </w:rPr>
              <w:t>Земельные участки (территории) общего пользования</w:t>
            </w:r>
          </w:p>
        </w:tc>
        <w:tc>
          <w:tcPr>
            <w:tcW w:w="4818" w:type="dxa"/>
            <w:tcBorders>
              <w:top w:val="single" w:sz="6" w:space="0" w:color="auto"/>
              <w:bottom w:val="single" w:sz="6" w:space="0" w:color="auto"/>
            </w:tcBorders>
          </w:tcPr>
          <w:p w:rsidR="00683D1D" w:rsidRPr="00562B6E" w:rsidRDefault="00683D1D" w:rsidP="000C64D5">
            <w:pPr>
              <w:pStyle w:val="ConsPlusNormal"/>
              <w:widowControl/>
              <w:numPr>
                <w:ilvl w:val="0"/>
                <w:numId w:val="2"/>
              </w:numPr>
              <w:tabs>
                <w:tab w:val="clear" w:pos="644"/>
                <w:tab w:val="num" w:pos="214"/>
              </w:tabs>
              <w:ind w:left="0" w:firstLine="0"/>
              <w:rPr>
                <w:rFonts w:ascii="Times New Roman" w:hAnsi="Times New Roman" w:cs="Times New Roman"/>
                <w:sz w:val="24"/>
                <w:szCs w:val="24"/>
              </w:rPr>
            </w:pPr>
            <w:r w:rsidRPr="00562B6E">
              <w:rPr>
                <w:rFonts w:ascii="Times New Roman" w:hAnsi="Times New Roman" w:cs="Times New Roman"/>
                <w:sz w:val="24"/>
                <w:szCs w:val="24"/>
              </w:rPr>
              <w:t>Вспомогательные здания и сооружения, технологически связанные с основным  видом использования</w:t>
            </w:r>
          </w:p>
          <w:p w:rsidR="00683D1D" w:rsidRPr="00562B6E" w:rsidRDefault="00683D1D" w:rsidP="000C64D5">
            <w:pPr>
              <w:pStyle w:val="ConsPlusNormal"/>
              <w:widowControl/>
              <w:numPr>
                <w:ilvl w:val="0"/>
                <w:numId w:val="2"/>
              </w:numPr>
              <w:tabs>
                <w:tab w:val="clear" w:pos="644"/>
                <w:tab w:val="num" w:pos="214"/>
              </w:tabs>
              <w:ind w:left="0" w:firstLine="0"/>
              <w:rPr>
                <w:rFonts w:ascii="Times New Roman" w:hAnsi="Times New Roman" w:cs="Times New Roman"/>
                <w:sz w:val="24"/>
                <w:szCs w:val="24"/>
              </w:rPr>
            </w:pPr>
            <w:r w:rsidRPr="00562B6E">
              <w:rPr>
                <w:rFonts w:ascii="Times New Roman" w:hAnsi="Times New Roman" w:cs="Times New Roman"/>
                <w:sz w:val="24"/>
                <w:szCs w:val="24"/>
              </w:rPr>
              <w:t>Благоустройство и озеленение</w:t>
            </w:r>
          </w:p>
          <w:p w:rsidR="00683D1D" w:rsidRPr="00562B6E" w:rsidRDefault="00683D1D" w:rsidP="000C64D5">
            <w:pPr>
              <w:pStyle w:val="ConsPlusNormal"/>
              <w:widowControl/>
              <w:numPr>
                <w:ilvl w:val="0"/>
                <w:numId w:val="2"/>
              </w:numPr>
              <w:tabs>
                <w:tab w:val="clear" w:pos="644"/>
                <w:tab w:val="num" w:pos="214"/>
              </w:tabs>
              <w:ind w:left="0" w:firstLine="0"/>
              <w:rPr>
                <w:rFonts w:ascii="Times New Roman" w:hAnsi="Times New Roman" w:cs="Times New Roman"/>
                <w:sz w:val="24"/>
                <w:szCs w:val="24"/>
              </w:rPr>
            </w:pPr>
            <w:r w:rsidRPr="00562B6E">
              <w:rPr>
                <w:rFonts w:ascii="Times New Roman" w:hAnsi="Times New Roman" w:cs="Times New Roman"/>
                <w:sz w:val="24"/>
                <w:szCs w:val="24"/>
              </w:rPr>
              <w:t>Обустройство спортивных и детских площадок, площадок отдыха</w:t>
            </w:r>
          </w:p>
          <w:p w:rsidR="00683D1D" w:rsidRPr="00562B6E" w:rsidRDefault="00683D1D" w:rsidP="000C64D5">
            <w:pPr>
              <w:pStyle w:val="ConsPlusNormal"/>
              <w:widowControl/>
              <w:numPr>
                <w:ilvl w:val="0"/>
                <w:numId w:val="2"/>
              </w:numPr>
              <w:tabs>
                <w:tab w:val="clear" w:pos="644"/>
                <w:tab w:val="num" w:pos="360"/>
                <w:tab w:val="left" w:pos="650"/>
              </w:tabs>
              <w:ind w:left="360"/>
              <w:rPr>
                <w:rFonts w:ascii="Times New Roman" w:hAnsi="Times New Roman" w:cs="Times New Roman"/>
                <w:sz w:val="24"/>
                <w:szCs w:val="24"/>
              </w:rPr>
            </w:pPr>
            <w:r w:rsidRPr="00562B6E">
              <w:rPr>
                <w:rFonts w:ascii="Times New Roman" w:hAnsi="Times New Roman" w:cs="Times New Roman"/>
                <w:sz w:val="24"/>
                <w:szCs w:val="24"/>
              </w:rPr>
              <w:t>Коммунальное обслуживание</w:t>
            </w:r>
          </w:p>
        </w:tc>
      </w:tr>
      <w:tr w:rsidR="00683D1D" w:rsidRPr="00562B6E" w:rsidTr="000C64D5">
        <w:trPr>
          <w:trHeight w:val="765"/>
        </w:trPr>
        <w:tc>
          <w:tcPr>
            <w:tcW w:w="4822" w:type="dxa"/>
            <w:tcBorders>
              <w:top w:val="single" w:sz="6" w:space="0" w:color="auto"/>
              <w:bottom w:val="single" w:sz="6" w:space="0" w:color="auto"/>
            </w:tcBorders>
          </w:tcPr>
          <w:p w:rsidR="00683D1D" w:rsidRPr="00562B6E" w:rsidRDefault="00683D1D" w:rsidP="000C64D5">
            <w:pPr>
              <w:pStyle w:val="ConsPlusNormal"/>
              <w:widowControl/>
              <w:ind w:firstLine="0"/>
              <w:jc w:val="center"/>
              <w:rPr>
                <w:rFonts w:ascii="Times New Roman" w:hAnsi="Times New Roman" w:cs="Times New Roman"/>
                <w:b/>
                <w:i/>
                <w:sz w:val="24"/>
                <w:szCs w:val="24"/>
              </w:rPr>
            </w:pPr>
            <w:r w:rsidRPr="00562B6E">
              <w:rPr>
                <w:rFonts w:ascii="Times New Roman" w:hAnsi="Times New Roman" w:cs="Times New Roman"/>
                <w:b/>
                <w:i/>
                <w:sz w:val="24"/>
                <w:szCs w:val="24"/>
              </w:rPr>
              <w:t>Условно разрешенные виды использования</w:t>
            </w:r>
          </w:p>
        </w:tc>
        <w:tc>
          <w:tcPr>
            <w:tcW w:w="4818" w:type="dxa"/>
            <w:tcBorders>
              <w:top w:val="single" w:sz="6" w:space="0" w:color="auto"/>
              <w:bottom w:val="single" w:sz="6" w:space="0" w:color="auto"/>
            </w:tcBorders>
          </w:tcPr>
          <w:p w:rsidR="00683D1D" w:rsidRPr="00562B6E" w:rsidRDefault="00683D1D" w:rsidP="000C64D5">
            <w:pPr>
              <w:pStyle w:val="ConsPlusNormal"/>
              <w:widowControl/>
              <w:ind w:firstLine="0"/>
              <w:jc w:val="center"/>
              <w:rPr>
                <w:rFonts w:ascii="Times New Roman" w:hAnsi="Times New Roman" w:cs="Times New Roman"/>
                <w:b/>
                <w:sz w:val="24"/>
                <w:szCs w:val="24"/>
              </w:rPr>
            </w:pPr>
            <w:r w:rsidRPr="00562B6E">
              <w:rPr>
                <w:rFonts w:ascii="Times New Roman" w:hAnsi="Times New Roman" w:cs="Times New Roman"/>
                <w:b/>
                <w:i/>
                <w:sz w:val="24"/>
                <w:szCs w:val="24"/>
              </w:rPr>
              <w:t>Вспомогательные виды разрешенного использования для условно разрешенных видов</w:t>
            </w:r>
          </w:p>
        </w:tc>
      </w:tr>
      <w:tr w:rsidR="00683D1D" w:rsidRPr="00562B6E" w:rsidTr="000C64D5">
        <w:trPr>
          <w:trHeight w:val="1422"/>
        </w:trPr>
        <w:tc>
          <w:tcPr>
            <w:tcW w:w="4822" w:type="dxa"/>
            <w:tcBorders>
              <w:top w:val="single" w:sz="6" w:space="0" w:color="auto"/>
              <w:bottom w:val="single" w:sz="6" w:space="0" w:color="auto"/>
            </w:tcBorders>
          </w:tcPr>
          <w:p w:rsidR="00683D1D" w:rsidRPr="00562B6E" w:rsidRDefault="00683D1D" w:rsidP="00683D1D">
            <w:pPr>
              <w:keepLines/>
              <w:numPr>
                <w:ilvl w:val="0"/>
                <w:numId w:val="41"/>
              </w:numPr>
              <w:tabs>
                <w:tab w:val="clear" w:pos="2628"/>
                <w:tab w:val="num" w:pos="50"/>
                <w:tab w:val="left" w:pos="318"/>
                <w:tab w:val="num" w:pos="720"/>
              </w:tabs>
              <w:suppressAutoHyphens/>
              <w:autoSpaceDE w:val="0"/>
              <w:snapToGrid w:val="0"/>
              <w:ind w:left="50" w:hanging="50"/>
              <w:jc w:val="both"/>
            </w:pPr>
            <w:r w:rsidRPr="00562B6E">
              <w:t>Религиозное использование</w:t>
            </w:r>
          </w:p>
          <w:p w:rsidR="00683D1D" w:rsidRPr="00562B6E" w:rsidRDefault="00683D1D" w:rsidP="00683D1D">
            <w:pPr>
              <w:keepLines/>
              <w:numPr>
                <w:ilvl w:val="0"/>
                <w:numId w:val="42"/>
              </w:numPr>
              <w:tabs>
                <w:tab w:val="left" w:pos="318"/>
              </w:tabs>
              <w:suppressAutoHyphens/>
              <w:autoSpaceDE w:val="0"/>
              <w:snapToGrid w:val="0"/>
              <w:ind w:left="0" w:firstLine="0"/>
              <w:jc w:val="both"/>
            </w:pPr>
            <w:r w:rsidRPr="00562B6E">
              <w:t>Для индивидуального жилищного строительства</w:t>
            </w:r>
          </w:p>
          <w:p w:rsidR="00683D1D" w:rsidRPr="00562B6E" w:rsidRDefault="00683D1D" w:rsidP="00683D1D">
            <w:pPr>
              <w:keepLines/>
              <w:numPr>
                <w:ilvl w:val="0"/>
                <w:numId w:val="42"/>
              </w:numPr>
              <w:tabs>
                <w:tab w:val="left" w:pos="318"/>
              </w:tabs>
              <w:suppressAutoHyphens/>
              <w:autoSpaceDE w:val="0"/>
              <w:snapToGrid w:val="0"/>
              <w:ind w:left="0" w:firstLine="0"/>
              <w:jc w:val="both"/>
            </w:pPr>
            <w:r w:rsidRPr="00562B6E">
              <w:t>Малоэтажная многоквартирная жилая застройка</w:t>
            </w:r>
          </w:p>
          <w:p w:rsidR="00683D1D" w:rsidRPr="00562B6E" w:rsidRDefault="00683D1D" w:rsidP="00683D1D">
            <w:pPr>
              <w:keepLines/>
              <w:numPr>
                <w:ilvl w:val="0"/>
                <w:numId w:val="42"/>
              </w:numPr>
              <w:tabs>
                <w:tab w:val="left" w:pos="318"/>
              </w:tabs>
              <w:suppressAutoHyphens/>
              <w:autoSpaceDE w:val="0"/>
              <w:snapToGrid w:val="0"/>
              <w:ind w:left="0" w:firstLine="0"/>
              <w:jc w:val="both"/>
            </w:pPr>
            <w:r w:rsidRPr="00562B6E">
              <w:t>Блокированная жилая застройка</w:t>
            </w:r>
          </w:p>
          <w:p w:rsidR="00683D1D" w:rsidRPr="00562B6E" w:rsidRDefault="00683D1D" w:rsidP="00683D1D">
            <w:pPr>
              <w:keepLines/>
              <w:numPr>
                <w:ilvl w:val="0"/>
                <w:numId w:val="42"/>
              </w:numPr>
              <w:tabs>
                <w:tab w:val="left" w:pos="318"/>
              </w:tabs>
              <w:suppressAutoHyphens/>
              <w:autoSpaceDE w:val="0"/>
              <w:snapToGrid w:val="0"/>
              <w:ind w:left="0" w:firstLine="0"/>
              <w:jc w:val="both"/>
            </w:pPr>
            <w:r w:rsidRPr="00562B6E">
              <w:t>Объекты гаражного назначения</w:t>
            </w:r>
          </w:p>
          <w:p w:rsidR="00683D1D" w:rsidRPr="00562B6E" w:rsidRDefault="00683D1D" w:rsidP="00683D1D">
            <w:pPr>
              <w:keepLines/>
              <w:numPr>
                <w:ilvl w:val="0"/>
                <w:numId w:val="41"/>
              </w:numPr>
              <w:tabs>
                <w:tab w:val="clear" w:pos="2628"/>
                <w:tab w:val="num" w:pos="50"/>
                <w:tab w:val="left" w:pos="318"/>
                <w:tab w:val="num" w:pos="720"/>
              </w:tabs>
              <w:suppressAutoHyphens/>
              <w:autoSpaceDE w:val="0"/>
              <w:snapToGrid w:val="0"/>
              <w:ind w:left="50" w:hanging="50"/>
              <w:jc w:val="both"/>
            </w:pPr>
            <w:r w:rsidRPr="00562B6E">
              <w:t>Производственная деятельность</w:t>
            </w:r>
          </w:p>
          <w:p w:rsidR="00683D1D" w:rsidRPr="00562B6E" w:rsidRDefault="00683D1D" w:rsidP="00683D1D">
            <w:pPr>
              <w:keepLines/>
              <w:numPr>
                <w:ilvl w:val="0"/>
                <w:numId w:val="41"/>
              </w:numPr>
              <w:tabs>
                <w:tab w:val="clear" w:pos="2628"/>
                <w:tab w:val="num" w:pos="50"/>
                <w:tab w:val="left" w:pos="318"/>
                <w:tab w:val="num" w:pos="720"/>
              </w:tabs>
              <w:suppressAutoHyphens/>
              <w:autoSpaceDE w:val="0"/>
              <w:snapToGrid w:val="0"/>
              <w:ind w:left="50" w:hanging="50"/>
              <w:jc w:val="both"/>
            </w:pPr>
            <w:r w:rsidRPr="00562B6E">
              <w:t>Склады</w:t>
            </w:r>
          </w:p>
          <w:p w:rsidR="00683D1D" w:rsidRPr="00562B6E" w:rsidRDefault="00683D1D" w:rsidP="00683D1D">
            <w:pPr>
              <w:keepLines/>
              <w:numPr>
                <w:ilvl w:val="0"/>
                <w:numId w:val="41"/>
              </w:numPr>
              <w:tabs>
                <w:tab w:val="clear" w:pos="2628"/>
                <w:tab w:val="num" w:pos="50"/>
                <w:tab w:val="left" w:pos="318"/>
                <w:tab w:val="num" w:pos="720"/>
              </w:tabs>
              <w:suppressAutoHyphens/>
              <w:autoSpaceDE w:val="0"/>
              <w:snapToGrid w:val="0"/>
              <w:ind w:left="50" w:hanging="50"/>
              <w:jc w:val="both"/>
            </w:pPr>
            <w:r w:rsidRPr="00562B6E">
              <w:t>Связь</w:t>
            </w:r>
          </w:p>
          <w:p w:rsidR="00683D1D" w:rsidRPr="00562B6E" w:rsidRDefault="00683D1D" w:rsidP="00683D1D">
            <w:pPr>
              <w:numPr>
                <w:ilvl w:val="0"/>
                <w:numId w:val="47"/>
              </w:numPr>
              <w:autoSpaceDE w:val="0"/>
              <w:autoSpaceDN w:val="0"/>
              <w:adjustRightInd w:val="0"/>
              <w:ind w:left="356" w:hanging="356"/>
              <w:jc w:val="both"/>
            </w:pPr>
            <w:r w:rsidRPr="00562B6E">
              <w:t>Энергетика</w:t>
            </w:r>
          </w:p>
        </w:tc>
        <w:tc>
          <w:tcPr>
            <w:tcW w:w="4818" w:type="dxa"/>
            <w:tcBorders>
              <w:top w:val="single" w:sz="6" w:space="0" w:color="auto"/>
              <w:bottom w:val="single" w:sz="6" w:space="0" w:color="auto"/>
            </w:tcBorders>
          </w:tcPr>
          <w:p w:rsidR="00683D1D" w:rsidRPr="00562B6E" w:rsidRDefault="00683D1D" w:rsidP="000C64D5">
            <w:pPr>
              <w:pStyle w:val="ConsPlusNormal"/>
              <w:widowControl/>
              <w:numPr>
                <w:ilvl w:val="0"/>
                <w:numId w:val="2"/>
              </w:numPr>
              <w:tabs>
                <w:tab w:val="clear" w:pos="644"/>
                <w:tab w:val="num" w:pos="214"/>
              </w:tabs>
              <w:ind w:left="0" w:firstLine="0"/>
              <w:rPr>
                <w:rFonts w:ascii="Times New Roman" w:hAnsi="Times New Roman" w:cs="Times New Roman"/>
                <w:sz w:val="24"/>
                <w:szCs w:val="24"/>
              </w:rPr>
            </w:pPr>
            <w:r w:rsidRPr="00562B6E">
              <w:rPr>
                <w:rFonts w:ascii="Times New Roman" w:hAnsi="Times New Roman" w:cs="Times New Roman"/>
                <w:sz w:val="24"/>
                <w:szCs w:val="24"/>
              </w:rPr>
              <w:t>Вспомогательные здания и сооружения, технологически связанные с основным  видом использования</w:t>
            </w:r>
          </w:p>
          <w:p w:rsidR="00683D1D" w:rsidRPr="00562B6E" w:rsidRDefault="00683D1D" w:rsidP="000C64D5">
            <w:pPr>
              <w:pStyle w:val="ConsPlusNormal"/>
              <w:widowControl/>
              <w:numPr>
                <w:ilvl w:val="0"/>
                <w:numId w:val="2"/>
              </w:numPr>
              <w:tabs>
                <w:tab w:val="clear" w:pos="644"/>
                <w:tab w:val="num" w:pos="214"/>
              </w:tabs>
              <w:ind w:left="0" w:firstLine="0"/>
              <w:rPr>
                <w:rFonts w:ascii="Times New Roman" w:hAnsi="Times New Roman" w:cs="Times New Roman"/>
                <w:sz w:val="24"/>
                <w:szCs w:val="24"/>
              </w:rPr>
            </w:pPr>
            <w:r w:rsidRPr="00562B6E">
              <w:rPr>
                <w:rFonts w:ascii="Times New Roman" w:hAnsi="Times New Roman" w:cs="Times New Roman"/>
                <w:sz w:val="24"/>
                <w:szCs w:val="24"/>
              </w:rPr>
              <w:t>Благоустройство и озеленение</w:t>
            </w:r>
          </w:p>
          <w:p w:rsidR="00683D1D" w:rsidRPr="00562B6E" w:rsidRDefault="00683D1D" w:rsidP="000C64D5">
            <w:pPr>
              <w:pStyle w:val="ConsPlusNormal"/>
              <w:widowControl/>
              <w:numPr>
                <w:ilvl w:val="0"/>
                <w:numId w:val="2"/>
              </w:numPr>
              <w:tabs>
                <w:tab w:val="clear" w:pos="644"/>
                <w:tab w:val="num" w:pos="214"/>
              </w:tabs>
              <w:ind w:left="0" w:firstLine="0"/>
              <w:rPr>
                <w:rFonts w:ascii="Times New Roman" w:hAnsi="Times New Roman" w:cs="Times New Roman"/>
                <w:sz w:val="24"/>
                <w:szCs w:val="24"/>
              </w:rPr>
            </w:pPr>
            <w:r w:rsidRPr="00562B6E">
              <w:rPr>
                <w:rFonts w:ascii="Times New Roman" w:hAnsi="Times New Roman" w:cs="Times New Roman"/>
                <w:sz w:val="24"/>
                <w:szCs w:val="24"/>
              </w:rPr>
              <w:t>Обустройство спортивных и детских площадок, площадок отдыха</w:t>
            </w:r>
          </w:p>
          <w:p w:rsidR="00683D1D" w:rsidRPr="00562B6E" w:rsidRDefault="00683D1D" w:rsidP="000C64D5">
            <w:pPr>
              <w:pStyle w:val="ConsPlusNormal"/>
              <w:widowControl/>
              <w:numPr>
                <w:ilvl w:val="0"/>
                <w:numId w:val="2"/>
              </w:numPr>
              <w:tabs>
                <w:tab w:val="clear" w:pos="644"/>
                <w:tab w:val="num" w:pos="214"/>
              </w:tabs>
              <w:ind w:left="0" w:firstLine="0"/>
              <w:rPr>
                <w:rFonts w:ascii="Times New Roman" w:hAnsi="Times New Roman" w:cs="Times New Roman"/>
                <w:sz w:val="24"/>
                <w:szCs w:val="24"/>
              </w:rPr>
            </w:pPr>
            <w:r w:rsidRPr="00562B6E">
              <w:rPr>
                <w:rFonts w:ascii="Times New Roman" w:hAnsi="Times New Roman" w:cs="Times New Roman"/>
                <w:sz w:val="24"/>
                <w:szCs w:val="24"/>
              </w:rPr>
              <w:t>Коммунальное обслуживание</w:t>
            </w:r>
          </w:p>
        </w:tc>
      </w:tr>
    </w:tbl>
    <w:p w:rsidR="00683D1D" w:rsidRPr="00562B6E" w:rsidRDefault="00683D1D" w:rsidP="00683D1D">
      <w:pPr>
        <w:pStyle w:val="ConsPlusNormal"/>
        <w:ind w:firstLine="0"/>
        <w:jc w:val="both"/>
        <w:rPr>
          <w:rFonts w:ascii="Times New Roman" w:hAnsi="Times New Roman" w:cs="Times New Roman"/>
          <w:sz w:val="24"/>
          <w:szCs w:val="24"/>
        </w:rPr>
      </w:pPr>
    </w:p>
    <w:p w:rsidR="00683D1D" w:rsidRPr="00562B6E" w:rsidRDefault="00674B42" w:rsidP="00683D1D">
      <w:pPr>
        <w:pStyle w:val="ConsPlusNormal"/>
        <w:widowControl/>
        <w:spacing w:line="276" w:lineRule="auto"/>
        <w:ind w:left="709" w:firstLine="0"/>
        <w:jc w:val="both"/>
        <w:rPr>
          <w:rFonts w:ascii="Times New Roman" w:hAnsi="Times New Roman" w:cs="Times New Roman"/>
          <w:b/>
          <w:sz w:val="24"/>
          <w:szCs w:val="24"/>
        </w:rPr>
      </w:pPr>
      <w:r w:rsidRPr="00562B6E">
        <w:rPr>
          <w:rFonts w:ascii="Times New Roman" w:hAnsi="Times New Roman" w:cs="Times New Roman"/>
          <w:b/>
          <w:sz w:val="24"/>
          <w:szCs w:val="24"/>
        </w:rPr>
        <w:t>2) Предельные (минимальные и (или) максимальные) размеры и предельные параметры</w:t>
      </w:r>
      <w:r w:rsidRPr="00562B6E">
        <w:rPr>
          <w:rFonts w:ascii="Times New Roman" w:hAnsi="Times New Roman" w:cs="Times New Roman"/>
          <w:b/>
          <w:sz w:val="24"/>
          <w:szCs w:val="24"/>
          <w:lang w:bidi="en-US"/>
        </w:rPr>
        <w:t xml:space="preserve">  </w:t>
      </w:r>
      <w:r w:rsidR="00683D1D" w:rsidRPr="00562B6E">
        <w:rPr>
          <w:rFonts w:ascii="Times New Roman" w:hAnsi="Times New Roman" w:cs="Times New Roman"/>
          <w:b/>
          <w:sz w:val="24"/>
          <w:szCs w:val="24"/>
        </w:rPr>
        <w:t xml:space="preserve">зоны О1п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48"/>
        <w:gridCol w:w="5722"/>
      </w:tblGrid>
      <w:tr w:rsidR="00683D1D" w:rsidRPr="00562B6E" w:rsidTr="000C64D5">
        <w:tc>
          <w:tcPr>
            <w:tcW w:w="9570" w:type="dxa"/>
            <w:gridSpan w:val="2"/>
            <w:tcBorders>
              <w:top w:val="single" w:sz="4" w:space="0" w:color="auto"/>
              <w:left w:val="single" w:sz="4" w:space="0" w:color="auto"/>
              <w:bottom w:val="single" w:sz="4" w:space="0" w:color="auto"/>
              <w:right w:val="single" w:sz="4" w:space="0" w:color="auto"/>
            </w:tcBorders>
          </w:tcPr>
          <w:p w:rsidR="00683D1D" w:rsidRPr="00562B6E" w:rsidRDefault="00683D1D" w:rsidP="000C64D5">
            <w:pPr>
              <w:jc w:val="center"/>
              <w:rPr>
                <w:b/>
              </w:rPr>
            </w:pPr>
            <w:r w:rsidRPr="00562B6E">
              <w:rPr>
                <w:b/>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683D1D" w:rsidRPr="00562B6E" w:rsidTr="000C64D5">
        <w:tc>
          <w:tcPr>
            <w:tcW w:w="9570" w:type="dxa"/>
            <w:gridSpan w:val="2"/>
          </w:tcPr>
          <w:p w:rsidR="00683D1D" w:rsidRPr="00562B6E" w:rsidRDefault="00683D1D" w:rsidP="000C64D5">
            <w:pPr>
              <w:pStyle w:val="ConsPlusNormal"/>
              <w:widowControl/>
              <w:ind w:firstLine="0"/>
              <w:jc w:val="center"/>
              <w:rPr>
                <w:rFonts w:ascii="Times New Roman" w:hAnsi="Times New Roman" w:cs="Times New Roman"/>
                <w:b/>
                <w:sz w:val="24"/>
                <w:szCs w:val="24"/>
              </w:rPr>
            </w:pPr>
            <w:r w:rsidRPr="00562B6E">
              <w:rPr>
                <w:rFonts w:ascii="Times New Roman" w:hAnsi="Times New Roman" w:cs="Times New Roman"/>
                <w:b/>
                <w:sz w:val="24"/>
                <w:szCs w:val="24"/>
              </w:rPr>
              <w:t>Предельные (минимальные и (или) максимальные) размеры земельных участков</w:t>
            </w:r>
          </w:p>
        </w:tc>
      </w:tr>
      <w:tr w:rsidR="00683D1D" w:rsidRPr="00562B6E" w:rsidTr="000C64D5">
        <w:tc>
          <w:tcPr>
            <w:tcW w:w="3848" w:type="dxa"/>
          </w:tcPr>
          <w:p w:rsidR="00683D1D" w:rsidRPr="00562B6E" w:rsidRDefault="00683D1D" w:rsidP="000C64D5">
            <w:pPr>
              <w:pStyle w:val="ConsPlusNormal"/>
              <w:widowControl/>
              <w:ind w:firstLine="0"/>
              <w:rPr>
                <w:rFonts w:ascii="Times New Roman" w:hAnsi="Times New Roman" w:cs="Times New Roman"/>
                <w:sz w:val="24"/>
                <w:szCs w:val="24"/>
              </w:rPr>
            </w:pPr>
            <w:r w:rsidRPr="00562B6E">
              <w:rPr>
                <w:rFonts w:ascii="Times New Roman" w:hAnsi="Times New Roman" w:cs="Times New Roman"/>
                <w:sz w:val="24"/>
                <w:szCs w:val="24"/>
              </w:rPr>
              <w:t>Минимальн</w:t>
            </w:r>
            <w:r w:rsidR="00BB1CDE" w:rsidRPr="00562B6E">
              <w:rPr>
                <w:rFonts w:ascii="Times New Roman" w:hAnsi="Times New Roman" w:cs="Times New Roman"/>
                <w:sz w:val="24"/>
                <w:szCs w:val="24"/>
              </w:rPr>
              <w:t>ая площадь</w:t>
            </w:r>
          </w:p>
        </w:tc>
        <w:tc>
          <w:tcPr>
            <w:tcW w:w="5722" w:type="dxa"/>
          </w:tcPr>
          <w:p w:rsidR="00683D1D" w:rsidRPr="00562B6E" w:rsidRDefault="00683D1D" w:rsidP="000C64D5">
            <w:pPr>
              <w:pStyle w:val="ConsPlusNormal"/>
              <w:widowControl/>
              <w:ind w:firstLine="0"/>
              <w:jc w:val="center"/>
              <w:rPr>
                <w:rFonts w:ascii="Times New Roman" w:hAnsi="Times New Roman" w:cs="Times New Roman"/>
                <w:sz w:val="24"/>
                <w:szCs w:val="24"/>
              </w:rPr>
            </w:pPr>
            <w:r w:rsidRPr="00562B6E">
              <w:rPr>
                <w:rFonts w:ascii="Times New Roman" w:hAnsi="Times New Roman" w:cs="Times New Roman"/>
                <w:sz w:val="24"/>
                <w:szCs w:val="24"/>
              </w:rPr>
              <w:t xml:space="preserve">   200 кв. м </w:t>
            </w:r>
          </w:p>
        </w:tc>
      </w:tr>
      <w:tr w:rsidR="00683D1D" w:rsidRPr="00562B6E" w:rsidTr="000C64D5">
        <w:tc>
          <w:tcPr>
            <w:tcW w:w="3848" w:type="dxa"/>
          </w:tcPr>
          <w:p w:rsidR="00683D1D" w:rsidRPr="00562B6E" w:rsidRDefault="00683D1D" w:rsidP="00BB1CDE">
            <w:pPr>
              <w:pStyle w:val="ConsPlusNormal"/>
              <w:widowControl/>
              <w:ind w:firstLine="0"/>
              <w:rPr>
                <w:rFonts w:ascii="Times New Roman" w:hAnsi="Times New Roman" w:cs="Times New Roman"/>
                <w:sz w:val="24"/>
                <w:szCs w:val="24"/>
              </w:rPr>
            </w:pPr>
            <w:r w:rsidRPr="00562B6E">
              <w:rPr>
                <w:rFonts w:ascii="Times New Roman" w:hAnsi="Times New Roman" w:cs="Times New Roman"/>
                <w:sz w:val="24"/>
                <w:szCs w:val="24"/>
              </w:rPr>
              <w:t>Минимальн</w:t>
            </w:r>
            <w:r w:rsidR="00BB1CDE" w:rsidRPr="00562B6E">
              <w:rPr>
                <w:rFonts w:ascii="Times New Roman" w:hAnsi="Times New Roman" w:cs="Times New Roman"/>
                <w:sz w:val="24"/>
                <w:szCs w:val="24"/>
              </w:rPr>
              <w:t xml:space="preserve">ая площадь </w:t>
            </w:r>
            <w:r w:rsidRPr="00562B6E">
              <w:rPr>
                <w:rFonts w:ascii="Times New Roman" w:hAnsi="Times New Roman" w:cs="Times New Roman"/>
                <w:sz w:val="24"/>
                <w:szCs w:val="24"/>
              </w:rPr>
              <w:t>для коммунального обслуживания</w:t>
            </w:r>
          </w:p>
        </w:tc>
        <w:tc>
          <w:tcPr>
            <w:tcW w:w="5722" w:type="dxa"/>
          </w:tcPr>
          <w:p w:rsidR="00683D1D" w:rsidRPr="00562B6E" w:rsidRDefault="00683D1D" w:rsidP="000C64D5">
            <w:pPr>
              <w:pStyle w:val="ConsPlusNormal"/>
              <w:widowControl/>
              <w:ind w:left="176" w:firstLine="0"/>
              <w:jc w:val="center"/>
              <w:rPr>
                <w:rFonts w:ascii="Times New Roman" w:hAnsi="Times New Roman" w:cs="Times New Roman"/>
                <w:sz w:val="24"/>
                <w:szCs w:val="24"/>
              </w:rPr>
            </w:pPr>
            <w:r w:rsidRPr="00562B6E">
              <w:rPr>
                <w:rFonts w:ascii="Times New Roman" w:hAnsi="Times New Roman" w:cs="Times New Roman"/>
                <w:sz w:val="24"/>
                <w:szCs w:val="24"/>
              </w:rPr>
              <w:t xml:space="preserve">4 кв. м </w:t>
            </w:r>
          </w:p>
        </w:tc>
      </w:tr>
      <w:tr w:rsidR="00683D1D" w:rsidRPr="00562B6E" w:rsidTr="000C64D5">
        <w:tc>
          <w:tcPr>
            <w:tcW w:w="9570" w:type="dxa"/>
            <w:gridSpan w:val="2"/>
          </w:tcPr>
          <w:p w:rsidR="00683D1D" w:rsidRPr="00562B6E" w:rsidRDefault="00683D1D" w:rsidP="000C64D5">
            <w:pPr>
              <w:pStyle w:val="ConsPlusNormal"/>
              <w:widowControl/>
              <w:ind w:firstLine="0"/>
              <w:jc w:val="center"/>
              <w:rPr>
                <w:rFonts w:ascii="Times New Roman" w:hAnsi="Times New Roman" w:cs="Times New Roman"/>
                <w:sz w:val="24"/>
                <w:szCs w:val="24"/>
              </w:rPr>
            </w:pPr>
            <w:r w:rsidRPr="00562B6E">
              <w:rPr>
                <w:rFonts w:ascii="Times New Roman" w:hAnsi="Times New Roman" w:cs="Times New Roman"/>
                <w:b/>
                <w:sz w:val="24"/>
                <w:szCs w:val="24"/>
              </w:rPr>
              <w:t>Предельное количество этажей или предельная высота зданий, строений, сооружений</w:t>
            </w:r>
          </w:p>
        </w:tc>
      </w:tr>
      <w:tr w:rsidR="00683D1D" w:rsidRPr="00562B6E" w:rsidTr="000C64D5">
        <w:tc>
          <w:tcPr>
            <w:tcW w:w="3848" w:type="dxa"/>
          </w:tcPr>
          <w:p w:rsidR="00683D1D" w:rsidRPr="00562B6E" w:rsidRDefault="00683D1D" w:rsidP="000C64D5">
            <w:pPr>
              <w:pStyle w:val="ConsPlusNormal"/>
              <w:widowControl/>
              <w:ind w:firstLine="0"/>
              <w:rPr>
                <w:rFonts w:ascii="Times New Roman" w:hAnsi="Times New Roman" w:cs="Times New Roman"/>
                <w:sz w:val="24"/>
                <w:szCs w:val="24"/>
              </w:rPr>
            </w:pPr>
            <w:r w:rsidRPr="00562B6E">
              <w:rPr>
                <w:rFonts w:ascii="Times New Roman" w:hAnsi="Times New Roman" w:cs="Times New Roman"/>
                <w:sz w:val="24"/>
                <w:szCs w:val="24"/>
              </w:rPr>
              <w:t>Максимальное количество</w:t>
            </w:r>
          </w:p>
        </w:tc>
        <w:tc>
          <w:tcPr>
            <w:tcW w:w="5722" w:type="dxa"/>
          </w:tcPr>
          <w:p w:rsidR="00683D1D" w:rsidRPr="00562B6E" w:rsidRDefault="00683D1D" w:rsidP="000C64D5">
            <w:pPr>
              <w:pStyle w:val="ConsPlusNormal"/>
              <w:widowControl/>
              <w:ind w:firstLine="0"/>
              <w:jc w:val="center"/>
              <w:rPr>
                <w:rFonts w:ascii="Times New Roman" w:hAnsi="Times New Roman" w:cs="Times New Roman"/>
                <w:sz w:val="24"/>
                <w:szCs w:val="24"/>
              </w:rPr>
            </w:pPr>
            <w:r w:rsidRPr="00562B6E">
              <w:rPr>
                <w:rFonts w:ascii="Times New Roman" w:hAnsi="Times New Roman" w:cs="Times New Roman"/>
                <w:sz w:val="24"/>
                <w:szCs w:val="24"/>
              </w:rPr>
              <w:t>4 этажа</w:t>
            </w:r>
          </w:p>
        </w:tc>
      </w:tr>
      <w:tr w:rsidR="00683D1D" w:rsidRPr="00562B6E" w:rsidTr="000C64D5">
        <w:trPr>
          <w:trHeight w:val="389"/>
        </w:trPr>
        <w:tc>
          <w:tcPr>
            <w:tcW w:w="9570" w:type="dxa"/>
            <w:gridSpan w:val="2"/>
          </w:tcPr>
          <w:p w:rsidR="00683D1D" w:rsidRPr="00562B6E" w:rsidRDefault="00683D1D" w:rsidP="000C64D5">
            <w:pPr>
              <w:ind w:firstLine="540"/>
              <w:rPr>
                <w:b/>
              </w:rPr>
            </w:pPr>
            <w:r w:rsidRPr="00562B6E">
              <w:rPr>
                <w:b/>
              </w:rPr>
              <w:t xml:space="preserve">Максимальный процент застройки в границах земельного участка – </w:t>
            </w:r>
            <w:r w:rsidRPr="00562B6E">
              <w:t>75 %</w:t>
            </w:r>
          </w:p>
        </w:tc>
      </w:tr>
      <w:tr w:rsidR="00683D1D" w:rsidRPr="00562B6E" w:rsidTr="000C64D5">
        <w:tc>
          <w:tcPr>
            <w:tcW w:w="9570" w:type="dxa"/>
            <w:gridSpan w:val="2"/>
          </w:tcPr>
          <w:p w:rsidR="00683D1D" w:rsidRPr="00562B6E" w:rsidRDefault="00683D1D" w:rsidP="000C64D5">
            <w:pPr>
              <w:jc w:val="center"/>
              <w:rPr>
                <w:b/>
              </w:rPr>
            </w:pPr>
            <w:r w:rsidRPr="00562B6E">
              <w:rPr>
                <w:b/>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w:t>
            </w:r>
            <w:r w:rsidRPr="00562B6E">
              <w:t>6 м</w:t>
            </w:r>
          </w:p>
        </w:tc>
      </w:tr>
    </w:tbl>
    <w:p w:rsidR="00683D1D" w:rsidRPr="00562B6E" w:rsidRDefault="00683D1D" w:rsidP="00683D1D">
      <w:pPr>
        <w:pStyle w:val="ConsPlusNormal"/>
        <w:widowControl/>
        <w:ind w:firstLine="540"/>
        <w:jc w:val="both"/>
        <w:rPr>
          <w:rFonts w:ascii="Times New Roman" w:hAnsi="Times New Roman" w:cs="Times New Roman"/>
          <w:b/>
          <w:sz w:val="24"/>
          <w:szCs w:val="24"/>
        </w:rPr>
      </w:pPr>
    </w:p>
    <w:p w:rsidR="00683D1D" w:rsidRPr="00562B6E" w:rsidRDefault="00683D1D" w:rsidP="00683D1D">
      <w:pPr>
        <w:pStyle w:val="ConsPlusNormal"/>
        <w:widowControl/>
        <w:ind w:firstLine="709"/>
        <w:jc w:val="both"/>
        <w:rPr>
          <w:rFonts w:ascii="Times New Roman" w:hAnsi="Times New Roman" w:cs="Times New Roman"/>
          <w:b/>
          <w:sz w:val="24"/>
          <w:szCs w:val="24"/>
        </w:rPr>
      </w:pPr>
      <w:r w:rsidRPr="00562B6E">
        <w:rPr>
          <w:rFonts w:ascii="Times New Roman" w:hAnsi="Times New Roman" w:cs="Times New Roman"/>
          <w:b/>
          <w:sz w:val="24"/>
          <w:szCs w:val="24"/>
        </w:rPr>
        <w:t>3) Ограничения использования земельных участков и объектов капитального строительства участков в зоне О1п:</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1"/>
        <w:gridCol w:w="8753"/>
      </w:tblGrid>
      <w:tr w:rsidR="00683D1D" w:rsidRPr="00562B6E" w:rsidTr="000C64D5">
        <w:tc>
          <w:tcPr>
            <w:tcW w:w="851" w:type="dxa"/>
            <w:shd w:val="clear" w:color="auto" w:fill="auto"/>
          </w:tcPr>
          <w:p w:rsidR="00683D1D" w:rsidRPr="00562B6E" w:rsidRDefault="00683D1D" w:rsidP="000C64D5">
            <w:pPr>
              <w:pStyle w:val="ConsPlusNormal"/>
              <w:widowControl/>
              <w:ind w:firstLine="0"/>
              <w:jc w:val="both"/>
              <w:rPr>
                <w:rFonts w:ascii="Times New Roman" w:hAnsi="Times New Roman" w:cs="Times New Roman"/>
                <w:b/>
                <w:sz w:val="24"/>
                <w:szCs w:val="24"/>
              </w:rPr>
            </w:pPr>
            <w:r w:rsidRPr="00562B6E">
              <w:rPr>
                <w:rFonts w:ascii="Times New Roman" w:hAnsi="Times New Roman" w:cs="Times New Roman"/>
                <w:b/>
                <w:sz w:val="24"/>
                <w:szCs w:val="24"/>
              </w:rPr>
              <w:t>№ пп</w:t>
            </w:r>
          </w:p>
        </w:tc>
        <w:tc>
          <w:tcPr>
            <w:tcW w:w="8753" w:type="dxa"/>
            <w:shd w:val="clear" w:color="auto" w:fill="auto"/>
          </w:tcPr>
          <w:p w:rsidR="00683D1D" w:rsidRPr="00562B6E" w:rsidRDefault="00683D1D" w:rsidP="000C64D5">
            <w:pPr>
              <w:pStyle w:val="ConsPlusNormal"/>
              <w:widowControl/>
              <w:ind w:firstLine="0"/>
              <w:jc w:val="center"/>
              <w:rPr>
                <w:rFonts w:ascii="Times New Roman" w:hAnsi="Times New Roman" w:cs="Times New Roman"/>
                <w:b/>
                <w:sz w:val="24"/>
                <w:szCs w:val="24"/>
              </w:rPr>
            </w:pPr>
            <w:r w:rsidRPr="00562B6E">
              <w:rPr>
                <w:rFonts w:ascii="Times New Roman" w:hAnsi="Times New Roman" w:cs="Times New Roman"/>
                <w:b/>
                <w:sz w:val="24"/>
                <w:szCs w:val="24"/>
              </w:rPr>
              <w:t>Вид ограничения</w:t>
            </w:r>
          </w:p>
        </w:tc>
      </w:tr>
      <w:tr w:rsidR="00683D1D" w:rsidRPr="00562B6E" w:rsidTr="000C64D5">
        <w:tc>
          <w:tcPr>
            <w:tcW w:w="851" w:type="dxa"/>
          </w:tcPr>
          <w:p w:rsidR="00683D1D" w:rsidRPr="00562B6E" w:rsidRDefault="00683D1D" w:rsidP="000C64D5">
            <w:pPr>
              <w:jc w:val="center"/>
            </w:pPr>
            <w:r w:rsidRPr="00562B6E">
              <w:t>1</w:t>
            </w:r>
          </w:p>
        </w:tc>
        <w:tc>
          <w:tcPr>
            <w:tcW w:w="8753" w:type="dxa"/>
          </w:tcPr>
          <w:p w:rsidR="00683D1D" w:rsidRPr="00562B6E" w:rsidRDefault="00683D1D" w:rsidP="000C64D5">
            <w:pPr>
              <w:autoSpaceDE w:val="0"/>
              <w:autoSpaceDN w:val="0"/>
              <w:adjustRightInd w:val="0"/>
              <w:ind w:firstLine="540"/>
            </w:pPr>
            <w:r w:rsidRPr="00562B6E">
              <w:t>Строительство новых зданий и сооружений, изменение функционального использования нижних этажей существующих жилых и общественных зданий, надстройка зданий, устройство мансардных этажей  использование надземного и подземного пространства допускается только при соблюдении санитарно-гигиенических, противопожарных и других требований  СП 42.13330.2011." Свод правил. Градостроительство. Планировка и застройка городских и сельских поселений. Актуализированная редакция СНиП 2.07.01-89*"  с учетом безопасности зданий и сооружений, региональных и местных градостроительных нормативов проектирования</w:t>
            </w:r>
            <w:r w:rsidR="00BC690F" w:rsidRPr="00562B6E">
              <w:t>, обеспеченности земельного участка инженерной инфраструктурой.</w:t>
            </w:r>
          </w:p>
        </w:tc>
      </w:tr>
      <w:tr w:rsidR="00683D1D" w:rsidRPr="00562B6E" w:rsidTr="000C64D5">
        <w:tc>
          <w:tcPr>
            <w:tcW w:w="851" w:type="dxa"/>
          </w:tcPr>
          <w:p w:rsidR="00683D1D" w:rsidRPr="00562B6E" w:rsidRDefault="00683D1D" w:rsidP="000C64D5">
            <w:pPr>
              <w:jc w:val="center"/>
            </w:pPr>
            <w:r w:rsidRPr="00562B6E">
              <w:t>2</w:t>
            </w:r>
          </w:p>
        </w:tc>
        <w:tc>
          <w:tcPr>
            <w:tcW w:w="8753" w:type="dxa"/>
          </w:tcPr>
          <w:p w:rsidR="00683D1D" w:rsidRPr="00562B6E" w:rsidRDefault="00683D1D" w:rsidP="000C64D5">
            <w:pPr>
              <w:pStyle w:val="ConsPlusNormal"/>
              <w:widowControl/>
              <w:ind w:firstLine="0"/>
              <w:jc w:val="both"/>
              <w:rPr>
                <w:rFonts w:ascii="Times New Roman" w:hAnsi="Times New Roman" w:cs="Times New Roman"/>
                <w:sz w:val="24"/>
                <w:szCs w:val="24"/>
              </w:rPr>
            </w:pPr>
            <w:r w:rsidRPr="00562B6E">
              <w:rPr>
                <w:rFonts w:ascii="Times New Roman" w:hAnsi="Times New Roman" w:cs="Times New Roman"/>
                <w:sz w:val="24"/>
                <w:szCs w:val="24"/>
              </w:rPr>
              <w:t>В существующих кварталах застройки допускается модернизация и реконструкция застройки, сохранившей свою материальную ценность с соблюдением противопожарных требований и санитарных норм, и в соответствии с градостроительным планом  земельного участка</w:t>
            </w:r>
          </w:p>
        </w:tc>
      </w:tr>
      <w:tr w:rsidR="00683D1D" w:rsidRPr="00562B6E" w:rsidTr="000C64D5">
        <w:tc>
          <w:tcPr>
            <w:tcW w:w="851" w:type="dxa"/>
          </w:tcPr>
          <w:p w:rsidR="00683D1D" w:rsidRPr="00562B6E" w:rsidRDefault="00683D1D" w:rsidP="000C64D5">
            <w:pPr>
              <w:jc w:val="center"/>
            </w:pPr>
            <w:r w:rsidRPr="00562B6E">
              <w:t>3</w:t>
            </w:r>
          </w:p>
        </w:tc>
        <w:tc>
          <w:tcPr>
            <w:tcW w:w="8753" w:type="dxa"/>
          </w:tcPr>
          <w:p w:rsidR="00683D1D" w:rsidRPr="00562B6E" w:rsidRDefault="00683D1D" w:rsidP="000C64D5">
            <w:pPr>
              <w:pStyle w:val="ConsPlusNormal"/>
              <w:widowControl/>
              <w:ind w:firstLine="0"/>
              <w:jc w:val="both"/>
              <w:rPr>
                <w:rFonts w:ascii="Times New Roman" w:hAnsi="Times New Roman" w:cs="Times New Roman"/>
                <w:sz w:val="24"/>
                <w:szCs w:val="24"/>
              </w:rPr>
            </w:pPr>
            <w:r w:rsidRPr="00562B6E">
              <w:rPr>
                <w:rFonts w:ascii="Times New Roman" w:hAnsi="Times New Roman" w:cs="Times New Roman"/>
                <w:sz w:val="24"/>
                <w:szCs w:val="24"/>
              </w:rPr>
              <w:t>Строительство в границах охранных зон инженерных коммуникаций не допускается</w:t>
            </w:r>
          </w:p>
        </w:tc>
      </w:tr>
      <w:tr w:rsidR="00683D1D" w:rsidRPr="00562B6E" w:rsidTr="000C64D5">
        <w:tc>
          <w:tcPr>
            <w:tcW w:w="851" w:type="dxa"/>
          </w:tcPr>
          <w:p w:rsidR="00683D1D" w:rsidRPr="00562B6E" w:rsidRDefault="00683D1D" w:rsidP="000C64D5">
            <w:pPr>
              <w:jc w:val="center"/>
            </w:pPr>
            <w:r w:rsidRPr="00562B6E">
              <w:t>4</w:t>
            </w:r>
          </w:p>
        </w:tc>
        <w:tc>
          <w:tcPr>
            <w:tcW w:w="8753" w:type="dxa"/>
          </w:tcPr>
          <w:p w:rsidR="00683D1D" w:rsidRPr="00562B6E" w:rsidRDefault="00683D1D" w:rsidP="000C64D5">
            <w:pPr>
              <w:pStyle w:val="ConsPlusNormal"/>
              <w:widowControl/>
              <w:ind w:firstLine="0"/>
              <w:jc w:val="both"/>
              <w:rPr>
                <w:rFonts w:ascii="Times New Roman" w:hAnsi="Times New Roman" w:cs="Times New Roman"/>
                <w:sz w:val="24"/>
                <w:szCs w:val="24"/>
              </w:rPr>
            </w:pPr>
            <w:r w:rsidRPr="00562B6E">
              <w:rPr>
                <w:rFonts w:ascii="Times New Roman" w:hAnsi="Times New Roman" w:cs="Times New Roman"/>
                <w:sz w:val="24"/>
                <w:szCs w:val="24"/>
              </w:rPr>
              <w:t>Допускается блокировка основных строений на смежных земельных участках по взаимному согласию собственников земельных участков, а также блокировка вспомогательных строений к основному строению – с учетом пожарных требований.</w:t>
            </w:r>
          </w:p>
        </w:tc>
      </w:tr>
      <w:tr w:rsidR="00683D1D" w:rsidRPr="00562B6E" w:rsidTr="000C64D5">
        <w:tc>
          <w:tcPr>
            <w:tcW w:w="851" w:type="dxa"/>
          </w:tcPr>
          <w:p w:rsidR="00683D1D" w:rsidRPr="00562B6E" w:rsidRDefault="00683D1D" w:rsidP="000C64D5">
            <w:pPr>
              <w:jc w:val="center"/>
            </w:pPr>
            <w:r w:rsidRPr="00562B6E">
              <w:t>5</w:t>
            </w:r>
          </w:p>
        </w:tc>
        <w:tc>
          <w:tcPr>
            <w:tcW w:w="8753" w:type="dxa"/>
          </w:tcPr>
          <w:p w:rsidR="00683D1D" w:rsidRPr="00562B6E" w:rsidRDefault="00683D1D" w:rsidP="000C64D5">
            <w:pPr>
              <w:ind w:right="-1"/>
            </w:pPr>
            <w:r w:rsidRPr="00562B6E">
              <w:t>Минимальные расстояния между жилыми зданиями, жилыми и общественными, следует принимать на основе расчетов инсоляции и освещенности, с учетом противопожарных требований и бытовых разрывов</w:t>
            </w:r>
          </w:p>
        </w:tc>
      </w:tr>
      <w:tr w:rsidR="00683D1D" w:rsidRPr="00562B6E" w:rsidTr="000C64D5">
        <w:tc>
          <w:tcPr>
            <w:tcW w:w="851" w:type="dxa"/>
          </w:tcPr>
          <w:p w:rsidR="00683D1D" w:rsidRPr="00562B6E" w:rsidRDefault="00683D1D" w:rsidP="000C64D5">
            <w:pPr>
              <w:jc w:val="center"/>
            </w:pPr>
            <w:r w:rsidRPr="00562B6E">
              <w:t>6</w:t>
            </w:r>
          </w:p>
        </w:tc>
        <w:tc>
          <w:tcPr>
            <w:tcW w:w="8753" w:type="dxa"/>
          </w:tcPr>
          <w:p w:rsidR="00683D1D" w:rsidRPr="00562B6E" w:rsidRDefault="00683D1D" w:rsidP="000C64D5">
            <w:pPr>
              <w:pStyle w:val="ConsPlusNormal"/>
              <w:widowControl/>
              <w:ind w:firstLine="0"/>
              <w:jc w:val="both"/>
              <w:rPr>
                <w:rFonts w:ascii="Times New Roman" w:hAnsi="Times New Roman" w:cs="Times New Roman"/>
                <w:sz w:val="24"/>
                <w:szCs w:val="24"/>
              </w:rPr>
            </w:pPr>
            <w:r w:rsidRPr="00562B6E">
              <w:rPr>
                <w:rFonts w:ascii="Times New Roman" w:hAnsi="Times New Roman" w:cs="Times New Roman"/>
                <w:sz w:val="24"/>
                <w:szCs w:val="24"/>
              </w:rPr>
              <w:t>Размеры санитарно-защитных зон следует устанавливать с учетом требований СанПиН 2.2.1/2.1.1.1200-03 "Санитарно-защитные зоны и санитарная классификация предприятий, сооружений и иных объектов"</w:t>
            </w:r>
          </w:p>
        </w:tc>
      </w:tr>
      <w:tr w:rsidR="00683D1D" w:rsidRPr="00562B6E" w:rsidTr="000C64D5">
        <w:tc>
          <w:tcPr>
            <w:tcW w:w="851" w:type="dxa"/>
          </w:tcPr>
          <w:p w:rsidR="00683D1D" w:rsidRPr="00562B6E" w:rsidRDefault="00683D1D" w:rsidP="000C64D5">
            <w:pPr>
              <w:jc w:val="center"/>
            </w:pPr>
            <w:r w:rsidRPr="00562B6E">
              <w:t>7</w:t>
            </w:r>
          </w:p>
        </w:tc>
        <w:tc>
          <w:tcPr>
            <w:tcW w:w="8753" w:type="dxa"/>
          </w:tcPr>
          <w:p w:rsidR="00683D1D" w:rsidRPr="00562B6E" w:rsidRDefault="00683D1D" w:rsidP="000C64D5">
            <w:pPr>
              <w:pStyle w:val="ConsPlusNormal"/>
              <w:widowControl/>
              <w:ind w:firstLine="0"/>
              <w:jc w:val="both"/>
              <w:rPr>
                <w:rFonts w:ascii="Times New Roman" w:hAnsi="Times New Roman" w:cs="Times New Roman"/>
                <w:sz w:val="24"/>
                <w:szCs w:val="24"/>
              </w:rPr>
            </w:pPr>
            <w:r w:rsidRPr="00562B6E">
              <w:rPr>
                <w:rFonts w:ascii="Times New Roman" w:hAnsi="Times New Roman" w:cs="Times New Roman"/>
                <w:sz w:val="24"/>
                <w:szCs w:val="24"/>
              </w:rPr>
              <w:t xml:space="preserve">Не допускается размещение объектов, являющихся источниками воздействия на среду обитания и здоровье человека,    проживающего и (или) находящегося  в ближайших жилых и общественные зданиях и сооружениях.   </w:t>
            </w:r>
          </w:p>
        </w:tc>
      </w:tr>
      <w:tr w:rsidR="00683D1D" w:rsidRPr="00562B6E" w:rsidTr="000C64D5">
        <w:tc>
          <w:tcPr>
            <w:tcW w:w="851" w:type="dxa"/>
          </w:tcPr>
          <w:p w:rsidR="00683D1D" w:rsidRPr="00562B6E" w:rsidRDefault="00683D1D" w:rsidP="000C64D5">
            <w:pPr>
              <w:pStyle w:val="ConsPlusNormal"/>
              <w:widowControl/>
              <w:ind w:firstLine="0"/>
              <w:jc w:val="center"/>
              <w:rPr>
                <w:rFonts w:ascii="Times New Roman" w:hAnsi="Times New Roman" w:cs="Times New Roman"/>
                <w:sz w:val="24"/>
                <w:szCs w:val="24"/>
              </w:rPr>
            </w:pPr>
            <w:r w:rsidRPr="00562B6E">
              <w:rPr>
                <w:rFonts w:ascii="Times New Roman" w:hAnsi="Times New Roman" w:cs="Times New Roman"/>
                <w:sz w:val="24"/>
                <w:szCs w:val="24"/>
              </w:rPr>
              <w:t>8</w:t>
            </w:r>
          </w:p>
        </w:tc>
        <w:tc>
          <w:tcPr>
            <w:tcW w:w="8753" w:type="dxa"/>
          </w:tcPr>
          <w:p w:rsidR="00683D1D" w:rsidRPr="00562B6E" w:rsidRDefault="00683D1D" w:rsidP="000C64D5">
            <w:pPr>
              <w:pStyle w:val="ConsPlusNormal"/>
              <w:widowControl/>
              <w:ind w:firstLine="0"/>
              <w:rPr>
                <w:rFonts w:ascii="Times New Roman" w:hAnsi="Times New Roman" w:cs="Times New Roman"/>
                <w:sz w:val="24"/>
                <w:szCs w:val="24"/>
              </w:rPr>
            </w:pPr>
            <w:r w:rsidRPr="00562B6E">
              <w:rPr>
                <w:rFonts w:ascii="Times New Roman" w:hAnsi="Times New Roman" w:cs="Times New Roman"/>
                <w:sz w:val="24"/>
                <w:szCs w:val="24"/>
              </w:rPr>
              <w:t>Проведение инженерных (топографо-геодезических и др.) изысканий для проектирования и строительства, реконструкции.</w:t>
            </w:r>
          </w:p>
        </w:tc>
      </w:tr>
      <w:tr w:rsidR="00683D1D" w:rsidRPr="00562B6E" w:rsidTr="000C64D5">
        <w:tc>
          <w:tcPr>
            <w:tcW w:w="851" w:type="dxa"/>
          </w:tcPr>
          <w:p w:rsidR="00683D1D" w:rsidRPr="00562B6E" w:rsidRDefault="00683D1D" w:rsidP="000C64D5">
            <w:pPr>
              <w:pStyle w:val="ConsPlusNormal"/>
              <w:widowControl/>
              <w:ind w:firstLine="0"/>
              <w:jc w:val="center"/>
              <w:rPr>
                <w:rFonts w:ascii="Times New Roman" w:hAnsi="Times New Roman" w:cs="Times New Roman"/>
                <w:sz w:val="24"/>
                <w:szCs w:val="24"/>
              </w:rPr>
            </w:pPr>
            <w:r w:rsidRPr="00562B6E">
              <w:rPr>
                <w:rFonts w:ascii="Times New Roman" w:hAnsi="Times New Roman" w:cs="Times New Roman"/>
                <w:sz w:val="24"/>
                <w:szCs w:val="24"/>
              </w:rPr>
              <w:t>9</w:t>
            </w:r>
          </w:p>
          <w:p w:rsidR="00683D1D" w:rsidRPr="00562B6E" w:rsidRDefault="00683D1D" w:rsidP="000C64D5">
            <w:pPr>
              <w:pStyle w:val="ConsPlusNormal"/>
              <w:widowControl/>
              <w:ind w:firstLine="0"/>
              <w:jc w:val="center"/>
              <w:rPr>
                <w:rFonts w:ascii="Times New Roman" w:hAnsi="Times New Roman" w:cs="Times New Roman"/>
                <w:sz w:val="24"/>
                <w:szCs w:val="24"/>
              </w:rPr>
            </w:pPr>
          </w:p>
        </w:tc>
        <w:tc>
          <w:tcPr>
            <w:tcW w:w="8753" w:type="dxa"/>
          </w:tcPr>
          <w:p w:rsidR="00683D1D" w:rsidRPr="00562B6E" w:rsidRDefault="00683D1D" w:rsidP="000C64D5">
            <w:pPr>
              <w:pStyle w:val="ConsPlusNormal"/>
              <w:widowControl/>
              <w:ind w:firstLine="0"/>
              <w:rPr>
                <w:rFonts w:ascii="Times New Roman" w:hAnsi="Times New Roman" w:cs="Times New Roman"/>
                <w:sz w:val="24"/>
                <w:szCs w:val="24"/>
              </w:rPr>
            </w:pPr>
            <w:r w:rsidRPr="00562B6E">
              <w:rPr>
                <w:rFonts w:ascii="Times New Roman" w:hAnsi="Times New Roman" w:cs="Times New Roman"/>
                <w:sz w:val="24"/>
                <w:szCs w:val="24"/>
              </w:rPr>
              <w:t>Проведение инженерной подготовки территории</w:t>
            </w:r>
            <w:r w:rsidRPr="00562B6E">
              <w:rPr>
                <w:rStyle w:val="a7"/>
                <w:rFonts w:ascii="Times New Roman" w:hAnsi="Times New Roman" w:cs="Times New Roman"/>
                <w:b w:val="0"/>
              </w:rPr>
              <w:t xml:space="preserve">: </w:t>
            </w:r>
            <w:r w:rsidRPr="00562B6E">
              <w:rPr>
                <w:rStyle w:val="a7"/>
                <w:rFonts w:ascii="Times New Roman" w:hAnsi="Times New Roman" w:cs="Times New Roman"/>
                <w:b w:val="0"/>
                <w:sz w:val="24"/>
                <w:szCs w:val="24"/>
              </w:rPr>
              <w:t>вертикальная планировка</w:t>
            </w:r>
            <w:r w:rsidRPr="00562B6E">
              <w:rPr>
                <w:rFonts w:ascii="Times New Roman" w:hAnsi="Times New Roman" w:cs="Times New Roman"/>
                <w:sz w:val="24"/>
                <w:szCs w:val="24"/>
              </w:rPr>
              <w:t xml:space="preserve"> для организации стока поверхностных (атмосферных) вод</w:t>
            </w:r>
          </w:p>
        </w:tc>
      </w:tr>
      <w:tr w:rsidR="00873286" w:rsidRPr="00562B6E" w:rsidTr="000C64D5">
        <w:tc>
          <w:tcPr>
            <w:tcW w:w="851" w:type="dxa"/>
          </w:tcPr>
          <w:p w:rsidR="00873286" w:rsidRPr="00562B6E" w:rsidRDefault="00873286" w:rsidP="00873286">
            <w:pPr>
              <w:pStyle w:val="ConsPlusNormal"/>
              <w:widowControl/>
              <w:ind w:firstLine="0"/>
              <w:jc w:val="center"/>
              <w:rPr>
                <w:rFonts w:ascii="Times New Roman" w:hAnsi="Times New Roman" w:cs="Times New Roman"/>
                <w:sz w:val="24"/>
                <w:szCs w:val="24"/>
              </w:rPr>
            </w:pPr>
            <w:r w:rsidRPr="00562B6E">
              <w:rPr>
                <w:rFonts w:ascii="Times New Roman" w:hAnsi="Times New Roman" w:cs="Times New Roman"/>
                <w:sz w:val="24"/>
                <w:szCs w:val="24"/>
              </w:rPr>
              <w:t>10</w:t>
            </w:r>
          </w:p>
        </w:tc>
        <w:tc>
          <w:tcPr>
            <w:tcW w:w="8753" w:type="dxa"/>
          </w:tcPr>
          <w:p w:rsidR="00873286" w:rsidRPr="00562B6E" w:rsidRDefault="00873286" w:rsidP="00873286">
            <w:pPr>
              <w:pStyle w:val="ConsPlusNormal"/>
              <w:widowControl/>
              <w:ind w:firstLine="0"/>
              <w:jc w:val="both"/>
              <w:rPr>
                <w:rFonts w:ascii="Times New Roman" w:hAnsi="Times New Roman" w:cs="Times New Roman"/>
                <w:sz w:val="24"/>
                <w:szCs w:val="24"/>
              </w:rPr>
            </w:pPr>
            <w:r w:rsidRPr="00562B6E">
              <w:rPr>
                <w:rFonts w:ascii="Times New Roman" w:hAnsi="Times New Roman" w:cs="Times New Roman"/>
                <w:sz w:val="24"/>
                <w:szCs w:val="24"/>
              </w:rPr>
              <w:t>Допускается размещение объектов капитального строительства  по  линии улиц  с минимальным отступом 5 м и</w:t>
            </w:r>
            <w:r w:rsidR="00316D6B" w:rsidRPr="00562B6E">
              <w:rPr>
                <w:rFonts w:ascii="Times New Roman" w:hAnsi="Times New Roman" w:cs="Times New Roman"/>
                <w:sz w:val="24"/>
                <w:szCs w:val="24"/>
              </w:rPr>
              <w:t xml:space="preserve"> </w:t>
            </w:r>
            <w:r w:rsidRPr="00562B6E">
              <w:rPr>
                <w:rFonts w:ascii="Times New Roman" w:hAnsi="Times New Roman" w:cs="Times New Roman"/>
                <w:sz w:val="24"/>
                <w:szCs w:val="24"/>
              </w:rPr>
              <w:t>(или) с учетом соблюдения линии застройки.</w:t>
            </w:r>
          </w:p>
        </w:tc>
      </w:tr>
      <w:tr w:rsidR="00683D1D" w:rsidRPr="00562B6E" w:rsidTr="000C64D5">
        <w:tc>
          <w:tcPr>
            <w:tcW w:w="851" w:type="dxa"/>
          </w:tcPr>
          <w:p w:rsidR="00683D1D" w:rsidRPr="00562B6E" w:rsidRDefault="00873286" w:rsidP="000C64D5">
            <w:pPr>
              <w:pStyle w:val="ConsPlusNormal"/>
              <w:widowControl/>
              <w:ind w:firstLine="0"/>
              <w:jc w:val="center"/>
              <w:rPr>
                <w:rFonts w:ascii="Times New Roman" w:hAnsi="Times New Roman" w:cs="Times New Roman"/>
                <w:sz w:val="24"/>
                <w:szCs w:val="24"/>
              </w:rPr>
            </w:pPr>
            <w:r w:rsidRPr="00562B6E">
              <w:rPr>
                <w:rFonts w:ascii="Times New Roman" w:hAnsi="Times New Roman" w:cs="Times New Roman"/>
                <w:sz w:val="24"/>
                <w:szCs w:val="24"/>
              </w:rPr>
              <w:t>11</w:t>
            </w:r>
          </w:p>
        </w:tc>
        <w:tc>
          <w:tcPr>
            <w:tcW w:w="8753" w:type="dxa"/>
          </w:tcPr>
          <w:p w:rsidR="00683D1D" w:rsidRPr="00562B6E" w:rsidRDefault="00683D1D" w:rsidP="000C64D5">
            <w:pPr>
              <w:autoSpaceDE w:val="0"/>
              <w:autoSpaceDN w:val="0"/>
              <w:adjustRightInd w:val="0"/>
            </w:pPr>
            <w:r w:rsidRPr="00562B6E">
              <w:t>Соблюдение требований по обеспечению условий для беспрепятственного передвижения инвалидов и других маломобильных групп населения</w:t>
            </w:r>
          </w:p>
        </w:tc>
      </w:tr>
      <w:tr w:rsidR="00683D1D" w:rsidRPr="00562B6E" w:rsidTr="000C64D5">
        <w:tc>
          <w:tcPr>
            <w:tcW w:w="851" w:type="dxa"/>
          </w:tcPr>
          <w:p w:rsidR="00683D1D" w:rsidRPr="00562B6E" w:rsidRDefault="00873286" w:rsidP="000C64D5">
            <w:pPr>
              <w:pStyle w:val="ConsPlusNormal"/>
              <w:widowControl/>
              <w:ind w:firstLine="0"/>
              <w:jc w:val="center"/>
              <w:rPr>
                <w:rFonts w:ascii="Times New Roman" w:hAnsi="Times New Roman" w:cs="Times New Roman"/>
                <w:sz w:val="24"/>
                <w:szCs w:val="24"/>
              </w:rPr>
            </w:pPr>
            <w:r w:rsidRPr="00562B6E">
              <w:rPr>
                <w:rFonts w:ascii="Times New Roman" w:hAnsi="Times New Roman" w:cs="Times New Roman"/>
                <w:sz w:val="24"/>
                <w:szCs w:val="24"/>
              </w:rPr>
              <w:t>12</w:t>
            </w:r>
          </w:p>
        </w:tc>
        <w:tc>
          <w:tcPr>
            <w:tcW w:w="8753" w:type="dxa"/>
          </w:tcPr>
          <w:p w:rsidR="00683D1D" w:rsidRPr="00562B6E" w:rsidRDefault="00683D1D" w:rsidP="000C64D5">
            <w:pPr>
              <w:pStyle w:val="ConsPlusNormal"/>
              <w:widowControl/>
              <w:ind w:firstLine="0"/>
              <w:rPr>
                <w:rFonts w:ascii="Times New Roman" w:hAnsi="Times New Roman" w:cs="Times New Roman"/>
                <w:sz w:val="24"/>
                <w:szCs w:val="24"/>
              </w:rPr>
            </w:pPr>
            <w:r w:rsidRPr="00562B6E">
              <w:rPr>
                <w:rFonts w:ascii="Times New Roman" w:hAnsi="Times New Roman" w:cs="Times New Roman"/>
                <w:sz w:val="24"/>
                <w:szCs w:val="24"/>
              </w:rPr>
              <w:t>Проведение мероприятий по борьбе с оврагообразованием (при необходимости)</w:t>
            </w:r>
          </w:p>
        </w:tc>
      </w:tr>
      <w:tr w:rsidR="00683D1D" w:rsidRPr="00562B6E" w:rsidTr="000C64D5">
        <w:tc>
          <w:tcPr>
            <w:tcW w:w="851" w:type="dxa"/>
          </w:tcPr>
          <w:p w:rsidR="00683D1D" w:rsidRPr="00562B6E" w:rsidRDefault="00873286" w:rsidP="000C64D5">
            <w:pPr>
              <w:pStyle w:val="ConsPlusNormal"/>
              <w:widowControl/>
              <w:ind w:firstLine="0"/>
              <w:jc w:val="center"/>
              <w:rPr>
                <w:rFonts w:ascii="Times New Roman" w:hAnsi="Times New Roman" w:cs="Times New Roman"/>
                <w:sz w:val="24"/>
                <w:szCs w:val="24"/>
              </w:rPr>
            </w:pPr>
            <w:r w:rsidRPr="00562B6E">
              <w:rPr>
                <w:rFonts w:ascii="Times New Roman" w:hAnsi="Times New Roman" w:cs="Times New Roman"/>
                <w:sz w:val="24"/>
                <w:szCs w:val="24"/>
              </w:rPr>
              <w:t>13</w:t>
            </w:r>
          </w:p>
        </w:tc>
        <w:tc>
          <w:tcPr>
            <w:tcW w:w="8753" w:type="dxa"/>
          </w:tcPr>
          <w:p w:rsidR="00683D1D" w:rsidRPr="00562B6E" w:rsidRDefault="00683D1D" w:rsidP="000C64D5">
            <w:pPr>
              <w:pStyle w:val="ConsPlusNormal"/>
              <w:widowControl/>
              <w:ind w:firstLine="0"/>
              <w:rPr>
                <w:rFonts w:ascii="Times New Roman" w:hAnsi="Times New Roman" w:cs="Times New Roman"/>
                <w:sz w:val="24"/>
                <w:szCs w:val="24"/>
              </w:rPr>
            </w:pPr>
            <w:r w:rsidRPr="00562B6E">
              <w:rPr>
                <w:rFonts w:ascii="Times New Roman" w:hAnsi="Times New Roman" w:cs="Times New Roman"/>
                <w:sz w:val="24"/>
                <w:szCs w:val="24"/>
              </w:rPr>
              <w:t>Инженерная защита зданий и сооружений, расположенных в зонах 1% затопления от водного объекта</w:t>
            </w:r>
          </w:p>
        </w:tc>
      </w:tr>
      <w:tr w:rsidR="00683D1D" w:rsidRPr="00562B6E" w:rsidTr="000C64D5">
        <w:tc>
          <w:tcPr>
            <w:tcW w:w="851" w:type="dxa"/>
          </w:tcPr>
          <w:p w:rsidR="00683D1D" w:rsidRPr="00562B6E" w:rsidRDefault="00873286" w:rsidP="000C64D5">
            <w:pPr>
              <w:pStyle w:val="ConsPlusNormal"/>
              <w:widowControl/>
              <w:ind w:firstLine="0"/>
              <w:jc w:val="center"/>
              <w:rPr>
                <w:rFonts w:ascii="Times New Roman" w:hAnsi="Times New Roman" w:cs="Times New Roman"/>
                <w:sz w:val="24"/>
                <w:szCs w:val="24"/>
              </w:rPr>
            </w:pPr>
            <w:r w:rsidRPr="00562B6E">
              <w:rPr>
                <w:rFonts w:ascii="Times New Roman" w:hAnsi="Times New Roman" w:cs="Times New Roman"/>
                <w:sz w:val="24"/>
                <w:szCs w:val="24"/>
              </w:rPr>
              <w:t>14</w:t>
            </w:r>
          </w:p>
        </w:tc>
        <w:tc>
          <w:tcPr>
            <w:tcW w:w="8753" w:type="dxa"/>
          </w:tcPr>
          <w:p w:rsidR="00683D1D" w:rsidRPr="00562B6E" w:rsidRDefault="00683D1D" w:rsidP="000C64D5">
            <w:pPr>
              <w:pStyle w:val="ConsPlusNormal"/>
              <w:widowControl/>
              <w:ind w:firstLine="0"/>
              <w:rPr>
                <w:rFonts w:ascii="Times New Roman" w:hAnsi="Times New Roman" w:cs="Times New Roman"/>
                <w:sz w:val="24"/>
                <w:szCs w:val="24"/>
              </w:rPr>
            </w:pPr>
            <w:r w:rsidRPr="00562B6E">
              <w:rPr>
                <w:rFonts w:ascii="Times New Roman" w:hAnsi="Times New Roman" w:cs="Times New Roman"/>
                <w:sz w:val="24"/>
                <w:szCs w:val="24"/>
              </w:rPr>
              <w:t>Не допускается установка указателей, рекламных конструкций  и информационных  знаков без согласования с уполномоченными органами</w:t>
            </w:r>
          </w:p>
        </w:tc>
      </w:tr>
      <w:tr w:rsidR="00683D1D" w:rsidRPr="00562B6E" w:rsidTr="000C64D5">
        <w:tc>
          <w:tcPr>
            <w:tcW w:w="851" w:type="dxa"/>
          </w:tcPr>
          <w:p w:rsidR="00683D1D" w:rsidRPr="00562B6E" w:rsidRDefault="00873286" w:rsidP="000C64D5">
            <w:pPr>
              <w:pStyle w:val="ConsPlusNormal"/>
              <w:widowControl/>
              <w:ind w:firstLine="0"/>
              <w:jc w:val="center"/>
              <w:rPr>
                <w:rFonts w:ascii="Times New Roman" w:hAnsi="Times New Roman" w:cs="Times New Roman"/>
                <w:sz w:val="24"/>
                <w:szCs w:val="24"/>
              </w:rPr>
            </w:pPr>
            <w:r w:rsidRPr="00562B6E">
              <w:rPr>
                <w:rFonts w:ascii="Times New Roman" w:hAnsi="Times New Roman" w:cs="Times New Roman"/>
                <w:sz w:val="24"/>
                <w:szCs w:val="24"/>
              </w:rPr>
              <w:t>15</w:t>
            </w:r>
          </w:p>
        </w:tc>
        <w:tc>
          <w:tcPr>
            <w:tcW w:w="8753" w:type="dxa"/>
          </w:tcPr>
          <w:p w:rsidR="00683D1D" w:rsidRPr="00562B6E" w:rsidRDefault="00683D1D" w:rsidP="000C64D5">
            <w:pPr>
              <w:pStyle w:val="ConsPlusNormal"/>
              <w:widowControl/>
              <w:ind w:firstLine="0"/>
              <w:rPr>
                <w:rFonts w:ascii="Times New Roman" w:hAnsi="Times New Roman" w:cs="Times New Roman"/>
                <w:sz w:val="24"/>
                <w:szCs w:val="24"/>
              </w:rPr>
            </w:pPr>
            <w:r w:rsidRPr="00562B6E">
              <w:rPr>
                <w:rFonts w:ascii="Times New Roman" w:hAnsi="Times New Roman" w:cs="Times New Roman"/>
                <w:sz w:val="24"/>
                <w:szCs w:val="24"/>
              </w:rPr>
              <w:t>Архитектурно-градостроительный облик подлежит обязательному согласованию с органом местного самоуправления</w:t>
            </w:r>
          </w:p>
        </w:tc>
      </w:tr>
      <w:tr w:rsidR="00683D1D" w:rsidRPr="00562B6E" w:rsidTr="000C64D5">
        <w:tc>
          <w:tcPr>
            <w:tcW w:w="851" w:type="dxa"/>
          </w:tcPr>
          <w:p w:rsidR="00683D1D" w:rsidRPr="00562B6E" w:rsidRDefault="00873286" w:rsidP="000C64D5">
            <w:pPr>
              <w:jc w:val="center"/>
            </w:pPr>
            <w:r w:rsidRPr="00562B6E">
              <w:t>16</w:t>
            </w:r>
          </w:p>
        </w:tc>
        <w:tc>
          <w:tcPr>
            <w:tcW w:w="8753" w:type="dxa"/>
          </w:tcPr>
          <w:p w:rsidR="00683D1D" w:rsidRPr="00562B6E" w:rsidRDefault="00683D1D" w:rsidP="000C64D5">
            <w:r w:rsidRPr="00562B6E">
              <w:t>Для участков зоны, расположенных в границах зон с особыми условиями использования территорий и (или) в границах территорий объектов культурного наследия действуют дополнительные требования в соответствии с законодательством Российской Федерации и статьей 28 настоящих Правил</w:t>
            </w:r>
          </w:p>
        </w:tc>
      </w:tr>
    </w:tbl>
    <w:p w:rsidR="00683D1D" w:rsidRPr="00562B6E" w:rsidRDefault="00683D1D" w:rsidP="00683D1D"/>
    <w:p w:rsidR="00683D1D" w:rsidRPr="00562B6E" w:rsidRDefault="00683D1D" w:rsidP="008D2427">
      <w:pPr>
        <w:pStyle w:val="ConsPlusNormal"/>
        <w:ind w:firstLine="0"/>
        <w:jc w:val="both"/>
        <w:rPr>
          <w:rFonts w:ascii="Times New Roman" w:hAnsi="Times New Roman" w:cs="Times New Roman"/>
          <w:sz w:val="24"/>
          <w:szCs w:val="24"/>
        </w:rPr>
      </w:pPr>
    </w:p>
    <w:p w:rsidR="00683D1D" w:rsidRPr="00562B6E" w:rsidRDefault="00683D1D" w:rsidP="008D2427">
      <w:pPr>
        <w:pStyle w:val="ConsPlusNormal"/>
        <w:ind w:firstLine="0"/>
        <w:jc w:val="both"/>
        <w:rPr>
          <w:rFonts w:ascii="Times New Roman" w:hAnsi="Times New Roman" w:cs="Times New Roman"/>
          <w:sz w:val="24"/>
          <w:szCs w:val="24"/>
        </w:rPr>
      </w:pPr>
    </w:p>
    <w:p w:rsidR="008D2427" w:rsidRPr="00562B6E" w:rsidRDefault="008D2427" w:rsidP="008D2427">
      <w:pPr>
        <w:pStyle w:val="3"/>
        <w:ind w:hanging="142"/>
        <w:jc w:val="center"/>
        <w:rPr>
          <w:rFonts w:ascii="Times New Roman" w:hAnsi="Times New Roman" w:cs="Times New Roman"/>
          <w:sz w:val="24"/>
          <w:szCs w:val="24"/>
        </w:rPr>
      </w:pPr>
      <w:bookmarkStart w:id="108" w:name="_Toc268487309"/>
      <w:bookmarkStart w:id="109" w:name="_Toc268488129"/>
      <w:bookmarkStart w:id="110" w:name="_Toc302114083"/>
      <w:r w:rsidRPr="00562B6E">
        <w:rPr>
          <w:rFonts w:ascii="Times New Roman" w:hAnsi="Times New Roman" w:cs="Times New Roman"/>
          <w:sz w:val="24"/>
          <w:szCs w:val="24"/>
        </w:rPr>
        <w:t>Статья 21. Производственно - коммунальные зоны</w:t>
      </w:r>
      <w:bookmarkEnd w:id="108"/>
      <w:bookmarkEnd w:id="109"/>
      <w:bookmarkEnd w:id="110"/>
    </w:p>
    <w:p w:rsidR="00536C87" w:rsidRPr="00562B6E" w:rsidRDefault="009173EB" w:rsidP="007F7565">
      <w:pPr>
        <w:pStyle w:val="ConsPlusNormal"/>
        <w:widowControl/>
        <w:numPr>
          <w:ilvl w:val="0"/>
          <w:numId w:val="34"/>
        </w:numPr>
        <w:tabs>
          <w:tab w:val="left" w:pos="-426"/>
        </w:tabs>
        <w:ind w:left="851" w:hanging="284"/>
        <w:jc w:val="both"/>
        <w:outlineLvl w:val="2"/>
        <w:rPr>
          <w:rFonts w:ascii="Times New Roman" w:hAnsi="Times New Roman" w:cs="Times New Roman"/>
          <w:sz w:val="24"/>
          <w:szCs w:val="24"/>
        </w:rPr>
      </w:pPr>
      <w:bookmarkStart w:id="111" w:name="_Toc302114084"/>
      <w:r w:rsidRPr="00562B6E">
        <w:rPr>
          <w:rFonts w:ascii="Times New Roman" w:hAnsi="Times New Roman" w:cs="Times New Roman"/>
          <w:b/>
          <w:bCs/>
          <w:sz w:val="24"/>
          <w:szCs w:val="24"/>
        </w:rPr>
        <w:t xml:space="preserve"> </w:t>
      </w:r>
      <w:r w:rsidR="00390967" w:rsidRPr="00562B6E">
        <w:rPr>
          <w:rFonts w:ascii="Times New Roman" w:hAnsi="Times New Roman" w:cs="Times New Roman"/>
          <w:b/>
          <w:bCs/>
          <w:sz w:val="24"/>
          <w:szCs w:val="24"/>
        </w:rPr>
        <w:t xml:space="preserve">Зона размещения предприятий </w:t>
      </w:r>
      <w:r w:rsidR="008D2427" w:rsidRPr="00562B6E">
        <w:rPr>
          <w:rFonts w:ascii="Times New Roman" w:hAnsi="Times New Roman" w:cs="Times New Roman"/>
          <w:b/>
          <w:bCs/>
          <w:sz w:val="24"/>
          <w:szCs w:val="24"/>
        </w:rPr>
        <w:t>I</w:t>
      </w:r>
      <w:r w:rsidR="008D2427" w:rsidRPr="00562B6E">
        <w:rPr>
          <w:rFonts w:ascii="Times New Roman" w:hAnsi="Times New Roman" w:cs="Times New Roman"/>
          <w:b/>
          <w:bCs/>
          <w:sz w:val="24"/>
          <w:szCs w:val="24"/>
          <w:lang w:val="en-US"/>
        </w:rPr>
        <w:t>II</w:t>
      </w:r>
      <w:r w:rsidR="008D2427" w:rsidRPr="00562B6E">
        <w:rPr>
          <w:rFonts w:ascii="Times New Roman" w:hAnsi="Times New Roman" w:cs="Times New Roman"/>
          <w:b/>
          <w:bCs/>
          <w:sz w:val="24"/>
          <w:szCs w:val="24"/>
        </w:rPr>
        <w:t xml:space="preserve"> класс санитарной классификации – П3</w:t>
      </w:r>
      <w:bookmarkEnd w:id="111"/>
    </w:p>
    <w:p w:rsidR="008D2427" w:rsidRPr="00562B6E" w:rsidRDefault="008D2427" w:rsidP="00536C87">
      <w:pPr>
        <w:pStyle w:val="ConsPlusNormal"/>
        <w:widowControl/>
        <w:tabs>
          <w:tab w:val="left" w:pos="-426"/>
        </w:tabs>
        <w:ind w:firstLine="567"/>
        <w:jc w:val="both"/>
        <w:outlineLvl w:val="2"/>
        <w:rPr>
          <w:rFonts w:ascii="Times New Roman" w:hAnsi="Times New Roman" w:cs="Times New Roman"/>
          <w:sz w:val="24"/>
          <w:szCs w:val="24"/>
        </w:rPr>
      </w:pPr>
      <w:r w:rsidRPr="00562B6E">
        <w:rPr>
          <w:rFonts w:ascii="Times New Roman" w:hAnsi="Times New Roman" w:cs="Times New Roman"/>
          <w:sz w:val="24"/>
          <w:szCs w:val="24"/>
        </w:rPr>
        <w:t xml:space="preserve">Участки зоны на территории </w:t>
      </w:r>
      <w:r w:rsidR="00E102BC" w:rsidRPr="00562B6E">
        <w:rPr>
          <w:rFonts w:ascii="Times New Roman" w:hAnsi="Times New Roman" w:cs="Times New Roman"/>
          <w:bCs/>
          <w:sz w:val="24"/>
          <w:szCs w:val="24"/>
        </w:rPr>
        <w:t>Щучи</w:t>
      </w:r>
      <w:r w:rsidR="001C72B2" w:rsidRPr="00562B6E">
        <w:rPr>
          <w:rFonts w:ascii="Times New Roman" w:hAnsi="Times New Roman" w:cs="Times New Roman"/>
          <w:bCs/>
          <w:sz w:val="24"/>
          <w:szCs w:val="24"/>
        </w:rPr>
        <w:t>н</w:t>
      </w:r>
      <w:r w:rsidR="00A3773F" w:rsidRPr="00562B6E">
        <w:rPr>
          <w:rFonts w:ascii="Times New Roman" w:hAnsi="Times New Roman" w:cs="Times New Roman"/>
          <w:bCs/>
          <w:sz w:val="24"/>
          <w:szCs w:val="24"/>
        </w:rPr>
        <w:t>ск</w:t>
      </w:r>
      <w:r w:rsidRPr="00562B6E">
        <w:rPr>
          <w:rFonts w:ascii="Times New Roman" w:hAnsi="Times New Roman" w:cs="Times New Roman"/>
          <w:bCs/>
          <w:sz w:val="24"/>
          <w:szCs w:val="24"/>
        </w:rPr>
        <w:t>ого</w:t>
      </w:r>
      <w:r w:rsidR="00D72C58" w:rsidRPr="00562B6E">
        <w:rPr>
          <w:rFonts w:ascii="Times New Roman" w:hAnsi="Times New Roman" w:cs="Times New Roman"/>
          <w:bCs/>
          <w:sz w:val="24"/>
          <w:szCs w:val="24"/>
        </w:rPr>
        <w:t xml:space="preserve"> </w:t>
      </w:r>
      <w:r w:rsidR="00D565FB" w:rsidRPr="00562B6E">
        <w:rPr>
          <w:rFonts w:ascii="Times New Roman" w:hAnsi="Times New Roman" w:cs="Times New Roman"/>
          <w:sz w:val="24"/>
          <w:szCs w:val="24"/>
        </w:rPr>
        <w:t>сельск</w:t>
      </w:r>
      <w:r w:rsidR="00BB0D01" w:rsidRPr="00562B6E">
        <w:rPr>
          <w:rFonts w:ascii="Times New Roman" w:hAnsi="Times New Roman" w:cs="Times New Roman"/>
          <w:sz w:val="24"/>
          <w:szCs w:val="24"/>
        </w:rPr>
        <w:t>ого</w:t>
      </w:r>
      <w:r w:rsidRPr="00562B6E">
        <w:rPr>
          <w:rFonts w:ascii="Times New Roman" w:hAnsi="Times New Roman" w:cs="Times New Roman"/>
          <w:sz w:val="24"/>
          <w:szCs w:val="24"/>
        </w:rPr>
        <w:t xml:space="preserve"> поселения выделяются на основании утвержденного генерального плана в том числе:</w:t>
      </w:r>
    </w:p>
    <w:p w:rsidR="008D2427" w:rsidRPr="00562B6E" w:rsidRDefault="008D2427" w:rsidP="008D2427">
      <w:pPr>
        <w:pStyle w:val="0"/>
        <w:rPr>
          <w:color w:val="auto"/>
        </w:rPr>
      </w:pPr>
      <w:r w:rsidRPr="00562B6E">
        <w:rPr>
          <w:color w:val="auto"/>
        </w:rPr>
        <w:t>за границей населенн</w:t>
      </w:r>
      <w:r w:rsidR="001B4FC6" w:rsidRPr="00562B6E">
        <w:rPr>
          <w:color w:val="auto"/>
        </w:rPr>
        <w:t>ых</w:t>
      </w:r>
      <w:r w:rsidRPr="00562B6E">
        <w:rPr>
          <w:color w:val="auto"/>
        </w:rPr>
        <w:t xml:space="preserve"> пункт</w:t>
      </w:r>
      <w:r w:rsidR="001B4FC6" w:rsidRPr="00562B6E">
        <w:rPr>
          <w:color w:val="auto"/>
        </w:rPr>
        <w:t>ов</w:t>
      </w:r>
      <w:r w:rsidR="007275AB" w:rsidRPr="00562B6E">
        <w:rPr>
          <w:color w:val="auto"/>
        </w:rPr>
        <w:t xml:space="preserve"> </w:t>
      </w:r>
      <w:r w:rsidR="00B0429B" w:rsidRPr="00562B6E">
        <w:rPr>
          <w:color w:val="auto"/>
        </w:rPr>
        <w:t>2</w:t>
      </w:r>
      <w:r w:rsidRPr="00562B6E">
        <w:rPr>
          <w:color w:val="auto"/>
        </w:rPr>
        <w:t xml:space="preserve"> участ</w:t>
      </w:r>
      <w:r w:rsidR="005E6303" w:rsidRPr="00562B6E">
        <w:rPr>
          <w:color w:val="auto"/>
        </w:rPr>
        <w:t>к</w:t>
      </w:r>
      <w:r w:rsidR="00B0429B" w:rsidRPr="00562B6E">
        <w:rPr>
          <w:color w:val="auto"/>
        </w:rPr>
        <w:t>а</w:t>
      </w:r>
      <w:r w:rsidRPr="00562B6E">
        <w:rPr>
          <w:color w:val="auto"/>
        </w:rPr>
        <w:t xml:space="preserve"> (отражен</w:t>
      </w:r>
      <w:r w:rsidR="00B0429B" w:rsidRPr="00562B6E">
        <w:rPr>
          <w:color w:val="auto"/>
        </w:rPr>
        <w:t>ы</w:t>
      </w:r>
      <w:r w:rsidRPr="00562B6E">
        <w:rPr>
          <w:color w:val="auto"/>
        </w:rPr>
        <w:t xml:space="preserve"> на «</w:t>
      </w:r>
      <w:r w:rsidR="00C359CB" w:rsidRPr="00562B6E">
        <w:rPr>
          <w:color w:val="auto"/>
        </w:rPr>
        <w:t xml:space="preserve">Карте (схеме) </w:t>
      </w:r>
      <w:r w:rsidRPr="00562B6E">
        <w:rPr>
          <w:color w:val="auto"/>
        </w:rPr>
        <w:t xml:space="preserve">градостроительного зонирования </w:t>
      </w:r>
      <w:r w:rsidR="00C359CB" w:rsidRPr="00562B6E">
        <w:rPr>
          <w:color w:val="auto"/>
        </w:rPr>
        <w:t xml:space="preserve">территории </w:t>
      </w:r>
      <w:r w:rsidR="00E102BC" w:rsidRPr="00562B6E">
        <w:rPr>
          <w:color w:val="auto"/>
        </w:rPr>
        <w:t>Щучи</w:t>
      </w:r>
      <w:r w:rsidR="001C72B2" w:rsidRPr="00562B6E">
        <w:rPr>
          <w:color w:val="auto"/>
        </w:rPr>
        <w:t>н</w:t>
      </w:r>
      <w:r w:rsidR="00A3773F" w:rsidRPr="00562B6E">
        <w:rPr>
          <w:color w:val="auto"/>
        </w:rPr>
        <w:t>ск</w:t>
      </w:r>
      <w:r w:rsidRPr="00562B6E">
        <w:rPr>
          <w:color w:val="auto"/>
        </w:rPr>
        <w:t>ого</w:t>
      </w:r>
      <w:r w:rsidR="00D72C58" w:rsidRPr="00562B6E">
        <w:rPr>
          <w:color w:val="auto"/>
        </w:rPr>
        <w:t xml:space="preserve"> </w:t>
      </w:r>
      <w:r w:rsidR="00D565FB" w:rsidRPr="00562B6E">
        <w:rPr>
          <w:color w:val="auto"/>
        </w:rPr>
        <w:t>сельск</w:t>
      </w:r>
      <w:r w:rsidR="00BB0D01" w:rsidRPr="00562B6E">
        <w:rPr>
          <w:color w:val="auto"/>
        </w:rPr>
        <w:t>ого</w:t>
      </w:r>
      <w:r w:rsidRPr="00562B6E">
        <w:rPr>
          <w:color w:val="auto"/>
        </w:rPr>
        <w:t xml:space="preserve"> поселения</w:t>
      </w:r>
      <w:r w:rsidR="00C956F1" w:rsidRPr="00562B6E">
        <w:rPr>
          <w:color w:val="auto"/>
        </w:rPr>
        <w:t xml:space="preserve"> Лискинского муниципального района Воронежской области, совмещенной со схемой границ зон с особыми условиями использования территории</w:t>
      </w:r>
      <w:r w:rsidRPr="00562B6E">
        <w:rPr>
          <w:color w:val="auto"/>
        </w:rPr>
        <w:t>»)</w:t>
      </w:r>
    </w:p>
    <w:p w:rsidR="0024266D" w:rsidRPr="00562B6E" w:rsidRDefault="0024266D" w:rsidP="002240F6">
      <w:pPr>
        <w:pStyle w:val="0"/>
        <w:ind w:firstLine="709"/>
        <w:rPr>
          <w:color w:val="auto"/>
        </w:rPr>
      </w:pPr>
    </w:p>
    <w:p w:rsidR="009173EB" w:rsidRPr="00562B6E" w:rsidRDefault="009173EB" w:rsidP="002240F6">
      <w:pPr>
        <w:tabs>
          <w:tab w:val="left" w:pos="142"/>
          <w:tab w:val="left" w:pos="1134"/>
          <w:tab w:val="num" w:pos="1276"/>
        </w:tabs>
        <w:ind w:firstLine="567"/>
        <w:jc w:val="both"/>
        <w:rPr>
          <w:b/>
        </w:rPr>
      </w:pPr>
      <w:r w:rsidRPr="00562B6E">
        <w:rPr>
          <w:b/>
        </w:rPr>
        <w:t xml:space="preserve">1.1. Градостроительный регламент зоны </w:t>
      </w:r>
      <w:r w:rsidR="007F7565" w:rsidRPr="00562B6E">
        <w:rPr>
          <w:b/>
          <w:bCs/>
        </w:rPr>
        <w:t xml:space="preserve">размещения предприятий </w:t>
      </w:r>
      <w:r w:rsidRPr="00562B6E">
        <w:rPr>
          <w:b/>
          <w:bCs/>
        </w:rPr>
        <w:t>I</w:t>
      </w:r>
      <w:r w:rsidRPr="00562B6E">
        <w:rPr>
          <w:b/>
          <w:bCs/>
          <w:lang w:val="en-US"/>
        </w:rPr>
        <w:t>II</w:t>
      </w:r>
      <w:r w:rsidRPr="00562B6E">
        <w:rPr>
          <w:b/>
          <w:bCs/>
        </w:rPr>
        <w:t xml:space="preserve"> класс санитарной классификации – </w:t>
      </w:r>
      <w:r w:rsidR="007F7565" w:rsidRPr="00562B6E">
        <w:rPr>
          <w:b/>
          <w:bCs/>
        </w:rPr>
        <w:t>П3</w:t>
      </w:r>
    </w:p>
    <w:p w:rsidR="009173EB" w:rsidRPr="00562B6E" w:rsidRDefault="009173EB" w:rsidP="007F7565">
      <w:pPr>
        <w:ind w:firstLine="709"/>
        <w:rPr>
          <w:b/>
        </w:rPr>
      </w:pPr>
      <w:r w:rsidRPr="00562B6E">
        <w:rPr>
          <w:b/>
        </w:rPr>
        <w:t>1) Перечень видов разрешенного использования земельных участков и объектов капитального строительства в зоне П3:</w:t>
      </w:r>
    </w:p>
    <w:tbl>
      <w:tblPr>
        <w:tblW w:w="9640" w:type="dxa"/>
        <w:tblInd w:w="-72"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4537"/>
        <w:gridCol w:w="5103"/>
      </w:tblGrid>
      <w:tr w:rsidR="009173EB" w:rsidRPr="00562B6E" w:rsidTr="007F7565">
        <w:trPr>
          <w:trHeight w:val="480"/>
        </w:trPr>
        <w:tc>
          <w:tcPr>
            <w:tcW w:w="4537" w:type="dxa"/>
            <w:tcBorders>
              <w:top w:val="single" w:sz="4" w:space="0" w:color="auto"/>
              <w:bottom w:val="single" w:sz="6" w:space="0" w:color="auto"/>
            </w:tcBorders>
            <w:shd w:val="clear" w:color="auto" w:fill="auto"/>
          </w:tcPr>
          <w:p w:rsidR="009173EB" w:rsidRPr="00562B6E" w:rsidRDefault="009173EB" w:rsidP="007F7565">
            <w:pPr>
              <w:pStyle w:val="ConsPlusNormal"/>
              <w:keepLines/>
              <w:widowControl/>
              <w:ind w:firstLine="0"/>
              <w:jc w:val="center"/>
              <w:rPr>
                <w:rFonts w:ascii="Times New Roman" w:hAnsi="Times New Roman" w:cs="Times New Roman"/>
                <w:b/>
                <w:bCs/>
                <w:i/>
                <w:sz w:val="24"/>
                <w:szCs w:val="24"/>
              </w:rPr>
            </w:pPr>
            <w:r w:rsidRPr="00562B6E">
              <w:rPr>
                <w:rFonts w:ascii="Times New Roman" w:hAnsi="Times New Roman" w:cs="Times New Roman"/>
                <w:b/>
                <w:bCs/>
                <w:i/>
                <w:sz w:val="24"/>
                <w:szCs w:val="24"/>
              </w:rPr>
              <w:t>Основные виды разрешенного использования</w:t>
            </w:r>
          </w:p>
        </w:tc>
        <w:tc>
          <w:tcPr>
            <w:tcW w:w="5103" w:type="dxa"/>
            <w:tcBorders>
              <w:top w:val="single" w:sz="4" w:space="0" w:color="auto"/>
              <w:bottom w:val="single" w:sz="6" w:space="0" w:color="auto"/>
            </w:tcBorders>
            <w:shd w:val="clear" w:color="auto" w:fill="auto"/>
          </w:tcPr>
          <w:p w:rsidR="009173EB" w:rsidRPr="00562B6E" w:rsidRDefault="009173EB" w:rsidP="007F7565">
            <w:pPr>
              <w:pStyle w:val="ConsPlusNormal"/>
              <w:keepNext/>
              <w:keepLines/>
              <w:widowControl/>
              <w:ind w:firstLine="0"/>
              <w:jc w:val="center"/>
              <w:rPr>
                <w:rFonts w:ascii="Times New Roman" w:hAnsi="Times New Roman" w:cs="Times New Roman"/>
                <w:b/>
                <w:bCs/>
                <w:i/>
                <w:sz w:val="24"/>
                <w:szCs w:val="24"/>
              </w:rPr>
            </w:pPr>
            <w:r w:rsidRPr="00562B6E">
              <w:rPr>
                <w:rFonts w:ascii="Times New Roman" w:hAnsi="Times New Roman" w:cs="Times New Roman"/>
                <w:b/>
                <w:bCs/>
                <w:i/>
                <w:sz w:val="24"/>
                <w:szCs w:val="24"/>
              </w:rPr>
              <w:t>Вспомогательные виды разрешенного использования (установленные к основным)</w:t>
            </w:r>
          </w:p>
        </w:tc>
      </w:tr>
      <w:tr w:rsidR="009173EB" w:rsidRPr="00562B6E" w:rsidTr="007F7565">
        <w:trPr>
          <w:trHeight w:val="344"/>
        </w:trPr>
        <w:tc>
          <w:tcPr>
            <w:tcW w:w="4537" w:type="dxa"/>
            <w:tcBorders>
              <w:top w:val="single" w:sz="6" w:space="0" w:color="auto"/>
              <w:bottom w:val="single" w:sz="6" w:space="0" w:color="auto"/>
            </w:tcBorders>
          </w:tcPr>
          <w:p w:rsidR="009173EB" w:rsidRPr="00562B6E" w:rsidRDefault="009173EB" w:rsidP="009173EB">
            <w:pPr>
              <w:numPr>
                <w:ilvl w:val="0"/>
                <w:numId w:val="2"/>
              </w:numPr>
              <w:tabs>
                <w:tab w:val="clear" w:pos="644"/>
                <w:tab w:val="num" w:pos="360"/>
              </w:tabs>
              <w:autoSpaceDE w:val="0"/>
              <w:autoSpaceDN w:val="0"/>
              <w:adjustRightInd w:val="0"/>
              <w:ind w:left="360"/>
              <w:jc w:val="both"/>
            </w:pPr>
            <w:r w:rsidRPr="00562B6E">
              <w:t>Бытовое обслуживание</w:t>
            </w:r>
          </w:p>
          <w:p w:rsidR="009173EB" w:rsidRPr="00562B6E" w:rsidRDefault="009173EB" w:rsidP="009173EB">
            <w:pPr>
              <w:keepNext/>
              <w:keepLines/>
              <w:numPr>
                <w:ilvl w:val="0"/>
                <w:numId w:val="2"/>
              </w:numPr>
              <w:tabs>
                <w:tab w:val="clear" w:pos="644"/>
                <w:tab w:val="num" w:pos="360"/>
              </w:tabs>
              <w:autoSpaceDE w:val="0"/>
              <w:autoSpaceDN w:val="0"/>
              <w:adjustRightInd w:val="0"/>
              <w:ind w:left="360"/>
            </w:pPr>
            <w:r w:rsidRPr="00562B6E">
              <w:t>Коммунальное обслуживание</w:t>
            </w:r>
          </w:p>
          <w:p w:rsidR="009173EB" w:rsidRPr="00562B6E" w:rsidRDefault="009173EB" w:rsidP="009173EB">
            <w:pPr>
              <w:numPr>
                <w:ilvl w:val="0"/>
                <w:numId w:val="2"/>
              </w:numPr>
              <w:tabs>
                <w:tab w:val="clear" w:pos="644"/>
                <w:tab w:val="num" w:pos="360"/>
              </w:tabs>
              <w:autoSpaceDE w:val="0"/>
              <w:autoSpaceDN w:val="0"/>
              <w:adjustRightInd w:val="0"/>
              <w:ind w:left="360"/>
              <w:jc w:val="both"/>
            </w:pPr>
            <w:r w:rsidRPr="00562B6E">
              <w:t>Животноводство</w:t>
            </w:r>
          </w:p>
          <w:p w:rsidR="009173EB" w:rsidRPr="00562B6E" w:rsidRDefault="009173EB" w:rsidP="002D4F66">
            <w:pPr>
              <w:pStyle w:val="ConsPlusNormal"/>
              <w:widowControl/>
              <w:numPr>
                <w:ilvl w:val="0"/>
                <w:numId w:val="47"/>
              </w:numPr>
              <w:ind w:left="356" w:hanging="356"/>
              <w:jc w:val="both"/>
              <w:rPr>
                <w:rFonts w:ascii="Times New Roman" w:hAnsi="Times New Roman" w:cs="Times New Roman"/>
                <w:sz w:val="24"/>
                <w:szCs w:val="24"/>
              </w:rPr>
            </w:pPr>
            <w:r w:rsidRPr="00562B6E">
              <w:rPr>
                <w:rFonts w:ascii="Times New Roman" w:hAnsi="Times New Roman" w:cs="Times New Roman"/>
                <w:sz w:val="24"/>
                <w:szCs w:val="24"/>
              </w:rPr>
              <w:t>Овощеводство</w:t>
            </w:r>
          </w:p>
          <w:p w:rsidR="009173EB" w:rsidRPr="00562B6E" w:rsidRDefault="009173EB" w:rsidP="002D4F66">
            <w:pPr>
              <w:pStyle w:val="ConsPlusNormal"/>
              <w:widowControl/>
              <w:numPr>
                <w:ilvl w:val="0"/>
                <w:numId w:val="47"/>
              </w:numPr>
              <w:ind w:left="356" w:hanging="356"/>
              <w:jc w:val="both"/>
              <w:rPr>
                <w:rFonts w:ascii="Times New Roman" w:hAnsi="Times New Roman" w:cs="Times New Roman"/>
                <w:sz w:val="24"/>
                <w:szCs w:val="24"/>
              </w:rPr>
            </w:pPr>
            <w:r w:rsidRPr="00562B6E">
              <w:rPr>
                <w:rFonts w:ascii="Times New Roman" w:hAnsi="Times New Roman" w:cs="Times New Roman"/>
                <w:sz w:val="24"/>
                <w:szCs w:val="24"/>
              </w:rPr>
              <w:t>Питомники</w:t>
            </w:r>
          </w:p>
          <w:p w:rsidR="009173EB" w:rsidRPr="00562B6E" w:rsidRDefault="009173EB" w:rsidP="009173EB">
            <w:pPr>
              <w:numPr>
                <w:ilvl w:val="0"/>
                <w:numId w:val="2"/>
              </w:numPr>
              <w:tabs>
                <w:tab w:val="clear" w:pos="644"/>
                <w:tab w:val="num" w:pos="360"/>
              </w:tabs>
              <w:autoSpaceDE w:val="0"/>
              <w:autoSpaceDN w:val="0"/>
              <w:adjustRightInd w:val="0"/>
              <w:ind w:left="360"/>
              <w:jc w:val="both"/>
            </w:pPr>
            <w:r w:rsidRPr="00562B6E">
              <w:t xml:space="preserve">Обеспечение сельскохозяйственного производства </w:t>
            </w:r>
          </w:p>
          <w:p w:rsidR="009173EB" w:rsidRPr="00562B6E" w:rsidRDefault="009173EB" w:rsidP="009173EB">
            <w:pPr>
              <w:numPr>
                <w:ilvl w:val="0"/>
                <w:numId w:val="2"/>
              </w:numPr>
              <w:tabs>
                <w:tab w:val="clear" w:pos="644"/>
                <w:tab w:val="num" w:pos="360"/>
              </w:tabs>
              <w:autoSpaceDE w:val="0"/>
              <w:autoSpaceDN w:val="0"/>
              <w:adjustRightInd w:val="0"/>
              <w:ind w:left="360"/>
              <w:jc w:val="both"/>
            </w:pPr>
            <w:r w:rsidRPr="00562B6E">
              <w:t>Хранение и переработка сельскохозяйственной продукции</w:t>
            </w:r>
          </w:p>
          <w:p w:rsidR="009173EB" w:rsidRPr="00562B6E" w:rsidRDefault="009173EB" w:rsidP="009173EB">
            <w:pPr>
              <w:numPr>
                <w:ilvl w:val="0"/>
                <w:numId w:val="2"/>
              </w:numPr>
              <w:tabs>
                <w:tab w:val="clear" w:pos="644"/>
                <w:tab w:val="num" w:pos="360"/>
              </w:tabs>
              <w:autoSpaceDE w:val="0"/>
              <w:autoSpaceDN w:val="0"/>
              <w:adjustRightInd w:val="0"/>
              <w:ind w:left="360"/>
              <w:jc w:val="both"/>
            </w:pPr>
            <w:r w:rsidRPr="00562B6E">
              <w:t>Производственная деятельность</w:t>
            </w:r>
          </w:p>
          <w:p w:rsidR="009173EB" w:rsidRPr="00562B6E" w:rsidRDefault="009173EB" w:rsidP="009173EB">
            <w:pPr>
              <w:numPr>
                <w:ilvl w:val="0"/>
                <w:numId w:val="2"/>
              </w:numPr>
              <w:tabs>
                <w:tab w:val="clear" w:pos="644"/>
                <w:tab w:val="num" w:pos="360"/>
              </w:tabs>
              <w:autoSpaceDE w:val="0"/>
              <w:autoSpaceDN w:val="0"/>
              <w:adjustRightInd w:val="0"/>
              <w:ind w:left="360"/>
              <w:jc w:val="both"/>
            </w:pPr>
            <w:r w:rsidRPr="00562B6E">
              <w:t>Легкая промышленность</w:t>
            </w:r>
          </w:p>
          <w:p w:rsidR="009173EB" w:rsidRPr="00562B6E" w:rsidRDefault="009173EB" w:rsidP="009173EB">
            <w:pPr>
              <w:numPr>
                <w:ilvl w:val="0"/>
                <w:numId w:val="2"/>
              </w:numPr>
              <w:tabs>
                <w:tab w:val="clear" w:pos="644"/>
                <w:tab w:val="num" w:pos="360"/>
              </w:tabs>
              <w:autoSpaceDE w:val="0"/>
              <w:autoSpaceDN w:val="0"/>
              <w:adjustRightInd w:val="0"/>
              <w:ind w:left="360"/>
              <w:jc w:val="both"/>
            </w:pPr>
            <w:r w:rsidRPr="00562B6E">
              <w:t>Пищевая промышленность</w:t>
            </w:r>
          </w:p>
          <w:p w:rsidR="009173EB" w:rsidRPr="00562B6E" w:rsidRDefault="009173EB" w:rsidP="009173EB">
            <w:pPr>
              <w:numPr>
                <w:ilvl w:val="0"/>
                <w:numId w:val="2"/>
              </w:numPr>
              <w:tabs>
                <w:tab w:val="clear" w:pos="644"/>
                <w:tab w:val="num" w:pos="360"/>
              </w:tabs>
              <w:autoSpaceDE w:val="0"/>
              <w:autoSpaceDN w:val="0"/>
              <w:adjustRightInd w:val="0"/>
              <w:ind w:left="360"/>
              <w:jc w:val="both"/>
            </w:pPr>
            <w:r w:rsidRPr="00562B6E">
              <w:t>Фармацевтическая промышленность</w:t>
            </w:r>
          </w:p>
          <w:p w:rsidR="009173EB" w:rsidRPr="00562B6E" w:rsidRDefault="009173EB" w:rsidP="009173EB">
            <w:pPr>
              <w:numPr>
                <w:ilvl w:val="0"/>
                <w:numId w:val="2"/>
              </w:numPr>
              <w:tabs>
                <w:tab w:val="clear" w:pos="644"/>
                <w:tab w:val="num" w:pos="360"/>
              </w:tabs>
              <w:autoSpaceDE w:val="0"/>
              <w:autoSpaceDN w:val="0"/>
              <w:adjustRightInd w:val="0"/>
              <w:ind w:left="360"/>
              <w:jc w:val="both"/>
            </w:pPr>
            <w:r w:rsidRPr="00562B6E">
              <w:t>Строительная промышленность</w:t>
            </w:r>
          </w:p>
          <w:p w:rsidR="009173EB" w:rsidRPr="00562B6E" w:rsidRDefault="009173EB" w:rsidP="009173EB">
            <w:pPr>
              <w:numPr>
                <w:ilvl w:val="0"/>
                <w:numId w:val="2"/>
              </w:numPr>
              <w:tabs>
                <w:tab w:val="clear" w:pos="644"/>
                <w:tab w:val="num" w:pos="360"/>
              </w:tabs>
              <w:autoSpaceDE w:val="0"/>
              <w:autoSpaceDN w:val="0"/>
              <w:adjustRightInd w:val="0"/>
              <w:ind w:left="360"/>
              <w:jc w:val="both"/>
            </w:pPr>
            <w:r w:rsidRPr="00562B6E">
              <w:t>Энергетика</w:t>
            </w:r>
          </w:p>
          <w:p w:rsidR="009173EB" w:rsidRPr="00562B6E" w:rsidRDefault="009173EB" w:rsidP="009173EB">
            <w:pPr>
              <w:numPr>
                <w:ilvl w:val="0"/>
                <w:numId w:val="2"/>
              </w:numPr>
              <w:tabs>
                <w:tab w:val="clear" w:pos="644"/>
                <w:tab w:val="num" w:pos="360"/>
              </w:tabs>
              <w:autoSpaceDE w:val="0"/>
              <w:autoSpaceDN w:val="0"/>
              <w:adjustRightInd w:val="0"/>
              <w:ind w:left="360"/>
              <w:jc w:val="both"/>
            </w:pPr>
            <w:r w:rsidRPr="00562B6E">
              <w:t>Связь</w:t>
            </w:r>
          </w:p>
          <w:p w:rsidR="009173EB" w:rsidRPr="00562B6E" w:rsidRDefault="009173EB" w:rsidP="009173EB">
            <w:pPr>
              <w:numPr>
                <w:ilvl w:val="0"/>
                <w:numId w:val="2"/>
              </w:numPr>
              <w:tabs>
                <w:tab w:val="clear" w:pos="644"/>
                <w:tab w:val="num" w:pos="360"/>
              </w:tabs>
              <w:autoSpaceDE w:val="0"/>
              <w:autoSpaceDN w:val="0"/>
              <w:adjustRightInd w:val="0"/>
              <w:ind w:left="360"/>
              <w:jc w:val="both"/>
            </w:pPr>
            <w:r w:rsidRPr="00562B6E">
              <w:t>Склады</w:t>
            </w:r>
          </w:p>
          <w:p w:rsidR="009173EB" w:rsidRPr="00562B6E" w:rsidRDefault="009173EB" w:rsidP="009173EB">
            <w:pPr>
              <w:numPr>
                <w:ilvl w:val="0"/>
                <w:numId w:val="2"/>
              </w:numPr>
              <w:tabs>
                <w:tab w:val="clear" w:pos="644"/>
                <w:tab w:val="num" w:pos="360"/>
              </w:tabs>
              <w:autoSpaceDE w:val="0"/>
              <w:autoSpaceDN w:val="0"/>
              <w:adjustRightInd w:val="0"/>
              <w:ind w:left="360"/>
              <w:jc w:val="both"/>
            </w:pPr>
            <w:r w:rsidRPr="00562B6E">
              <w:t>Целлюлозно-бумажная промышленность</w:t>
            </w:r>
          </w:p>
          <w:p w:rsidR="009173EB" w:rsidRPr="00562B6E" w:rsidRDefault="009173EB" w:rsidP="009173EB">
            <w:pPr>
              <w:numPr>
                <w:ilvl w:val="0"/>
                <w:numId w:val="2"/>
              </w:numPr>
              <w:tabs>
                <w:tab w:val="clear" w:pos="644"/>
                <w:tab w:val="num" w:pos="360"/>
              </w:tabs>
              <w:autoSpaceDE w:val="0"/>
              <w:autoSpaceDN w:val="0"/>
              <w:adjustRightInd w:val="0"/>
              <w:ind w:left="360"/>
              <w:jc w:val="both"/>
            </w:pPr>
            <w:r w:rsidRPr="00562B6E">
              <w:t>Автомобилестроительная промышленность</w:t>
            </w:r>
          </w:p>
          <w:p w:rsidR="009173EB" w:rsidRPr="00562B6E" w:rsidRDefault="009173EB" w:rsidP="009173EB">
            <w:pPr>
              <w:numPr>
                <w:ilvl w:val="0"/>
                <w:numId w:val="2"/>
              </w:numPr>
              <w:tabs>
                <w:tab w:val="clear" w:pos="644"/>
                <w:tab w:val="num" w:pos="360"/>
              </w:tabs>
              <w:autoSpaceDE w:val="0"/>
              <w:autoSpaceDN w:val="0"/>
              <w:adjustRightInd w:val="0"/>
              <w:ind w:left="360"/>
              <w:jc w:val="both"/>
            </w:pPr>
            <w:r w:rsidRPr="00562B6E">
              <w:t>Нефтехимическая промышленность</w:t>
            </w:r>
          </w:p>
          <w:p w:rsidR="009173EB" w:rsidRPr="00562B6E" w:rsidRDefault="009173EB" w:rsidP="009173EB">
            <w:pPr>
              <w:numPr>
                <w:ilvl w:val="0"/>
                <w:numId w:val="2"/>
              </w:numPr>
              <w:tabs>
                <w:tab w:val="clear" w:pos="644"/>
                <w:tab w:val="num" w:pos="360"/>
              </w:tabs>
              <w:autoSpaceDE w:val="0"/>
              <w:autoSpaceDN w:val="0"/>
              <w:adjustRightInd w:val="0"/>
              <w:ind w:left="360"/>
              <w:jc w:val="both"/>
            </w:pPr>
            <w:r w:rsidRPr="00562B6E">
              <w:t>Тяжелая промышленность</w:t>
            </w:r>
          </w:p>
          <w:p w:rsidR="009173EB" w:rsidRPr="00562B6E" w:rsidRDefault="009173EB" w:rsidP="009173EB">
            <w:pPr>
              <w:numPr>
                <w:ilvl w:val="0"/>
                <w:numId w:val="2"/>
              </w:numPr>
              <w:tabs>
                <w:tab w:val="clear" w:pos="644"/>
                <w:tab w:val="num" w:pos="360"/>
              </w:tabs>
              <w:ind w:left="360"/>
            </w:pPr>
            <w:r w:rsidRPr="00562B6E">
              <w:t>Трубопроводный транспорт</w:t>
            </w:r>
          </w:p>
          <w:p w:rsidR="009173EB" w:rsidRPr="00562B6E" w:rsidRDefault="009173EB" w:rsidP="002D4F66">
            <w:pPr>
              <w:pStyle w:val="ConsPlusNormal"/>
              <w:widowControl/>
              <w:numPr>
                <w:ilvl w:val="0"/>
                <w:numId w:val="47"/>
              </w:numPr>
              <w:ind w:left="356" w:hanging="356"/>
              <w:jc w:val="both"/>
              <w:rPr>
                <w:rFonts w:ascii="Times New Roman" w:hAnsi="Times New Roman" w:cs="Times New Roman"/>
                <w:sz w:val="24"/>
                <w:szCs w:val="24"/>
              </w:rPr>
            </w:pPr>
            <w:r w:rsidRPr="00562B6E">
              <w:rPr>
                <w:rFonts w:ascii="Times New Roman" w:hAnsi="Times New Roman" w:cs="Times New Roman"/>
                <w:sz w:val="24"/>
                <w:szCs w:val="24"/>
              </w:rPr>
              <w:t>Автомобильный транспорт</w:t>
            </w:r>
          </w:p>
          <w:p w:rsidR="009173EB" w:rsidRPr="00562B6E" w:rsidRDefault="009173EB" w:rsidP="009173EB">
            <w:pPr>
              <w:pStyle w:val="ConsPlusNormal"/>
              <w:widowControl/>
              <w:numPr>
                <w:ilvl w:val="0"/>
                <w:numId w:val="2"/>
              </w:numPr>
              <w:ind w:left="0" w:firstLine="0"/>
              <w:rPr>
                <w:rFonts w:ascii="Times New Roman" w:hAnsi="Times New Roman" w:cs="Times New Roman"/>
                <w:sz w:val="24"/>
                <w:szCs w:val="24"/>
              </w:rPr>
            </w:pPr>
            <w:r w:rsidRPr="00562B6E">
              <w:rPr>
                <w:rFonts w:ascii="Times New Roman" w:hAnsi="Times New Roman" w:cs="Times New Roman"/>
                <w:sz w:val="24"/>
                <w:szCs w:val="24"/>
              </w:rPr>
              <w:t>Земельные участки (территории) общего пользования.</w:t>
            </w:r>
          </w:p>
        </w:tc>
        <w:tc>
          <w:tcPr>
            <w:tcW w:w="5103" w:type="dxa"/>
            <w:tcBorders>
              <w:top w:val="single" w:sz="6" w:space="0" w:color="auto"/>
              <w:bottom w:val="single" w:sz="6" w:space="0" w:color="auto"/>
            </w:tcBorders>
          </w:tcPr>
          <w:p w:rsidR="009173EB" w:rsidRPr="00562B6E" w:rsidRDefault="009173EB" w:rsidP="009173EB">
            <w:pPr>
              <w:pStyle w:val="ConsPlusNormal"/>
              <w:widowControl/>
              <w:numPr>
                <w:ilvl w:val="0"/>
                <w:numId w:val="2"/>
              </w:numPr>
              <w:ind w:left="0" w:firstLine="0"/>
              <w:rPr>
                <w:rFonts w:ascii="Times New Roman" w:hAnsi="Times New Roman" w:cs="Times New Roman"/>
                <w:sz w:val="24"/>
                <w:szCs w:val="24"/>
              </w:rPr>
            </w:pPr>
            <w:r w:rsidRPr="00562B6E">
              <w:rPr>
                <w:rFonts w:ascii="Times New Roman" w:hAnsi="Times New Roman" w:cs="Times New Roman"/>
                <w:sz w:val="24"/>
                <w:szCs w:val="24"/>
              </w:rPr>
              <w:t>Вспомогательные здания и сооружения, технологически связанные с основным видом использования;</w:t>
            </w:r>
          </w:p>
          <w:p w:rsidR="009173EB" w:rsidRPr="00562B6E" w:rsidRDefault="009173EB" w:rsidP="009173EB">
            <w:pPr>
              <w:pStyle w:val="ConsPlusNormal"/>
              <w:keepNext/>
              <w:keepLines/>
              <w:widowControl/>
              <w:numPr>
                <w:ilvl w:val="0"/>
                <w:numId w:val="2"/>
              </w:numPr>
              <w:tabs>
                <w:tab w:val="clear" w:pos="644"/>
                <w:tab w:val="num" w:pos="360"/>
              </w:tabs>
              <w:ind w:left="0" w:firstLine="0"/>
              <w:rPr>
                <w:rFonts w:ascii="Times New Roman" w:hAnsi="Times New Roman" w:cs="Times New Roman"/>
                <w:sz w:val="24"/>
                <w:szCs w:val="24"/>
              </w:rPr>
            </w:pPr>
            <w:r w:rsidRPr="00562B6E">
              <w:rPr>
                <w:rFonts w:ascii="Times New Roman" w:hAnsi="Times New Roman" w:cs="Times New Roman"/>
                <w:sz w:val="24"/>
                <w:szCs w:val="24"/>
              </w:rPr>
              <w:t>Коммунальное обслуживание</w:t>
            </w:r>
          </w:p>
          <w:p w:rsidR="009173EB" w:rsidRPr="00562B6E" w:rsidRDefault="009173EB" w:rsidP="00EB0545">
            <w:pPr>
              <w:pStyle w:val="ConsPlusNormal"/>
              <w:widowControl/>
              <w:tabs>
                <w:tab w:val="left" w:pos="650"/>
              </w:tabs>
              <w:ind w:firstLine="0"/>
              <w:rPr>
                <w:rFonts w:ascii="Times New Roman" w:hAnsi="Times New Roman" w:cs="Times New Roman"/>
                <w:sz w:val="24"/>
                <w:szCs w:val="24"/>
              </w:rPr>
            </w:pPr>
          </w:p>
        </w:tc>
      </w:tr>
      <w:tr w:rsidR="009173EB" w:rsidRPr="00562B6E" w:rsidTr="007F7565">
        <w:trPr>
          <w:trHeight w:val="344"/>
        </w:trPr>
        <w:tc>
          <w:tcPr>
            <w:tcW w:w="4537" w:type="dxa"/>
            <w:tcBorders>
              <w:top w:val="single" w:sz="6" w:space="0" w:color="auto"/>
              <w:bottom w:val="single" w:sz="6" w:space="0" w:color="auto"/>
            </w:tcBorders>
          </w:tcPr>
          <w:p w:rsidR="009173EB" w:rsidRPr="00562B6E" w:rsidRDefault="009173EB" w:rsidP="007F7565">
            <w:pPr>
              <w:pStyle w:val="ConsPlusNormal"/>
              <w:widowControl/>
              <w:ind w:firstLine="0"/>
              <w:jc w:val="center"/>
              <w:rPr>
                <w:rFonts w:ascii="Times New Roman" w:hAnsi="Times New Roman" w:cs="Times New Roman"/>
                <w:b/>
                <w:i/>
                <w:sz w:val="24"/>
                <w:szCs w:val="24"/>
              </w:rPr>
            </w:pPr>
            <w:r w:rsidRPr="00562B6E">
              <w:rPr>
                <w:rFonts w:ascii="Times New Roman" w:hAnsi="Times New Roman" w:cs="Times New Roman"/>
                <w:b/>
                <w:i/>
                <w:sz w:val="24"/>
                <w:szCs w:val="24"/>
              </w:rPr>
              <w:t>Условно разрешенные виды использования</w:t>
            </w:r>
          </w:p>
        </w:tc>
        <w:tc>
          <w:tcPr>
            <w:tcW w:w="5103" w:type="dxa"/>
            <w:tcBorders>
              <w:top w:val="single" w:sz="6" w:space="0" w:color="auto"/>
              <w:bottom w:val="single" w:sz="6" w:space="0" w:color="auto"/>
            </w:tcBorders>
          </w:tcPr>
          <w:p w:rsidR="009173EB" w:rsidRPr="00562B6E" w:rsidRDefault="009173EB" w:rsidP="007F7565">
            <w:pPr>
              <w:pStyle w:val="ConsPlusNormal"/>
              <w:widowControl/>
              <w:ind w:firstLine="0"/>
              <w:jc w:val="center"/>
              <w:rPr>
                <w:rFonts w:ascii="Times New Roman" w:hAnsi="Times New Roman" w:cs="Times New Roman"/>
                <w:b/>
                <w:i/>
                <w:sz w:val="24"/>
                <w:szCs w:val="24"/>
              </w:rPr>
            </w:pPr>
            <w:r w:rsidRPr="00562B6E">
              <w:rPr>
                <w:rFonts w:ascii="Times New Roman" w:hAnsi="Times New Roman" w:cs="Times New Roman"/>
                <w:b/>
                <w:i/>
                <w:sz w:val="24"/>
                <w:szCs w:val="24"/>
              </w:rPr>
              <w:t>Вспомогательные виды разрешенного использования для условно разрешенных видов</w:t>
            </w:r>
          </w:p>
        </w:tc>
      </w:tr>
      <w:tr w:rsidR="009173EB" w:rsidRPr="00562B6E" w:rsidTr="007F7565">
        <w:trPr>
          <w:trHeight w:val="344"/>
        </w:trPr>
        <w:tc>
          <w:tcPr>
            <w:tcW w:w="4537" w:type="dxa"/>
            <w:tcBorders>
              <w:top w:val="single" w:sz="6" w:space="0" w:color="auto"/>
              <w:bottom w:val="single" w:sz="6" w:space="0" w:color="auto"/>
            </w:tcBorders>
          </w:tcPr>
          <w:p w:rsidR="009173EB" w:rsidRPr="00562B6E" w:rsidRDefault="009173EB" w:rsidP="002D4F66">
            <w:pPr>
              <w:pStyle w:val="ConsPlusNormal"/>
              <w:widowControl/>
              <w:numPr>
                <w:ilvl w:val="0"/>
                <w:numId w:val="47"/>
              </w:numPr>
              <w:ind w:left="356" w:hanging="356"/>
              <w:jc w:val="both"/>
              <w:rPr>
                <w:rFonts w:ascii="Times New Roman" w:hAnsi="Times New Roman" w:cs="Times New Roman"/>
                <w:sz w:val="24"/>
                <w:szCs w:val="24"/>
              </w:rPr>
            </w:pPr>
            <w:r w:rsidRPr="00562B6E">
              <w:rPr>
                <w:rFonts w:ascii="Times New Roman" w:hAnsi="Times New Roman" w:cs="Times New Roman"/>
                <w:sz w:val="24"/>
                <w:szCs w:val="24"/>
              </w:rPr>
              <w:t xml:space="preserve">Обслуживание автотранспорта </w:t>
            </w:r>
          </w:p>
          <w:p w:rsidR="009173EB" w:rsidRPr="00562B6E" w:rsidRDefault="009173EB" w:rsidP="002D4F66">
            <w:pPr>
              <w:pStyle w:val="ConsPlusNormal"/>
              <w:widowControl/>
              <w:numPr>
                <w:ilvl w:val="0"/>
                <w:numId w:val="47"/>
              </w:numPr>
              <w:ind w:left="356" w:hanging="356"/>
              <w:jc w:val="both"/>
              <w:rPr>
                <w:rFonts w:ascii="Times New Roman" w:hAnsi="Times New Roman" w:cs="Times New Roman"/>
                <w:sz w:val="24"/>
                <w:szCs w:val="24"/>
              </w:rPr>
            </w:pPr>
            <w:r w:rsidRPr="00562B6E">
              <w:rPr>
                <w:rFonts w:ascii="Times New Roman" w:hAnsi="Times New Roman" w:cs="Times New Roman"/>
                <w:sz w:val="24"/>
                <w:szCs w:val="24"/>
              </w:rPr>
              <w:t>Объекты придорожного сервиса</w:t>
            </w:r>
          </w:p>
          <w:p w:rsidR="009173EB" w:rsidRPr="00562B6E" w:rsidRDefault="009173EB" w:rsidP="009173EB">
            <w:pPr>
              <w:pStyle w:val="ConsPlusNormal"/>
              <w:widowControl/>
              <w:numPr>
                <w:ilvl w:val="0"/>
                <w:numId w:val="2"/>
              </w:numPr>
              <w:tabs>
                <w:tab w:val="clear" w:pos="644"/>
                <w:tab w:val="num" w:pos="360"/>
              </w:tabs>
              <w:ind w:left="0" w:firstLine="0"/>
              <w:rPr>
                <w:rFonts w:ascii="Times New Roman" w:hAnsi="Times New Roman" w:cs="Times New Roman"/>
                <w:sz w:val="24"/>
                <w:szCs w:val="24"/>
              </w:rPr>
            </w:pPr>
            <w:r w:rsidRPr="00562B6E">
              <w:rPr>
                <w:rFonts w:ascii="Times New Roman" w:hAnsi="Times New Roman" w:cs="Times New Roman"/>
                <w:sz w:val="24"/>
                <w:szCs w:val="24"/>
              </w:rPr>
              <w:t>Предпринимательство</w:t>
            </w:r>
          </w:p>
          <w:p w:rsidR="009173EB" w:rsidRPr="00562B6E" w:rsidRDefault="009173EB" w:rsidP="009173EB">
            <w:pPr>
              <w:pStyle w:val="ConsPlusNormal"/>
              <w:widowControl/>
              <w:numPr>
                <w:ilvl w:val="0"/>
                <w:numId w:val="2"/>
              </w:numPr>
              <w:tabs>
                <w:tab w:val="clear" w:pos="644"/>
                <w:tab w:val="num" w:pos="360"/>
              </w:tabs>
              <w:ind w:left="0" w:firstLine="0"/>
              <w:rPr>
                <w:rFonts w:ascii="Times New Roman" w:hAnsi="Times New Roman" w:cs="Times New Roman"/>
                <w:sz w:val="24"/>
                <w:szCs w:val="24"/>
              </w:rPr>
            </w:pPr>
            <w:r w:rsidRPr="00562B6E">
              <w:rPr>
                <w:rFonts w:ascii="Times New Roman" w:hAnsi="Times New Roman" w:cs="Times New Roman"/>
                <w:sz w:val="24"/>
                <w:szCs w:val="24"/>
              </w:rPr>
              <w:t xml:space="preserve">Ветеринарное обслуживание </w:t>
            </w:r>
          </w:p>
          <w:p w:rsidR="000736CA" w:rsidRPr="00562B6E" w:rsidRDefault="000736CA" w:rsidP="000736CA">
            <w:pPr>
              <w:pStyle w:val="ConsPlusNormal"/>
              <w:keepNext/>
              <w:keepLines/>
              <w:widowControl/>
              <w:numPr>
                <w:ilvl w:val="0"/>
                <w:numId w:val="31"/>
              </w:numPr>
              <w:tabs>
                <w:tab w:val="clear" w:pos="720"/>
                <w:tab w:val="num" w:pos="290"/>
              </w:tabs>
              <w:ind w:left="0" w:firstLine="0"/>
              <w:rPr>
                <w:rFonts w:ascii="Times New Roman" w:hAnsi="Times New Roman" w:cs="Times New Roman"/>
                <w:sz w:val="24"/>
                <w:szCs w:val="24"/>
              </w:rPr>
            </w:pPr>
            <w:r w:rsidRPr="00562B6E">
              <w:rPr>
                <w:rFonts w:ascii="Times New Roman" w:hAnsi="Times New Roman" w:cs="Times New Roman"/>
                <w:sz w:val="24"/>
                <w:szCs w:val="24"/>
              </w:rPr>
              <w:t>Отдых (рекреация)</w:t>
            </w:r>
          </w:p>
        </w:tc>
        <w:tc>
          <w:tcPr>
            <w:tcW w:w="5103" w:type="dxa"/>
            <w:tcBorders>
              <w:top w:val="single" w:sz="6" w:space="0" w:color="auto"/>
              <w:bottom w:val="single" w:sz="6" w:space="0" w:color="auto"/>
            </w:tcBorders>
          </w:tcPr>
          <w:p w:rsidR="009173EB" w:rsidRPr="00562B6E" w:rsidRDefault="009173EB" w:rsidP="009173EB">
            <w:pPr>
              <w:pStyle w:val="ConsPlusNormal"/>
              <w:widowControl/>
              <w:numPr>
                <w:ilvl w:val="0"/>
                <w:numId w:val="2"/>
              </w:numPr>
              <w:tabs>
                <w:tab w:val="clear" w:pos="644"/>
                <w:tab w:val="num" w:pos="214"/>
              </w:tabs>
              <w:ind w:left="0" w:firstLine="0"/>
              <w:rPr>
                <w:rFonts w:ascii="Times New Roman" w:hAnsi="Times New Roman" w:cs="Times New Roman"/>
                <w:sz w:val="24"/>
                <w:szCs w:val="24"/>
              </w:rPr>
            </w:pPr>
            <w:r w:rsidRPr="00562B6E">
              <w:rPr>
                <w:rFonts w:ascii="Times New Roman" w:hAnsi="Times New Roman" w:cs="Times New Roman"/>
                <w:sz w:val="24"/>
                <w:szCs w:val="24"/>
              </w:rPr>
              <w:t>Вспомогательные здания и сооружения, технологически связанные с основным видом использования</w:t>
            </w:r>
          </w:p>
          <w:p w:rsidR="009173EB" w:rsidRPr="00562B6E" w:rsidRDefault="009173EB" w:rsidP="00EB0545">
            <w:pPr>
              <w:pStyle w:val="ConsPlusNormal"/>
              <w:keepNext/>
              <w:keepLines/>
              <w:widowControl/>
              <w:numPr>
                <w:ilvl w:val="0"/>
                <w:numId w:val="2"/>
              </w:numPr>
              <w:tabs>
                <w:tab w:val="clear" w:pos="644"/>
                <w:tab w:val="num" w:pos="360"/>
              </w:tabs>
              <w:ind w:left="0" w:firstLine="0"/>
              <w:rPr>
                <w:rFonts w:ascii="Times New Roman" w:hAnsi="Times New Roman" w:cs="Times New Roman"/>
                <w:sz w:val="24"/>
                <w:szCs w:val="24"/>
              </w:rPr>
            </w:pPr>
            <w:r w:rsidRPr="00562B6E">
              <w:rPr>
                <w:rFonts w:ascii="Times New Roman" w:hAnsi="Times New Roman" w:cs="Times New Roman"/>
                <w:sz w:val="24"/>
                <w:szCs w:val="24"/>
              </w:rPr>
              <w:t>Коммунальное обслуживание</w:t>
            </w:r>
          </w:p>
        </w:tc>
      </w:tr>
    </w:tbl>
    <w:p w:rsidR="009173EB" w:rsidRPr="00562B6E" w:rsidRDefault="009173EB" w:rsidP="002240F6">
      <w:pPr>
        <w:tabs>
          <w:tab w:val="left" w:pos="142"/>
          <w:tab w:val="left" w:pos="1134"/>
          <w:tab w:val="num" w:pos="1276"/>
        </w:tabs>
        <w:ind w:firstLine="567"/>
        <w:jc w:val="both"/>
        <w:rPr>
          <w:strike/>
        </w:rPr>
      </w:pPr>
    </w:p>
    <w:p w:rsidR="00EB0545" w:rsidRPr="00562B6E" w:rsidRDefault="00674B42" w:rsidP="007F7565">
      <w:pPr>
        <w:ind w:firstLine="709"/>
        <w:rPr>
          <w:b/>
        </w:rPr>
      </w:pPr>
      <w:bookmarkStart w:id="112" w:name="_Toc302114089"/>
      <w:bookmarkStart w:id="113" w:name="_Toc268485263"/>
      <w:bookmarkStart w:id="114" w:name="_Toc268487338"/>
      <w:bookmarkStart w:id="115" w:name="_Toc268488158"/>
      <w:r w:rsidRPr="00562B6E">
        <w:rPr>
          <w:b/>
        </w:rPr>
        <w:t xml:space="preserve">2) Предельные (минимальные и (или) максимальные) размеры и предельные параметры  </w:t>
      </w:r>
      <w:r w:rsidR="007275AB" w:rsidRPr="00562B6E">
        <w:rPr>
          <w:b/>
        </w:rPr>
        <w:t>зоны П3</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95"/>
        <w:gridCol w:w="5511"/>
      </w:tblGrid>
      <w:tr w:rsidR="00EB0545" w:rsidRPr="00562B6E" w:rsidTr="007F7565">
        <w:tc>
          <w:tcPr>
            <w:tcW w:w="9606" w:type="dxa"/>
            <w:gridSpan w:val="2"/>
            <w:tcBorders>
              <w:top w:val="single" w:sz="4" w:space="0" w:color="auto"/>
              <w:left w:val="single" w:sz="4" w:space="0" w:color="auto"/>
              <w:bottom w:val="single" w:sz="4" w:space="0" w:color="auto"/>
              <w:right w:val="single" w:sz="4" w:space="0" w:color="auto"/>
            </w:tcBorders>
          </w:tcPr>
          <w:p w:rsidR="00EB0545" w:rsidRPr="00562B6E" w:rsidRDefault="00EB0545" w:rsidP="00EB0545">
            <w:pPr>
              <w:jc w:val="center"/>
              <w:rPr>
                <w:b/>
              </w:rPr>
            </w:pPr>
            <w:r w:rsidRPr="00562B6E">
              <w:rPr>
                <w:b/>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EB0545" w:rsidRPr="00562B6E" w:rsidTr="007F7565">
        <w:tc>
          <w:tcPr>
            <w:tcW w:w="9606" w:type="dxa"/>
            <w:gridSpan w:val="2"/>
          </w:tcPr>
          <w:p w:rsidR="00EB0545" w:rsidRPr="00562B6E" w:rsidRDefault="00EB0545" w:rsidP="00EB0545">
            <w:pPr>
              <w:pStyle w:val="ConsPlusNormal"/>
              <w:widowControl/>
              <w:ind w:firstLine="0"/>
              <w:jc w:val="center"/>
              <w:rPr>
                <w:rFonts w:ascii="Times New Roman" w:hAnsi="Times New Roman" w:cs="Times New Roman"/>
                <w:b/>
                <w:sz w:val="24"/>
                <w:szCs w:val="24"/>
              </w:rPr>
            </w:pPr>
            <w:r w:rsidRPr="00562B6E">
              <w:rPr>
                <w:rFonts w:ascii="Times New Roman" w:hAnsi="Times New Roman" w:cs="Times New Roman"/>
                <w:b/>
                <w:sz w:val="24"/>
                <w:szCs w:val="24"/>
              </w:rPr>
              <w:t>Предельные (минимальные и (или) максимальные) размеры земельных участков</w:t>
            </w:r>
          </w:p>
        </w:tc>
      </w:tr>
      <w:tr w:rsidR="00EB0545" w:rsidRPr="00562B6E" w:rsidTr="007F7565">
        <w:tc>
          <w:tcPr>
            <w:tcW w:w="4095" w:type="dxa"/>
          </w:tcPr>
          <w:p w:rsidR="00EB0545" w:rsidRPr="00562B6E" w:rsidRDefault="00EB0545" w:rsidP="00EB0545">
            <w:pPr>
              <w:pStyle w:val="ConsPlusNormal"/>
              <w:widowControl/>
              <w:ind w:firstLine="0"/>
              <w:rPr>
                <w:rFonts w:ascii="Times New Roman" w:hAnsi="Times New Roman" w:cs="Times New Roman"/>
                <w:sz w:val="24"/>
                <w:szCs w:val="24"/>
              </w:rPr>
            </w:pPr>
            <w:r w:rsidRPr="00562B6E">
              <w:rPr>
                <w:rFonts w:ascii="Times New Roman" w:hAnsi="Times New Roman" w:cs="Times New Roman"/>
                <w:sz w:val="24"/>
                <w:szCs w:val="24"/>
              </w:rPr>
              <w:t>Минимальн</w:t>
            </w:r>
            <w:r w:rsidR="00BB1CDE" w:rsidRPr="00562B6E">
              <w:rPr>
                <w:rFonts w:ascii="Times New Roman" w:hAnsi="Times New Roman" w:cs="Times New Roman"/>
                <w:sz w:val="24"/>
                <w:szCs w:val="24"/>
              </w:rPr>
              <w:t>ая площадь</w:t>
            </w:r>
          </w:p>
        </w:tc>
        <w:tc>
          <w:tcPr>
            <w:tcW w:w="5511" w:type="dxa"/>
          </w:tcPr>
          <w:p w:rsidR="00EB0545" w:rsidRPr="00562B6E" w:rsidRDefault="00EB0545" w:rsidP="00EB0545">
            <w:pPr>
              <w:pStyle w:val="ConsPlusNormal"/>
              <w:widowControl/>
              <w:ind w:firstLine="0"/>
              <w:jc w:val="center"/>
              <w:rPr>
                <w:rFonts w:ascii="Times New Roman" w:hAnsi="Times New Roman" w:cs="Times New Roman"/>
                <w:sz w:val="24"/>
                <w:szCs w:val="24"/>
              </w:rPr>
            </w:pPr>
            <w:r w:rsidRPr="00562B6E">
              <w:rPr>
                <w:rFonts w:ascii="Times New Roman" w:hAnsi="Times New Roman" w:cs="Times New Roman"/>
                <w:sz w:val="24"/>
                <w:szCs w:val="24"/>
              </w:rPr>
              <w:t xml:space="preserve">   400 кв. м </w:t>
            </w:r>
          </w:p>
        </w:tc>
      </w:tr>
      <w:tr w:rsidR="007717EE" w:rsidRPr="00562B6E" w:rsidTr="007F7565">
        <w:tc>
          <w:tcPr>
            <w:tcW w:w="4095" w:type="dxa"/>
          </w:tcPr>
          <w:p w:rsidR="007717EE" w:rsidRPr="00562B6E" w:rsidRDefault="007717EE" w:rsidP="007717EE">
            <w:pPr>
              <w:pStyle w:val="ConsPlusNormal"/>
              <w:widowControl/>
              <w:ind w:firstLine="0"/>
              <w:rPr>
                <w:rFonts w:ascii="Times New Roman" w:hAnsi="Times New Roman" w:cs="Times New Roman"/>
                <w:sz w:val="24"/>
                <w:szCs w:val="24"/>
              </w:rPr>
            </w:pPr>
            <w:r w:rsidRPr="00562B6E">
              <w:rPr>
                <w:rFonts w:ascii="Times New Roman" w:hAnsi="Times New Roman" w:cs="Times New Roman"/>
                <w:sz w:val="24"/>
                <w:szCs w:val="24"/>
              </w:rPr>
              <w:t>Минимальн</w:t>
            </w:r>
            <w:r w:rsidR="00BB1CDE" w:rsidRPr="00562B6E">
              <w:rPr>
                <w:rFonts w:ascii="Times New Roman" w:hAnsi="Times New Roman" w:cs="Times New Roman"/>
                <w:sz w:val="24"/>
                <w:szCs w:val="24"/>
              </w:rPr>
              <w:t xml:space="preserve">ая площадь </w:t>
            </w:r>
            <w:r w:rsidRPr="00562B6E">
              <w:rPr>
                <w:rFonts w:ascii="Times New Roman" w:hAnsi="Times New Roman" w:cs="Times New Roman"/>
                <w:sz w:val="24"/>
                <w:szCs w:val="24"/>
              </w:rPr>
              <w:t xml:space="preserve"> для коммунального обслуживания</w:t>
            </w:r>
          </w:p>
        </w:tc>
        <w:tc>
          <w:tcPr>
            <w:tcW w:w="5511" w:type="dxa"/>
          </w:tcPr>
          <w:p w:rsidR="007717EE" w:rsidRPr="00562B6E" w:rsidRDefault="007717EE" w:rsidP="00912F8C">
            <w:pPr>
              <w:pStyle w:val="ConsPlusNormal"/>
              <w:widowControl/>
              <w:ind w:left="176" w:firstLine="0"/>
              <w:jc w:val="center"/>
              <w:rPr>
                <w:rFonts w:ascii="Times New Roman" w:hAnsi="Times New Roman" w:cs="Times New Roman"/>
                <w:sz w:val="24"/>
                <w:szCs w:val="24"/>
              </w:rPr>
            </w:pPr>
            <w:r w:rsidRPr="00562B6E">
              <w:rPr>
                <w:rFonts w:ascii="Times New Roman" w:hAnsi="Times New Roman" w:cs="Times New Roman"/>
                <w:sz w:val="24"/>
                <w:szCs w:val="24"/>
              </w:rPr>
              <w:t xml:space="preserve">4 кв. м </w:t>
            </w:r>
          </w:p>
        </w:tc>
      </w:tr>
      <w:tr w:rsidR="00EB0545" w:rsidRPr="00562B6E" w:rsidTr="007F7565">
        <w:tc>
          <w:tcPr>
            <w:tcW w:w="9606" w:type="dxa"/>
            <w:gridSpan w:val="2"/>
          </w:tcPr>
          <w:p w:rsidR="00EB0545" w:rsidRPr="00562B6E" w:rsidRDefault="00EB0545" w:rsidP="00EB0545">
            <w:pPr>
              <w:pStyle w:val="ConsPlusNormal"/>
              <w:widowControl/>
              <w:ind w:firstLine="0"/>
              <w:jc w:val="center"/>
              <w:rPr>
                <w:rFonts w:ascii="Times New Roman" w:hAnsi="Times New Roman" w:cs="Times New Roman"/>
                <w:b/>
                <w:sz w:val="24"/>
                <w:szCs w:val="24"/>
              </w:rPr>
            </w:pPr>
            <w:r w:rsidRPr="00562B6E">
              <w:rPr>
                <w:rFonts w:ascii="Times New Roman" w:hAnsi="Times New Roman" w:cs="Times New Roman"/>
                <w:b/>
                <w:sz w:val="24"/>
                <w:szCs w:val="24"/>
              </w:rPr>
              <w:t xml:space="preserve">Предельное количество этажей или предельная высота зданий, строений, </w:t>
            </w:r>
          </w:p>
          <w:p w:rsidR="00EB0545" w:rsidRPr="00562B6E" w:rsidRDefault="00EB0545" w:rsidP="00EB0545">
            <w:pPr>
              <w:pStyle w:val="ConsPlusNormal"/>
              <w:widowControl/>
              <w:ind w:firstLine="0"/>
              <w:jc w:val="center"/>
              <w:rPr>
                <w:rFonts w:ascii="Times New Roman" w:hAnsi="Times New Roman" w:cs="Times New Roman"/>
                <w:sz w:val="24"/>
                <w:szCs w:val="24"/>
              </w:rPr>
            </w:pPr>
            <w:r w:rsidRPr="00562B6E">
              <w:rPr>
                <w:rFonts w:ascii="Times New Roman" w:hAnsi="Times New Roman" w:cs="Times New Roman"/>
                <w:b/>
                <w:sz w:val="24"/>
                <w:szCs w:val="24"/>
              </w:rPr>
              <w:t>сооружений</w:t>
            </w:r>
          </w:p>
        </w:tc>
      </w:tr>
      <w:tr w:rsidR="00EB0545" w:rsidRPr="00562B6E" w:rsidTr="007F7565">
        <w:tc>
          <w:tcPr>
            <w:tcW w:w="4095" w:type="dxa"/>
          </w:tcPr>
          <w:p w:rsidR="00EB0545" w:rsidRPr="00562B6E" w:rsidRDefault="00EB0545" w:rsidP="00EB0545">
            <w:pPr>
              <w:pStyle w:val="ConsPlusNormal"/>
              <w:widowControl/>
              <w:ind w:firstLine="0"/>
              <w:rPr>
                <w:rFonts w:ascii="Times New Roman" w:hAnsi="Times New Roman" w:cs="Times New Roman"/>
                <w:sz w:val="24"/>
                <w:szCs w:val="24"/>
              </w:rPr>
            </w:pPr>
            <w:r w:rsidRPr="00562B6E">
              <w:rPr>
                <w:rFonts w:ascii="Times New Roman" w:hAnsi="Times New Roman" w:cs="Times New Roman"/>
                <w:sz w:val="24"/>
                <w:szCs w:val="24"/>
              </w:rPr>
              <w:t>Максимальная высота</w:t>
            </w:r>
          </w:p>
        </w:tc>
        <w:tc>
          <w:tcPr>
            <w:tcW w:w="5511" w:type="dxa"/>
          </w:tcPr>
          <w:p w:rsidR="00EB0545" w:rsidRPr="00562B6E" w:rsidRDefault="00EB0545" w:rsidP="00EB0545">
            <w:pPr>
              <w:pStyle w:val="ConsPlusNormal"/>
              <w:widowControl/>
              <w:ind w:firstLine="0"/>
              <w:jc w:val="center"/>
              <w:rPr>
                <w:rFonts w:ascii="Times New Roman" w:hAnsi="Times New Roman" w:cs="Times New Roman"/>
                <w:sz w:val="24"/>
                <w:szCs w:val="24"/>
              </w:rPr>
            </w:pPr>
            <w:r w:rsidRPr="00562B6E">
              <w:rPr>
                <w:rFonts w:ascii="Times New Roman" w:hAnsi="Times New Roman" w:cs="Times New Roman"/>
                <w:sz w:val="24"/>
                <w:szCs w:val="24"/>
              </w:rPr>
              <w:t>15 метров</w:t>
            </w:r>
          </w:p>
        </w:tc>
      </w:tr>
      <w:tr w:rsidR="00EB0545" w:rsidRPr="00562B6E" w:rsidTr="007F7565">
        <w:tc>
          <w:tcPr>
            <w:tcW w:w="4095" w:type="dxa"/>
          </w:tcPr>
          <w:p w:rsidR="00EB0545" w:rsidRPr="00562B6E" w:rsidRDefault="00EB0545" w:rsidP="00EB0545">
            <w:pPr>
              <w:pStyle w:val="ConsPlusNormal"/>
              <w:widowControl/>
              <w:ind w:firstLine="0"/>
              <w:rPr>
                <w:rFonts w:ascii="Times New Roman" w:hAnsi="Times New Roman" w:cs="Times New Roman"/>
                <w:sz w:val="24"/>
                <w:szCs w:val="24"/>
              </w:rPr>
            </w:pPr>
            <w:r w:rsidRPr="00562B6E">
              <w:rPr>
                <w:rFonts w:ascii="Times New Roman" w:hAnsi="Times New Roman" w:cs="Times New Roman"/>
                <w:sz w:val="24"/>
                <w:szCs w:val="24"/>
              </w:rPr>
              <w:t>Максимальная высота  за пределами границ населенного пункта</w:t>
            </w:r>
          </w:p>
        </w:tc>
        <w:tc>
          <w:tcPr>
            <w:tcW w:w="5511" w:type="dxa"/>
          </w:tcPr>
          <w:p w:rsidR="00EB0545" w:rsidRPr="00562B6E" w:rsidRDefault="00EB0545" w:rsidP="00EB0545">
            <w:pPr>
              <w:pStyle w:val="ConsPlusNormal"/>
              <w:widowControl/>
              <w:ind w:firstLine="0"/>
              <w:jc w:val="center"/>
              <w:rPr>
                <w:rFonts w:ascii="Times New Roman" w:hAnsi="Times New Roman" w:cs="Times New Roman"/>
                <w:sz w:val="24"/>
                <w:szCs w:val="24"/>
              </w:rPr>
            </w:pPr>
            <w:r w:rsidRPr="00562B6E">
              <w:rPr>
                <w:rFonts w:ascii="Times New Roman" w:hAnsi="Times New Roman" w:cs="Times New Roman"/>
                <w:sz w:val="24"/>
                <w:szCs w:val="24"/>
              </w:rPr>
              <w:t xml:space="preserve"> 35 метров</w:t>
            </w:r>
          </w:p>
        </w:tc>
      </w:tr>
      <w:tr w:rsidR="00EB0545" w:rsidRPr="00562B6E" w:rsidTr="007F7565">
        <w:trPr>
          <w:trHeight w:val="500"/>
        </w:trPr>
        <w:tc>
          <w:tcPr>
            <w:tcW w:w="9606" w:type="dxa"/>
            <w:gridSpan w:val="2"/>
          </w:tcPr>
          <w:p w:rsidR="00EB0545" w:rsidRPr="00562B6E" w:rsidRDefault="00EB0545" w:rsidP="00EB0545">
            <w:pPr>
              <w:ind w:firstLine="540"/>
              <w:rPr>
                <w:b/>
              </w:rPr>
            </w:pPr>
            <w:r w:rsidRPr="00562B6E">
              <w:rPr>
                <w:b/>
              </w:rPr>
              <w:t xml:space="preserve">Максимальный процент застройки в границах земельного участка - </w:t>
            </w:r>
            <w:r w:rsidRPr="00562B6E">
              <w:t>80 %</w:t>
            </w:r>
          </w:p>
        </w:tc>
      </w:tr>
      <w:tr w:rsidR="00EB0545" w:rsidRPr="00562B6E" w:rsidTr="007F7565">
        <w:tc>
          <w:tcPr>
            <w:tcW w:w="9606" w:type="dxa"/>
            <w:gridSpan w:val="2"/>
          </w:tcPr>
          <w:p w:rsidR="00EB0545" w:rsidRPr="00562B6E" w:rsidRDefault="00EB0545" w:rsidP="00EB0545">
            <w:pPr>
              <w:jc w:val="center"/>
              <w:rPr>
                <w:b/>
              </w:rPr>
            </w:pPr>
            <w:r w:rsidRPr="00562B6E">
              <w:rPr>
                <w:b/>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w:t>
            </w:r>
            <w:r w:rsidRPr="00562B6E">
              <w:t>6 м</w:t>
            </w:r>
          </w:p>
        </w:tc>
      </w:tr>
    </w:tbl>
    <w:p w:rsidR="00EB0545" w:rsidRPr="00562B6E" w:rsidRDefault="00EB0545" w:rsidP="003A5A78">
      <w:pPr>
        <w:pStyle w:val="ConsPlusNormal"/>
        <w:widowControl/>
        <w:ind w:firstLine="540"/>
        <w:jc w:val="both"/>
        <w:rPr>
          <w:rFonts w:ascii="Times New Roman" w:hAnsi="Times New Roman" w:cs="Times New Roman"/>
          <w:b/>
          <w:sz w:val="24"/>
          <w:szCs w:val="24"/>
        </w:rPr>
      </w:pPr>
    </w:p>
    <w:p w:rsidR="003A5A78" w:rsidRPr="00562B6E" w:rsidRDefault="00EB0545" w:rsidP="007F7565">
      <w:pPr>
        <w:pStyle w:val="ConsPlusNormal"/>
        <w:widowControl/>
        <w:ind w:firstLine="709"/>
        <w:jc w:val="both"/>
        <w:rPr>
          <w:rFonts w:ascii="Times New Roman" w:hAnsi="Times New Roman" w:cs="Times New Roman"/>
          <w:b/>
          <w:sz w:val="24"/>
          <w:szCs w:val="24"/>
        </w:rPr>
      </w:pPr>
      <w:r w:rsidRPr="00562B6E">
        <w:rPr>
          <w:rFonts w:ascii="Times New Roman" w:hAnsi="Times New Roman" w:cs="Times New Roman"/>
          <w:b/>
          <w:sz w:val="24"/>
          <w:szCs w:val="24"/>
        </w:rPr>
        <w:t xml:space="preserve">3) </w:t>
      </w:r>
      <w:r w:rsidR="003A5A78" w:rsidRPr="00562B6E">
        <w:rPr>
          <w:rFonts w:ascii="Times New Roman" w:hAnsi="Times New Roman" w:cs="Times New Roman"/>
          <w:b/>
          <w:sz w:val="24"/>
          <w:szCs w:val="24"/>
        </w:rPr>
        <w:t>Ограничения использования земельных участков и объектов капитального строительства участков в зоне П3:</w:t>
      </w:r>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8789"/>
      </w:tblGrid>
      <w:tr w:rsidR="003A5A78" w:rsidRPr="00562B6E" w:rsidTr="007F7565">
        <w:trPr>
          <w:trHeight w:val="525"/>
        </w:trPr>
        <w:tc>
          <w:tcPr>
            <w:tcW w:w="851" w:type="dxa"/>
            <w:shd w:val="clear" w:color="auto" w:fill="auto"/>
          </w:tcPr>
          <w:p w:rsidR="003A5A78" w:rsidRPr="00562B6E" w:rsidRDefault="003A5A78" w:rsidP="007F7565">
            <w:pPr>
              <w:pStyle w:val="ConsPlusNormal"/>
              <w:widowControl/>
              <w:ind w:firstLine="0"/>
              <w:jc w:val="center"/>
              <w:rPr>
                <w:rFonts w:ascii="Times New Roman" w:hAnsi="Times New Roman" w:cs="Times New Roman"/>
                <w:sz w:val="24"/>
                <w:szCs w:val="24"/>
              </w:rPr>
            </w:pPr>
            <w:r w:rsidRPr="00562B6E">
              <w:rPr>
                <w:rFonts w:ascii="Times New Roman" w:hAnsi="Times New Roman" w:cs="Times New Roman"/>
                <w:sz w:val="24"/>
                <w:szCs w:val="24"/>
              </w:rPr>
              <w:t>№ п/п</w:t>
            </w:r>
          </w:p>
        </w:tc>
        <w:tc>
          <w:tcPr>
            <w:tcW w:w="8789" w:type="dxa"/>
            <w:shd w:val="clear" w:color="auto" w:fill="auto"/>
          </w:tcPr>
          <w:p w:rsidR="003A5A78" w:rsidRPr="00562B6E" w:rsidRDefault="003A5A78" w:rsidP="005073D0">
            <w:pPr>
              <w:pStyle w:val="ConsPlusNormal"/>
              <w:widowControl/>
              <w:ind w:firstLine="0"/>
              <w:jc w:val="center"/>
              <w:rPr>
                <w:rFonts w:ascii="Times New Roman" w:hAnsi="Times New Roman" w:cs="Times New Roman"/>
                <w:sz w:val="24"/>
                <w:szCs w:val="24"/>
              </w:rPr>
            </w:pPr>
            <w:r w:rsidRPr="00562B6E">
              <w:rPr>
                <w:rFonts w:ascii="Times New Roman" w:hAnsi="Times New Roman" w:cs="Times New Roman"/>
                <w:sz w:val="24"/>
                <w:szCs w:val="24"/>
              </w:rPr>
              <w:t>Вид ограничения</w:t>
            </w:r>
          </w:p>
        </w:tc>
      </w:tr>
      <w:tr w:rsidR="005118B6" w:rsidRPr="00562B6E" w:rsidTr="007F7565">
        <w:trPr>
          <w:trHeight w:val="276"/>
        </w:trPr>
        <w:tc>
          <w:tcPr>
            <w:tcW w:w="851" w:type="dxa"/>
            <w:tcBorders>
              <w:top w:val="single" w:sz="4" w:space="0" w:color="auto"/>
              <w:left w:val="single" w:sz="4" w:space="0" w:color="auto"/>
              <w:bottom w:val="single" w:sz="4" w:space="0" w:color="auto"/>
              <w:right w:val="single" w:sz="4" w:space="0" w:color="auto"/>
            </w:tcBorders>
            <w:shd w:val="clear" w:color="auto" w:fill="auto"/>
          </w:tcPr>
          <w:p w:rsidR="005118B6" w:rsidRPr="00562B6E" w:rsidRDefault="005118B6" w:rsidP="005118B6">
            <w:pPr>
              <w:pStyle w:val="ConsPlusNormal"/>
              <w:widowControl/>
              <w:ind w:firstLine="0"/>
              <w:jc w:val="center"/>
              <w:rPr>
                <w:rFonts w:ascii="Times New Roman" w:hAnsi="Times New Roman" w:cs="Times New Roman"/>
                <w:sz w:val="24"/>
                <w:szCs w:val="24"/>
              </w:rPr>
            </w:pPr>
            <w:r w:rsidRPr="00562B6E">
              <w:rPr>
                <w:rFonts w:ascii="Times New Roman" w:hAnsi="Times New Roman" w:cs="Times New Roman"/>
                <w:sz w:val="24"/>
                <w:szCs w:val="24"/>
              </w:rPr>
              <w:t>1</w:t>
            </w:r>
          </w:p>
        </w:tc>
        <w:tc>
          <w:tcPr>
            <w:tcW w:w="8789" w:type="dxa"/>
            <w:tcBorders>
              <w:top w:val="single" w:sz="4" w:space="0" w:color="auto"/>
              <w:left w:val="single" w:sz="4" w:space="0" w:color="auto"/>
              <w:bottom w:val="single" w:sz="4" w:space="0" w:color="auto"/>
              <w:right w:val="single" w:sz="4" w:space="0" w:color="auto"/>
            </w:tcBorders>
            <w:shd w:val="clear" w:color="auto" w:fill="auto"/>
          </w:tcPr>
          <w:p w:rsidR="005118B6" w:rsidRPr="00562B6E" w:rsidRDefault="005118B6" w:rsidP="00791F6E">
            <w:pPr>
              <w:pStyle w:val="ConsPlusNormal"/>
              <w:widowControl/>
              <w:ind w:firstLine="0"/>
              <w:rPr>
                <w:rFonts w:ascii="Times New Roman" w:hAnsi="Times New Roman" w:cs="Times New Roman"/>
                <w:sz w:val="24"/>
                <w:szCs w:val="24"/>
              </w:rPr>
            </w:pPr>
            <w:r w:rsidRPr="00562B6E">
              <w:rPr>
                <w:rFonts w:ascii="Times New Roman" w:hAnsi="Times New Roman" w:cs="Times New Roman"/>
                <w:sz w:val="24"/>
                <w:szCs w:val="24"/>
              </w:rPr>
              <w:t>Максимальный размер санитарно-защитной зоны – 300 м</w:t>
            </w:r>
          </w:p>
        </w:tc>
      </w:tr>
      <w:tr w:rsidR="005118B6" w:rsidRPr="00562B6E" w:rsidTr="007F7565">
        <w:trPr>
          <w:trHeight w:val="573"/>
        </w:trPr>
        <w:tc>
          <w:tcPr>
            <w:tcW w:w="851" w:type="dxa"/>
            <w:tcBorders>
              <w:top w:val="single" w:sz="4" w:space="0" w:color="auto"/>
              <w:left w:val="single" w:sz="4" w:space="0" w:color="auto"/>
              <w:bottom w:val="single" w:sz="4" w:space="0" w:color="auto"/>
              <w:right w:val="single" w:sz="4" w:space="0" w:color="auto"/>
            </w:tcBorders>
            <w:shd w:val="clear" w:color="auto" w:fill="auto"/>
          </w:tcPr>
          <w:p w:rsidR="005118B6" w:rsidRPr="00562B6E" w:rsidRDefault="005118B6" w:rsidP="005118B6">
            <w:pPr>
              <w:pStyle w:val="ConsPlusNormal"/>
              <w:widowControl/>
              <w:ind w:firstLine="0"/>
              <w:jc w:val="center"/>
              <w:rPr>
                <w:rFonts w:ascii="Times New Roman" w:hAnsi="Times New Roman" w:cs="Times New Roman"/>
                <w:sz w:val="24"/>
                <w:szCs w:val="24"/>
              </w:rPr>
            </w:pPr>
            <w:r w:rsidRPr="00562B6E">
              <w:rPr>
                <w:rFonts w:ascii="Times New Roman" w:hAnsi="Times New Roman" w:cs="Times New Roman"/>
                <w:sz w:val="24"/>
                <w:szCs w:val="24"/>
              </w:rPr>
              <w:t>2</w:t>
            </w:r>
          </w:p>
        </w:tc>
        <w:tc>
          <w:tcPr>
            <w:tcW w:w="8789" w:type="dxa"/>
            <w:tcBorders>
              <w:top w:val="single" w:sz="4" w:space="0" w:color="auto"/>
              <w:left w:val="single" w:sz="4" w:space="0" w:color="auto"/>
              <w:bottom w:val="single" w:sz="4" w:space="0" w:color="auto"/>
              <w:right w:val="single" w:sz="4" w:space="0" w:color="auto"/>
            </w:tcBorders>
            <w:shd w:val="clear" w:color="auto" w:fill="auto"/>
          </w:tcPr>
          <w:p w:rsidR="005118B6" w:rsidRPr="00562B6E" w:rsidRDefault="005118B6" w:rsidP="005073D0">
            <w:pPr>
              <w:pStyle w:val="FORMATTEXT"/>
              <w:jc w:val="both"/>
            </w:pPr>
            <w:r w:rsidRPr="00562B6E">
              <w:t>Планировочную организацию территории производственных объектов осуществлять на основании утвержденного в установленном порядке проекта планировки участков зоны П3 и в соответствии с требованиями  СП 18.13330.2011  </w:t>
            </w:r>
            <w:r w:rsidRPr="00562B6E">
              <w:rPr>
                <w:rFonts w:eastAsia="Calibri"/>
                <w:bCs/>
              </w:rPr>
              <w:t>«Генеральные планы промышленных предприятий",</w:t>
            </w:r>
            <w:r w:rsidRPr="00562B6E">
              <w:t xml:space="preserve"> СП </w:t>
            </w:r>
            <w:hyperlink r:id="rId9" w:history="1">
              <w:r w:rsidRPr="00562B6E">
                <w:rPr>
                  <w:rStyle w:val="af1"/>
                  <w:color w:val="auto"/>
                </w:rPr>
                <w:t>19.13330.2011</w:t>
              </w:r>
            </w:hyperlink>
            <w:r w:rsidRPr="00562B6E">
              <w:t xml:space="preserve"> Генеральные планы сельскохозяйственных предприятий и СП 42.13330.2011." Свод правил. Градостроительство. Планировка и застройка городских и сельских поселений. Актуализированная редакция СНиП 2.07.01-89*"  с учетом безопасности зданий и сооружений</w:t>
            </w:r>
            <w:r w:rsidR="00101829" w:rsidRPr="00562B6E">
              <w:t>, региональных и местных градостроительных нормативов проектирования</w:t>
            </w:r>
            <w:r w:rsidR="00BC690F" w:rsidRPr="00562B6E">
              <w:t>, обеспеченности земельного участка инженерной инфраструктурой.</w:t>
            </w:r>
          </w:p>
        </w:tc>
      </w:tr>
      <w:tr w:rsidR="005118B6" w:rsidRPr="00562B6E" w:rsidTr="007F7565">
        <w:trPr>
          <w:trHeight w:val="573"/>
        </w:trPr>
        <w:tc>
          <w:tcPr>
            <w:tcW w:w="851" w:type="dxa"/>
            <w:tcBorders>
              <w:top w:val="single" w:sz="4" w:space="0" w:color="auto"/>
              <w:left w:val="single" w:sz="4" w:space="0" w:color="auto"/>
              <w:bottom w:val="single" w:sz="4" w:space="0" w:color="auto"/>
              <w:right w:val="single" w:sz="4" w:space="0" w:color="auto"/>
            </w:tcBorders>
            <w:shd w:val="clear" w:color="auto" w:fill="auto"/>
          </w:tcPr>
          <w:p w:rsidR="005118B6" w:rsidRPr="00562B6E" w:rsidRDefault="005118B6" w:rsidP="005118B6">
            <w:pPr>
              <w:pStyle w:val="ConsPlusNormal"/>
              <w:widowControl/>
              <w:ind w:firstLine="0"/>
              <w:jc w:val="center"/>
              <w:rPr>
                <w:rFonts w:ascii="Times New Roman" w:hAnsi="Times New Roman" w:cs="Times New Roman"/>
                <w:sz w:val="24"/>
                <w:szCs w:val="24"/>
              </w:rPr>
            </w:pPr>
            <w:r w:rsidRPr="00562B6E">
              <w:rPr>
                <w:rFonts w:ascii="Times New Roman" w:hAnsi="Times New Roman" w:cs="Times New Roman"/>
                <w:sz w:val="24"/>
                <w:szCs w:val="24"/>
              </w:rPr>
              <w:t>3</w:t>
            </w:r>
          </w:p>
        </w:tc>
        <w:tc>
          <w:tcPr>
            <w:tcW w:w="8789" w:type="dxa"/>
            <w:tcBorders>
              <w:top w:val="single" w:sz="4" w:space="0" w:color="auto"/>
              <w:left w:val="single" w:sz="4" w:space="0" w:color="auto"/>
              <w:bottom w:val="single" w:sz="4" w:space="0" w:color="auto"/>
              <w:right w:val="single" w:sz="4" w:space="0" w:color="auto"/>
            </w:tcBorders>
            <w:shd w:val="clear" w:color="auto" w:fill="auto"/>
          </w:tcPr>
          <w:p w:rsidR="005118B6" w:rsidRPr="00562B6E" w:rsidRDefault="005118B6" w:rsidP="005073D0">
            <w:pPr>
              <w:pStyle w:val="FORMATTEXT"/>
              <w:jc w:val="both"/>
            </w:pPr>
            <w:r w:rsidRPr="00562B6E">
              <w:t>Размещение зданий не должно нарушать  инсоляцию и освещенность ближайших существующих жилых и общественных зданий и сооружений</w:t>
            </w:r>
          </w:p>
        </w:tc>
      </w:tr>
      <w:tr w:rsidR="005118B6" w:rsidRPr="00562B6E" w:rsidTr="007F7565">
        <w:trPr>
          <w:trHeight w:val="573"/>
        </w:trPr>
        <w:tc>
          <w:tcPr>
            <w:tcW w:w="851" w:type="dxa"/>
            <w:tcBorders>
              <w:top w:val="single" w:sz="4" w:space="0" w:color="auto"/>
              <w:left w:val="single" w:sz="4" w:space="0" w:color="auto"/>
              <w:bottom w:val="single" w:sz="4" w:space="0" w:color="auto"/>
              <w:right w:val="single" w:sz="4" w:space="0" w:color="auto"/>
            </w:tcBorders>
            <w:shd w:val="clear" w:color="auto" w:fill="auto"/>
          </w:tcPr>
          <w:p w:rsidR="005118B6" w:rsidRPr="00562B6E" w:rsidRDefault="005118B6" w:rsidP="005118B6">
            <w:pPr>
              <w:pStyle w:val="ConsPlusNormal"/>
              <w:widowControl/>
              <w:ind w:firstLine="0"/>
              <w:jc w:val="center"/>
              <w:rPr>
                <w:rFonts w:ascii="Times New Roman" w:hAnsi="Times New Roman" w:cs="Times New Roman"/>
                <w:sz w:val="24"/>
                <w:szCs w:val="24"/>
              </w:rPr>
            </w:pPr>
            <w:r w:rsidRPr="00562B6E">
              <w:rPr>
                <w:rFonts w:ascii="Times New Roman" w:hAnsi="Times New Roman" w:cs="Times New Roman"/>
                <w:sz w:val="24"/>
                <w:szCs w:val="24"/>
              </w:rPr>
              <w:t>4</w:t>
            </w:r>
          </w:p>
        </w:tc>
        <w:tc>
          <w:tcPr>
            <w:tcW w:w="8789" w:type="dxa"/>
            <w:tcBorders>
              <w:top w:val="single" w:sz="4" w:space="0" w:color="auto"/>
              <w:left w:val="single" w:sz="4" w:space="0" w:color="auto"/>
              <w:bottom w:val="single" w:sz="4" w:space="0" w:color="auto"/>
              <w:right w:val="single" w:sz="4" w:space="0" w:color="auto"/>
            </w:tcBorders>
            <w:shd w:val="clear" w:color="auto" w:fill="auto"/>
          </w:tcPr>
          <w:p w:rsidR="005118B6" w:rsidRPr="00562B6E" w:rsidRDefault="005118B6" w:rsidP="005073D0">
            <w:pPr>
              <w:pStyle w:val="ConsPlusNormal"/>
              <w:widowControl/>
              <w:ind w:firstLine="0"/>
              <w:rPr>
                <w:rFonts w:ascii="Times New Roman" w:hAnsi="Times New Roman" w:cs="Times New Roman"/>
                <w:sz w:val="24"/>
                <w:szCs w:val="24"/>
              </w:rPr>
            </w:pPr>
            <w:r w:rsidRPr="00562B6E">
              <w:rPr>
                <w:rFonts w:ascii="Times New Roman" w:hAnsi="Times New Roman" w:cs="Times New Roman"/>
                <w:sz w:val="24"/>
                <w:szCs w:val="24"/>
              </w:rPr>
              <w:t>Проведение инженерных (топографо-геодезических и др.) изысканий для проектирования и строительства, реконструкции.</w:t>
            </w:r>
          </w:p>
        </w:tc>
      </w:tr>
      <w:tr w:rsidR="005118B6" w:rsidRPr="00562B6E" w:rsidTr="007F7565">
        <w:trPr>
          <w:trHeight w:val="573"/>
        </w:trPr>
        <w:tc>
          <w:tcPr>
            <w:tcW w:w="851" w:type="dxa"/>
            <w:tcBorders>
              <w:top w:val="single" w:sz="4" w:space="0" w:color="auto"/>
              <w:left w:val="single" w:sz="4" w:space="0" w:color="auto"/>
              <w:bottom w:val="single" w:sz="4" w:space="0" w:color="auto"/>
              <w:right w:val="single" w:sz="4" w:space="0" w:color="auto"/>
            </w:tcBorders>
            <w:shd w:val="clear" w:color="auto" w:fill="auto"/>
          </w:tcPr>
          <w:p w:rsidR="005118B6" w:rsidRPr="00562B6E" w:rsidRDefault="005118B6" w:rsidP="005118B6">
            <w:pPr>
              <w:pStyle w:val="ConsPlusNormal"/>
              <w:widowControl/>
              <w:ind w:firstLine="0"/>
              <w:jc w:val="center"/>
              <w:rPr>
                <w:rFonts w:ascii="Times New Roman" w:hAnsi="Times New Roman" w:cs="Times New Roman"/>
                <w:sz w:val="24"/>
                <w:szCs w:val="24"/>
              </w:rPr>
            </w:pPr>
            <w:r w:rsidRPr="00562B6E">
              <w:rPr>
                <w:rFonts w:ascii="Times New Roman" w:hAnsi="Times New Roman" w:cs="Times New Roman"/>
                <w:sz w:val="24"/>
                <w:szCs w:val="24"/>
              </w:rPr>
              <w:t>5</w:t>
            </w:r>
          </w:p>
        </w:tc>
        <w:tc>
          <w:tcPr>
            <w:tcW w:w="8789" w:type="dxa"/>
            <w:tcBorders>
              <w:top w:val="single" w:sz="4" w:space="0" w:color="auto"/>
              <w:left w:val="single" w:sz="4" w:space="0" w:color="auto"/>
              <w:bottom w:val="single" w:sz="4" w:space="0" w:color="auto"/>
              <w:right w:val="single" w:sz="4" w:space="0" w:color="auto"/>
            </w:tcBorders>
            <w:shd w:val="clear" w:color="auto" w:fill="auto"/>
          </w:tcPr>
          <w:p w:rsidR="005118B6" w:rsidRPr="00562B6E" w:rsidRDefault="005118B6" w:rsidP="005073D0">
            <w:pPr>
              <w:pStyle w:val="ConsPlusNormal"/>
              <w:widowControl/>
              <w:ind w:firstLine="0"/>
              <w:rPr>
                <w:rFonts w:ascii="Times New Roman" w:hAnsi="Times New Roman" w:cs="Times New Roman"/>
                <w:sz w:val="24"/>
                <w:szCs w:val="24"/>
              </w:rPr>
            </w:pPr>
            <w:r w:rsidRPr="00562B6E">
              <w:rPr>
                <w:rFonts w:ascii="Times New Roman" w:hAnsi="Times New Roman" w:cs="Times New Roman"/>
                <w:sz w:val="24"/>
                <w:szCs w:val="24"/>
              </w:rPr>
              <w:t>Проведение инженерной подготовки территории</w:t>
            </w:r>
            <w:r w:rsidRPr="00562B6E">
              <w:rPr>
                <w:rStyle w:val="a7"/>
                <w:rFonts w:ascii="Times New Roman" w:hAnsi="Times New Roman" w:cs="Times New Roman"/>
              </w:rPr>
              <w:t xml:space="preserve">: </w:t>
            </w:r>
            <w:r w:rsidRPr="00562B6E">
              <w:rPr>
                <w:rStyle w:val="a7"/>
                <w:rFonts w:ascii="Times New Roman" w:hAnsi="Times New Roman" w:cs="Times New Roman"/>
                <w:b w:val="0"/>
                <w:sz w:val="24"/>
                <w:szCs w:val="24"/>
              </w:rPr>
              <w:t>вертикальная планировка</w:t>
            </w:r>
            <w:r w:rsidRPr="00562B6E">
              <w:rPr>
                <w:rFonts w:ascii="Times New Roman" w:hAnsi="Times New Roman" w:cs="Times New Roman"/>
                <w:sz w:val="24"/>
                <w:szCs w:val="24"/>
              </w:rPr>
              <w:t xml:space="preserve"> для организации стока поверхностных (атмосферных) вод </w:t>
            </w:r>
          </w:p>
        </w:tc>
      </w:tr>
      <w:tr w:rsidR="005118B6" w:rsidRPr="00562B6E" w:rsidTr="00873286">
        <w:trPr>
          <w:trHeight w:val="267"/>
        </w:trPr>
        <w:tc>
          <w:tcPr>
            <w:tcW w:w="851" w:type="dxa"/>
            <w:tcBorders>
              <w:top w:val="single" w:sz="4" w:space="0" w:color="auto"/>
              <w:left w:val="single" w:sz="4" w:space="0" w:color="auto"/>
              <w:bottom w:val="single" w:sz="4" w:space="0" w:color="auto"/>
              <w:right w:val="single" w:sz="4" w:space="0" w:color="auto"/>
            </w:tcBorders>
            <w:shd w:val="clear" w:color="auto" w:fill="auto"/>
          </w:tcPr>
          <w:p w:rsidR="005118B6" w:rsidRPr="00562B6E" w:rsidRDefault="005118B6" w:rsidP="005118B6">
            <w:pPr>
              <w:pStyle w:val="ConsPlusNormal"/>
              <w:widowControl/>
              <w:ind w:firstLine="0"/>
              <w:jc w:val="center"/>
              <w:rPr>
                <w:rFonts w:ascii="Times New Roman" w:hAnsi="Times New Roman" w:cs="Times New Roman"/>
                <w:sz w:val="24"/>
                <w:szCs w:val="24"/>
              </w:rPr>
            </w:pPr>
            <w:r w:rsidRPr="00562B6E">
              <w:rPr>
                <w:rFonts w:ascii="Times New Roman" w:hAnsi="Times New Roman" w:cs="Times New Roman"/>
                <w:sz w:val="24"/>
                <w:szCs w:val="24"/>
              </w:rPr>
              <w:t>6</w:t>
            </w:r>
          </w:p>
        </w:tc>
        <w:tc>
          <w:tcPr>
            <w:tcW w:w="8789" w:type="dxa"/>
            <w:tcBorders>
              <w:top w:val="single" w:sz="4" w:space="0" w:color="auto"/>
              <w:left w:val="single" w:sz="4" w:space="0" w:color="auto"/>
              <w:bottom w:val="single" w:sz="4" w:space="0" w:color="auto"/>
              <w:right w:val="single" w:sz="4" w:space="0" w:color="auto"/>
            </w:tcBorders>
            <w:shd w:val="clear" w:color="auto" w:fill="auto"/>
          </w:tcPr>
          <w:p w:rsidR="005118B6" w:rsidRPr="00562B6E" w:rsidRDefault="005118B6" w:rsidP="005073D0">
            <w:pPr>
              <w:pStyle w:val="ConsPlusNormal"/>
              <w:widowControl/>
              <w:ind w:firstLine="0"/>
              <w:rPr>
                <w:rFonts w:ascii="Times New Roman" w:hAnsi="Times New Roman" w:cs="Times New Roman"/>
                <w:sz w:val="24"/>
                <w:szCs w:val="24"/>
              </w:rPr>
            </w:pPr>
            <w:r w:rsidRPr="00562B6E">
              <w:rPr>
                <w:rFonts w:ascii="Times New Roman" w:hAnsi="Times New Roman" w:cs="Times New Roman"/>
                <w:sz w:val="24"/>
                <w:szCs w:val="24"/>
              </w:rPr>
              <w:t>Проведение мероприятий по борьбе с оврагообразованием (при необходимости)</w:t>
            </w:r>
          </w:p>
        </w:tc>
      </w:tr>
      <w:tr w:rsidR="005118B6" w:rsidRPr="00562B6E" w:rsidTr="007F7565">
        <w:trPr>
          <w:trHeight w:val="573"/>
        </w:trPr>
        <w:tc>
          <w:tcPr>
            <w:tcW w:w="851" w:type="dxa"/>
            <w:tcBorders>
              <w:top w:val="single" w:sz="4" w:space="0" w:color="auto"/>
              <w:left w:val="single" w:sz="4" w:space="0" w:color="auto"/>
              <w:bottom w:val="single" w:sz="4" w:space="0" w:color="auto"/>
              <w:right w:val="single" w:sz="4" w:space="0" w:color="auto"/>
            </w:tcBorders>
            <w:shd w:val="clear" w:color="auto" w:fill="auto"/>
          </w:tcPr>
          <w:p w:rsidR="005118B6" w:rsidRPr="00562B6E" w:rsidRDefault="005118B6" w:rsidP="005118B6">
            <w:pPr>
              <w:pStyle w:val="ConsPlusNormal"/>
              <w:widowControl/>
              <w:ind w:firstLine="0"/>
              <w:jc w:val="center"/>
              <w:rPr>
                <w:rFonts w:ascii="Times New Roman" w:hAnsi="Times New Roman" w:cs="Times New Roman"/>
                <w:sz w:val="24"/>
                <w:szCs w:val="24"/>
              </w:rPr>
            </w:pPr>
            <w:r w:rsidRPr="00562B6E">
              <w:rPr>
                <w:rFonts w:ascii="Times New Roman" w:hAnsi="Times New Roman" w:cs="Times New Roman"/>
                <w:sz w:val="24"/>
                <w:szCs w:val="24"/>
              </w:rPr>
              <w:t>7</w:t>
            </w:r>
          </w:p>
        </w:tc>
        <w:tc>
          <w:tcPr>
            <w:tcW w:w="8789" w:type="dxa"/>
            <w:tcBorders>
              <w:top w:val="single" w:sz="4" w:space="0" w:color="auto"/>
              <w:left w:val="single" w:sz="4" w:space="0" w:color="auto"/>
              <w:bottom w:val="single" w:sz="4" w:space="0" w:color="auto"/>
              <w:right w:val="single" w:sz="4" w:space="0" w:color="auto"/>
            </w:tcBorders>
            <w:shd w:val="clear" w:color="auto" w:fill="auto"/>
          </w:tcPr>
          <w:p w:rsidR="005118B6" w:rsidRPr="00562B6E" w:rsidRDefault="005118B6" w:rsidP="005073D0">
            <w:pPr>
              <w:pStyle w:val="ConsPlusNormal"/>
              <w:widowControl/>
              <w:ind w:firstLine="0"/>
              <w:rPr>
                <w:rFonts w:ascii="Times New Roman" w:hAnsi="Times New Roman" w:cs="Times New Roman"/>
                <w:sz w:val="24"/>
                <w:szCs w:val="24"/>
              </w:rPr>
            </w:pPr>
            <w:r w:rsidRPr="00562B6E">
              <w:rPr>
                <w:rFonts w:ascii="Times New Roman" w:hAnsi="Times New Roman" w:cs="Times New Roman"/>
                <w:sz w:val="24"/>
                <w:szCs w:val="24"/>
              </w:rPr>
              <w:t>Мероприятия по инженерной защите зданий и сооружений, расположенных в зонах 1% затопления от водного объекта</w:t>
            </w:r>
          </w:p>
        </w:tc>
      </w:tr>
      <w:tr w:rsidR="005118B6" w:rsidRPr="00562B6E" w:rsidTr="007F7565">
        <w:trPr>
          <w:trHeight w:val="348"/>
        </w:trPr>
        <w:tc>
          <w:tcPr>
            <w:tcW w:w="851" w:type="dxa"/>
            <w:tcBorders>
              <w:top w:val="single" w:sz="4" w:space="0" w:color="auto"/>
              <w:left w:val="single" w:sz="4" w:space="0" w:color="auto"/>
              <w:bottom w:val="single" w:sz="4" w:space="0" w:color="auto"/>
              <w:right w:val="single" w:sz="4" w:space="0" w:color="auto"/>
            </w:tcBorders>
            <w:shd w:val="clear" w:color="auto" w:fill="auto"/>
          </w:tcPr>
          <w:p w:rsidR="005118B6" w:rsidRPr="00562B6E" w:rsidRDefault="005118B6" w:rsidP="005118B6">
            <w:pPr>
              <w:pStyle w:val="ConsPlusNormal"/>
              <w:widowControl/>
              <w:ind w:firstLine="0"/>
              <w:jc w:val="center"/>
              <w:rPr>
                <w:rFonts w:ascii="Times New Roman" w:hAnsi="Times New Roman" w:cs="Times New Roman"/>
                <w:sz w:val="24"/>
                <w:szCs w:val="24"/>
              </w:rPr>
            </w:pPr>
            <w:r w:rsidRPr="00562B6E">
              <w:rPr>
                <w:rFonts w:ascii="Times New Roman" w:hAnsi="Times New Roman" w:cs="Times New Roman"/>
                <w:sz w:val="24"/>
                <w:szCs w:val="24"/>
              </w:rPr>
              <w:t>8</w:t>
            </w:r>
          </w:p>
        </w:tc>
        <w:tc>
          <w:tcPr>
            <w:tcW w:w="8789" w:type="dxa"/>
            <w:tcBorders>
              <w:top w:val="single" w:sz="4" w:space="0" w:color="auto"/>
              <w:left w:val="single" w:sz="4" w:space="0" w:color="auto"/>
              <w:bottom w:val="single" w:sz="4" w:space="0" w:color="auto"/>
              <w:right w:val="single" w:sz="4" w:space="0" w:color="auto"/>
            </w:tcBorders>
            <w:shd w:val="clear" w:color="auto" w:fill="auto"/>
          </w:tcPr>
          <w:p w:rsidR="005118B6" w:rsidRPr="00562B6E" w:rsidRDefault="005118B6" w:rsidP="005073D0">
            <w:pPr>
              <w:pStyle w:val="ConsPlusNormal"/>
              <w:widowControl/>
              <w:ind w:firstLine="0"/>
              <w:rPr>
                <w:rFonts w:ascii="Times New Roman" w:hAnsi="Times New Roman" w:cs="Times New Roman"/>
                <w:sz w:val="24"/>
                <w:szCs w:val="24"/>
              </w:rPr>
            </w:pPr>
            <w:r w:rsidRPr="00562B6E">
              <w:rPr>
                <w:rFonts w:ascii="Times New Roman" w:hAnsi="Times New Roman" w:cs="Times New Roman"/>
                <w:sz w:val="24"/>
                <w:szCs w:val="24"/>
              </w:rPr>
              <w:t xml:space="preserve">Устройство и оборудование </w:t>
            </w:r>
            <w:r w:rsidRPr="00562B6E">
              <w:rPr>
                <w:rFonts w:ascii="Times New Roman" w:hAnsi="Times New Roman" w:cs="Times New Roman"/>
                <w:bCs/>
                <w:sz w:val="24"/>
                <w:szCs w:val="24"/>
              </w:rPr>
              <w:t>сооружений</w:t>
            </w:r>
            <w:r w:rsidRPr="00562B6E">
              <w:rPr>
                <w:rFonts w:ascii="Times New Roman" w:hAnsi="Times New Roman" w:cs="Times New Roman"/>
                <w:sz w:val="24"/>
                <w:szCs w:val="24"/>
              </w:rPr>
              <w:t xml:space="preserve"> по </w:t>
            </w:r>
            <w:r w:rsidRPr="00562B6E">
              <w:rPr>
                <w:rFonts w:ascii="Times New Roman" w:hAnsi="Times New Roman" w:cs="Times New Roman"/>
                <w:bCs/>
                <w:sz w:val="24"/>
                <w:szCs w:val="24"/>
              </w:rPr>
              <w:t>очистке</w:t>
            </w:r>
            <w:r w:rsidRPr="00562B6E">
              <w:rPr>
                <w:rFonts w:ascii="Times New Roman" w:hAnsi="Times New Roman" w:cs="Times New Roman"/>
                <w:sz w:val="24"/>
                <w:szCs w:val="24"/>
              </w:rPr>
              <w:t xml:space="preserve"> сточных вод</w:t>
            </w:r>
          </w:p>
        </w:tc>
      </w:tr>
      <w:tr w:rsidR="005118B6" w:rsidRPr="00562B6E" w:rsidTr="00873286">
        <w:trPr>
          <w:trHeight w:val="327"/>
        </w:trPr>
        <w:tc>
          <w:tcPr>
            <w:tcW w:w="851" w:type="dxa"/>
            <w:tcBorders>
              <w:top w:val="single" w:sz="4" w:space="0" w:color="auto"/>
              <w:left w:val="single" w:sz="4" w:space="0" w:color="auto"/>
              <w:bottom w:val="single" w:sz="4" w:space="0" w:color="auto"/>
              <w:right w:val="single" w:sz="4" w:space="0" w:color="auto"/>
            </w:tcBorders>
            <w:shd w:val="clear" w:color="auto" w:fill="auto"/>
          </w:tcPr>
          <w:p w:rsidR="005118B6" w:rsidRPr="00562B6E" w:rsidRDefault="005118B6" w:rsidP="005118B6">
            <w:pPr>
              <w:pStyle w:val="ConsPlusNormal"/>
              <w:widowControl/>
              <w:ind w:firstLine="0"/>
              <w:jc w:val="center"/>
              <w:rPr>
                <w:rFonts w:ascii="Times New Roman" w:hAnsi="Times New Roman" w:cs="Times New Roman"/>
                <w:sz w:val="24"/>
                <w:szCs w:val="24"/>
              </w:rPr>
            </w:pPr>
            <w:r w:rsidRPr="00562B6E">
              <w:rPr>
                <w:rFonts w:ascii="Times New Roman" w:hAnsi="Times New Roman" w:cs="Times New Roman"/>
                <w:sz w:val="24"/>
                <w:szCs w:val="24"/>
              </w:rPr>
              <w:t>9</w:t>
            </w:r>
          </w:p>
        </w:tc>
        <w:tc>
          <w:tcPr>
            <w:tcW w:w="8789" w:type="dxa"/>
            <w:tcBorders>
              <w:top w:val="single" w:sz="4" w:space="0" w:color="auto"/>
              <w:left w:val="single" w:sz="4" w:space="0" w:color="auto"/>
              <w:bottom w:val="single" w:sz="4" w:space="0" w:color="auto"/>
              <w:right w:val="single" w:sz="4" w:space="0" w:color="auto"/>
            </w:tcBorders>
            <w:shd w:val="clear" w:color="auto" w:fill="auto"/>
          </w:tcPr>
          <w:p w:rsidR="005118B6" w:rsidRPr="00562B6E" w:rsidRDefault="005118B6" w:rsidP="005073D0">
            <w:pPr>
              <w:pStyle w:val="ConsPlusNormal"/>
              <w:widowControl/>
              <w:ind w:firstLine="0"/>
              <w:rPr>
                <w:rFonts w:ascii="Times New Roman" w:hAnsi="Times New Roman" w:cs="Times New Roman"/>
                <w:b/>
                <w:sz w:val="24"/>
                <w:szCs w:val="24"/>
              </w:rPr>
            </w:pPr>
            <w:r w:rsidRPr="00562B6E">
              <w:rPr>
                <w:rFonts w:ascii="Times New Roman" w:hAnsi="Times New Roman" w:cs="Times New Roman"/>
                <w:sz w:val="24"/>
                <w:szCs w:val="24"/>
              </w:rPr>
              <w:t>Установление охранных и( или) санитарно-защитных зон</w:t>
            </w:r>
          </w:p>
        </w:tc>
      </w:tr>
      <w:tr w:rsidR="005118B6" w:rsidRPr="00562B6E" w:rsidTr="007F7565">
        <w:trPr>
          <w:trHeight w:val="573"/>
        </w:trPr>
        <w:tc>
          <w:tcPr>
            <w:tcW w:w="851" w:type="dxa"/>
            <w:tcBorders>
              <w:top w:val="single" w:sz="4" w:space="0" w:color="auto"/>
              <w:left w:val="single" w:sz="4" w:space="0" w:color="auto"/>
              <w:bottom w:val="single" w:sz="4" w:space="0" w:color="auto"/>
              <w:right w:val="single" w:sz="4" w:space="0" w:color="auto"/>
            </w:tcBorders>
            <w:shd w:val="clear" w:color="auto" w:fill="auto"/>
          </w:tcPr>
          <w:p w:rsidR="005118B6" w:rsidRPr="00562B6E" w:rsidRDefault="005118B6" w:rsidP="005118B6">
            <w:pPr>
              <w:pStyle w:val="ConsPlusNormal"/>
              <w:widowControl/>
              <w:ind w:firstLine="0"/>
              <w:jc w:val="center"/>
              <w:rPr>
                <w:rFonts w:ascii="Times New Roman" w:hAnsi="Times New Roman" w:cs="Times New Roman"/>
                <w:sz w:val="24"/>
                <w:szCs w:val="24"/>
              </w:rPr>
            </w:pPr>
            <w:r w:rsidRPr="00562B6E">
              <w:rPr>
                <w:rFonts w:ascii="Times New Roman" w:hAnsi="Times New Roman" w:cs="Times New Roman"/>
                <w:sz w:val="24"/>
                <w:szCs w:val="24"/>
              </w:rPr>
              <w:t>10</w:t>
            </w:r>
          </w:p>
        </w:tc>
        <w:tc>
          <w:tcPr>
            <w:tcW w:w="8789" w:type="dxa"/>
            <w:tcBorders>
              <w:top w:val="single" w:sz="4" w:space="0" w:color="auto"/>
              <w:left w:val="single" w:sz="4" w:space="0" w:color="auto"/>
              <w:bottom w:val="single" w:sz="4" w:space="0" w:color="auto"/>
              <w:right w:val="single" w:sz="4" w:space="0" w:color="auto"/>
            </w:tcBorders>
            <w:shd w:val="clear" w:color="auto" w:fill="auto"/>
          </w:tcPr>
          <w:p w:rsidR="005118B6" w:rsidRPr="00562B6E" w:rsidRDefault="005118B6" w:rsidP="005073D0">
            <w:pPr>
              <w:pStyle w:val="ConsPlusNormal"/>
              <w:widowControl/>
              <w:ind w:firstLine="0"/>
              <w:rPr>
                <w:rFonts w:ascii="Times New Roman" w:hAnsi="Times New Roman" w:cs="Times New Roman"/>
                <w:sz w:val="24"/>
                <w:szCs w:val="24"/>
              </w:rPr>
            </w:pPr>
            <w:r w:rsidRPr="00562B6E">
              <w:rPr>
                <w:rFonts w:ascii="Times New Roman" w:hAnsi="Times New Roman" w:cs="Times New Roman"/>
                <w:sz w:val="24"/>
                <w:szCs w:val="24"/>
              </w:rPr>
              <w:t>Размеры санитарно-защитных зон следует устанавливать с учетом требований СанПиН 2.2.1/2.1.1.1200-03 "Санитарно-защитные зоны и санитарная классификация предприятий, сооружений и иных объектов"</w:t>
            </w:r>
          </w:p>
        </w:tc>
      </w:tr>
      <w:tr w:rsidR="005118B6" w:rsidRPr="00562B6E" w:rsidTr="007F7565">
        <w:trPr>
          <w:trHeight w:val="573"/>
        </w:trPr>
        <w:tc>
          <w:tcPr>
            <w:tcW w:w="851" w:type="dxa"/>
            <w:tcBorders>
              <w:top w:val="single" w:sz="4" w:space="0" w:color="auto"/>
              <w:left w:val="single" w:sz="4" w:space="0" w:color="auto"/>
              <w:bottom w:val="single" w:sz="4" w:space="0" w:color="auto"/>
              <w:right w:val="single" w:sz="4" w:space="0" w:color="auto"/>
            </w:tcBorders>
            <w:shd w:val="clear" w:color="auto" w:fill="auto"/>
          </w:tcPr>
          <w:p w:rsidR="005118B6" w:rsidRPr="00562B6E" w:rsidRDefault="005118B6" w:rsidP="005118B6">
            <w:pPr>
              <w:pStyle w:val="ConsPlusNormal"/>
              <w:widowControl/>
              <w:ind w:firstLine="0"/>
              <w:jc w:val="center"/>
              <w:rPr>
                <w:rFonts w:ascii="Times New Roman" w:hAnsi="Times New Roman" w:cs="Times New Roman"/>
                <w:sz w:val="24"/>
                <w:szCs w:val="24"/>
              </w:rPr>
            </w:pPr>
            <w:r w:rsidRPr="00562B6E">
              <w:rPr>
                <w:rFonts w:ascii="Times New Roman" w:hAnsi="Times New Roman" w:cs="Times New Roman"/>
                <w:sz w:val="24"/>
                <w:szCs w:val="24"/>
              </w:rPr>
              <w:t>11</w:t>
            </w:r>
          </w:p>
        </w:tc>
        <w:tc>
          <w:tcPr>
            <w:tcW w:w="8789" w:type="dxa"/>
            <w:tcBorders>
              <w:top w:val="single" w:sz="4" w:space="0" w:color="auto"/>
              <w:left w:val="single" w:sz="4" w:space="0" w:color="auto"/>
              <w:bottom w:val="single" w:sz="4" w:space="0" w:color="auto"/>
              <w:right w:val="single" w:sz="4" w:space="0" w:color="auto"/>
            </w:tcBorders>
            <w:shd w:val="clear" w:color="auto" w:fill="auto"/>
          </w:tcPr>
          <w:p w:rsidR="005118B6" w:rsidRPr="00562B6E" w:rsidRDefault="005118B6" w:rsidP="005073D0">
            <w:pPr>
              <w:ind w:firstLine="34"/>
            </w:pPr>
            <w:r w:rsidRPr="00562B6E">
              <w:t xml:space="preserve">Не допускается размещение объектов, являющихся источниками воздействия на среду обитания, для которых устанавливаемые границы  санитарно-защитной зоны попадают на  ближайшими жилые и общественные здания и сооружения.   </w:t>
            </w:r>
          </w:p>
        </w:tc>
      </w:tr>
      <w:tr w:rsidR="00873286" w:rsidRPr="00562B6E" w:rsidTr="007F7565">
        <w:trPr>
          <w:trHeight w:val="573"/>
        </w:trPr>
        <w:tc>
          <w:tcPr>
            <w:tcW w:w="851" w:type="dxa"/>
            <w:tcBorders>
              <w:top w:val="single" w:sz="4" w:space="0" w:color="auto"/>
              <w:left w:val="single" w:sz="4" w:space="0" w:color="auto"/>
              <w:bottom w:val="single" w:sz="4" w:space="0" w:color="auto"/>
              <w:right w:val="single" w:sz="4" w:space="0" w:color="auto"/>
            </w:tcBorders>
            <w:shd w:val="clear" w:color="auto" w:fill="auto"/>
          </w:tcPr>
          <w:p w:rsidR="00873286" w:rsidRPr="00562B6E" w:rsidRDefault="00873286" w:rsidP="00873286">
            <w:pPr>
              <w:pStyle w:val="ConsPlusNormal"/>
              <w:widowControl/>
              <w:ind w:firstLine="0"/>
              <w:jc w:val="center"/>
              <w:rPr>
                <w:rFonts w:ascii="Times New Roman" w:hAnsi="Times New Roman" w:cs="Times New Roman"/>
                <w:sz w:val="24"/>
                <w:szCs w:val="24"/>
              </w:rPr>
            </w:pPr>
            <w:r w:rsidRPr="00562B6E">
              <w:rPr>
                <w:rFonts w:ascii="Times New Roman" w:hAnsi="Times New Roman" w:cs="Times New Roman"/>
                <w:sz w:val="24"/>
                <w:szCs w:val="24"/>
              </w:rPr>
              <w:t>12</w:t>
            </w:r>
          </w:p>
        </w:tc>
        <w:tc>
          <w:tcPr>
            <w:tcW w:w="8789" w:type="dxa"/>
            <w:tcBorders>
              <w:top w:val="single" w:sz="4" w:space="0" w:color="auto"/>
              <w:left w:val="single" w:sz="4" w:space="0" w:color="auto"/>
              <w:bottom w:val="single" w:sz="4" w:space="0" w:color="auto"/>
              <w:right w:val="single" w:sz="4" w:space="0" w:color="auto"/>
            </w:tcBorders>
            <w:shd w:val="clear" w:color="auto" w:fill="auto"/>
          </w:tcPr>
          <w:p w:rsidR="00873286" w:rsidRPr="00562B6E" w:rsidRDefault="00674B42" w:rsidP="00674B42">
            <w:pPr>
              <w:autoSpaceDE w:val="0"/>
              <w:jc w:val="both"/>
            </w:pPr>
            <w:r w:rsidRPr="00562B6E">
              <w:t>В границах населенных пунктов допускается размещение объектов капитального строительства  по  линии улиц  с минимальным отступом 5 м и</w:t>
            </w:r>
            <w:r w:rsidR="00316D6B" w:rsidRPr="00562B6E">
              <w:t xml:space="preserve"> </w:t>
            </w:r>
            <w:r w:rsidRPr="00562B6E">
              <w:t>(или) с учетом соблюдения линии застройки.</w:t>
            </w:r>
          </w:p>
        </w:tc>
      </w:tr>
      <w:tr w:rsidR="005118B6" w:rsidRPr="00562B6E" w:rsidTr="007F7565">
        <w:trPr>
          <w:trHeight w:val="573"/>
        </w:trPr>
        <w:tc>
          <w:tcPr>
            <w:tcW w:w="851" w:type="dxa"/>
            <w:tcBorders>
              <w:top w:val="single" w:sz="4" w:space="0" w:color="auto"/>
              <w:left w:val="single" w:sz="4" w:space="0" w:color="auto"/>
              <w:bottom w:val="single" w:sz="4" w:space="0" w:color="auto"/>
              <w:right w:val="single" w:sz="4" w:space="0" w:color="auto"/>
            </w:tcBorders>
            <w:shd w:val="clear" w:color="auto" w:fill="auto"/>
          </w:tcPr>
          <w:p w:rsidR="005118B6" w:rsidRPr="00562B6E" w:rsidRDefault="005118B6" w:rsidP="00873286">
            <w:pPr>
              <w:autoSpaceDE w:val="0"/>
              <w:jc w:val="center"/>
            </w:pPr>
            <w:r w:rsidRPr="00562B6E">
              <w:t>1</w:t>
            </w:r>
            <w:r w:rsidR="00873286" w:rsidRPr="00562B6E">
              <w:t>3</w:t>
            </w:r>
          </w:p>
        </w:tc>
        <w:tc>
          <w:tcPr>
            <w:tcW w:w="8789" w:type="dxa"/>
            <w:tcBorders>
              <w:top w:val="single" w:sz="4" w:space="0" w:color="auto"/>
              <w:left w:val="single" w:sz="4" w:space="0" w:color="auto"/>
              <w:bottom w:val="single" w:sz="4" w:space="0" w:color="auto"/>
              <w:right w:val="single" w:sz="4" w:space="0" w:color="auto"/>
            </w:tcBorders>
            <w:shd w:val="clear" w:color="auto" w:fill="auto"/>
          </w:tcPr>
          <w:p w:rsidR="005118B6" w:rsidRPr="00562B6E" w:rsidRDefault="005118B6" w:rsidP="005073D0">
            <w:pPr>
              <w:pStyle w:val="ConsPlusNormal"/>
              <w:widowControl/>
              <w:ind w:firstLine="0"/>
              <w:rPr>
                <w:rFonts w:ascii="Times New Roman" w:hAnsi="Times New Roman" w:cs="Times New Roman"/>
                <w:sz w:val="24"/>
                <w:szCs w:val="24"/>
              </w:rPr>
            </w:pPr>
            <w:r w:rsidRPr="00562B6E">
              <w:rPr>
                <w:rFonts w:ascii="Times New Roman" w:hAnsi="Times New Roman" w:cs="Times New Roman"/>
                <w:sz w:val="24"/>
                <w:szCs w:val="24"/>
              </w:rPr>
              <w:t>Не допускается установка указателей, рекламных конструкций  и информационных  знаков без согласования с уполномоченными органами</w:t>
            </w:r>
          </w:p>
        </w:tc>
      </w:tr>
      <w:tr w:rsidR="005118B6" w:rsidRPr="00562B6E" w:rsidTr="007F7565">
        <w:trPr>
          <w:trHeight w:val="573"/>
        </w:trPr>
        <w:tc>
          <w:tcPr>
            <w:tcW w:w="851" w:type="dxa"/>
            <w:tcBorders>
              <w:top w:val="single" w:sz="4" w:space="0" w:color="auto"/>
              <w:left w:val="single" w:sz="4" w:space="0" w:color="auto"/>
              <w:bottom w:val="single" w:sz="4" w:space="0" w:color="auto"/>
              <w:right w:val="single" w:sz="4" w:space="0" w:color="auto"/>
            </w:tcBorders>
            <w:shd w:val="clear" w:color="auto" w:fill="auto"/>
          </w:tcPr>
          <w:p w:rsidR="005118B6" w:rsidRPr="00562B6E" w:rsidRDefault="005118B6" w:rsidP="00873286">
            <w:pPr>
              <w:pStyle w:val="ConsPlusNormal"/>
              <w:widowControl/>
              <w:ind w:firstLine="0"/>
              <w:jc w:val="center"/>
              <w:rPr>
                <w:rFonts w:ascii="Times New Roman" w:hAnsi="Times New Roman" w:cs="Times New Roman"/>
                <w:sz w:val="24"/>
                <w:szCs w:val="24"/>
              </w:rPr>
            </w:pPr>
            <w:r w:rsidRPr="00562B6E">
              <w:rPr>
                <w:rFonts w:ascii="Times New Roman" w:hAnsi="Times New Roman" w:cs="Times New Roman"/>
                <w:sz w:val="24"/>
                <w:szCs w:val="24"/>
              </w:rPr>
              <w:t>1</w:t>
            </w:r>
            <w:r w:rsidR="00873286" w:rsidRPr="00562B6E">
              <w:rPr>
                <w:rFonts w:ascii="Times New Roman" w:hAnsi="Times New Roman" w:cs="Times New Roman"/>
                <w:sz w:val="24"/>
                <w:szCs w:val="24"/>
              </w:rPr>
              <w:t>4</w:t>
            </w:r>
          </w:p>
        </w:tc>
        <w:tc>
          <w:tcPr>
            <w:tcW w:w="8789" w:type="dxa"/>
            <w:tcBorders>
              <w:top w:val="single" w:sz="4" w:space="0" w:color="auto"/>
              <w:left w:val="single" w:sz="4" w:space="0" w:color="auto"/>
              <w:bottom w:val="single" w:sz="4" w:space="0" w:color="auto"/>
              <w:right w:val="single" w:sz="4" w:space="0" w:color="auto"/>
            </w:tcBorders>
            <w:shd w:val="clear" w:color="auto" w:fill="auto"/>
          </w:tcPr>
          <w:p w:rsidR="005118B6" w:rsidRPr="00562B6E" w:rsidRDefault="005118B6" w:rsidP="00EB0545">
            <w:pPr>
              <w:autoSpaceDE w:val="0"/>
              <w:jc w:val="both"/>
            </w:pPr>
            <w:r w:rsidRPr="00562B6E">
              <w:t>Архитектурно-градостроительный облик объекта подлежит обязательному согласованию с органом местного самоуправления.</w:t>
            </w:r>
          </w:p>
        </w:tc>
      </w:tr>
      <w:tr w:rsidR="005118B6" w:rsidRPr="00562B6E" w:rsidTr="007F7565">
        <w:trPr>
          <w:trHeight w:val="573"/>
        </w:trPr>
        <w:tc>
          <w:tcPr>
            <w:tcW w:w="851" w:type="dxa"/>
            <w:tcBorders>
              <w:top w:val="single" w:sz="4" w:space="0" w:color="auto"/>
              <w:left w:val="single" w:sz="4" w:space="0" w:color="auto"/>
              <w:bottom w:val="single" w:sz="4" w:space="0" w:color="auto"/>
              <w:right w:val="single" w:sz="4" w:space="0" w:color="auto"/>
            </w:tcBorders>
            <w:shd w:val="clear" w:color="auto" w:fill="auto"/>
          </w:tcPr>
          <w:p w:rsidR="005118B6" w:rsidRPr="00562B6E" w:rsidRDefault="005118B6" w:rsidP="00873286">
            <w:pPr>
              <w:pStyle w:val="ConsPlusNormal"/>
              <w:widowControl/>
              <w:ind w:firstLine="0"/>
              <w:jc w:val="center"/>
              <w:rPr>
                <w:rFonts w:ascii="Times New Roman" w:hAnsi="Times New Roman" w:cs="Times New Roman"/>
                <w:sz w:val="24"/>
                <w:szCs w:val="24"/>
              </w:rPr>
            </w:pPr>
            <w:r w:rsidRPr="00562B6E">
              <w:rPr>
                <w:rFonts w:ascii="Times New Roman" w:hAnsi="Times New Roman" w:cs="Times New Roman"/>
                <w:sz w:val="24"/>
                <w:szCs w:val="24"/>
              </w:rPr>
              <w:t>1</w:t>
            </w:r>
            <w:r w:rsidR="00873286" w:rsidRPr="00562B6E">
              <w:rPr>
                <w:rFonts w:ascii="Times New Roman" w:hAnsi="Times New Roman" w:cs="Times New Roman"/>
                <w:sz w:val="24"/>
                <w:szCs w:val="24"/>
              </w:rPr>
              <w:t>5</w:t>
            </w:r>
          </w:p>
        </w:tc>
        <w:tc>
          <w:tcPr>
            <w:tcW w:w="8789" w:type="dxa"/>
            <w:tcBorders>
              <w:top w:val="single" w:sz="4" w:space="0" w:color="auto"/>
              <w:left w:val="single" w:sz="4" w:space="0" w:color="auto"/>
              <w:bottom w:val="single" w:sz="4" w:space="0" w:color="auto"/>
              <w:right w:val="single" w:sz="4" w:space="0" w:color="auto"/>
            </w:tcBorders>
            <w:shd w:val="clear" w:color="auto" w:fill="auto"/>
          </w:tcPr>
          <w:p w:rsidR="005118B6" w:rsidRPr="00562B6E" w:rsidRDefault="005118B6" w:rsidP="005073D0">
            <w:pPr>
              <w:pStyle w:val="ConsPlusNormal"/>
              <w:widowControl/>
              <w:ind w:firstLine="0"/>
              <w:rPr>
                <w:rFonts w:ascii="Times New Roman" w:hAnsi="Times New Roman" w:cs="Times New Roman"/>
                <w:sz w:val="24"/>
                <w:szCs w:val="24"/>
              </w:rPr>
            </w:pPr>
            <w:r w:rsidRPr="00562B6E">
              <w:rPr>
                <w:rFonts w:ascii="Times New Roman" w:hAnsi="Times New Roman" w:cs="Times New Roman"/>
                <w:sz w:val="24"/>
                <w:szCs w:val="24"/>
              </w:rPr>
              <w:t>Для участков зоны, расположенных в границах зон с особыми условиями использования территорий и (или) в границах территорий объектов культурного наследия действуют дополнительные требования в соответствии с законодательством Российской Федерации и статьей 28 настоящих Правил</w:t>
            </w:r>
          </w:p>
        </w:tc>
      </w:tr>
    </w:tbl>
    <w:p w:rsidR="00EB0545" w:rsidRPr="00562B6E" w:rsidRDefault="00EB0545" w:rsidP="00EB0545">
      <w:pPr>
        <w:pStyle w:val="ConsPlusNormal"/>
        <w:widowControl/>
        <w:tabs>
          <w:tab w:val="left" w:pos="-426"/>
          <w:tab w:val="left" w:pos="142"/>
        </w:tabs>
        <w:ind w:left="927" w:firstLine="0"/>
        <w:jc w:val="both"/>
        <w:outlineLvl w:val="2"/>
        <w:rPr>
          <w:rFonts w:ascii="Times New Roman" w:hAnsi="Times New Roman" w:cs="Times New Roman"/>
          <w:sz w:val="24"/>
          <w:szCs w:val="24"/>
        </w:rPr>
      </w:pPr>
    </w:p>
    <w:p w:rsidR="00EB0545" w:rsidRPr="00562B6E" w:rsidRDefault="00EB0545" w:rsidP="00EB0545">
      <w:pPr>
        <w:pStyle w:val="ConsPlusNormal"/>
        <w:widowControl/>
        <w:tabs>
          <w:tab w:val="left" w:pos="-426"/>
          <w:tab w:val="left" w:pos="142"/>
        </w:tabs>
        <w:ind w:left="927" w:firstLine="0"/>
        <w:jc w:val="both"/>
        <w:outlineLvl w:val="2"/>
        <w:rPr>
          <w:rFonts w:ascii="Times New Roman" w:hAnsi="Times New Roman" w:cs="Times New Roman"/>
          <w:sz w:val="24"/>
          <w:szCs w:val="24"/>
        </w:rPr>
      </w:pPr>
    </w:p>
    <w:p w:rsidR="00A521DE" w:rsidRPr="00562B6E" w:rsidRDefault="00390967" w:rsidP="00053991">
      <w:pPr>
        <w:pStyle w:val="ConsPlusNormal"/>
        <w:widowControl/>
        <w:numPr>
          <w:ilvl w:val="0"/>
          <w:numId w:val="34"/>
        </w:numPr>
        <w:tabs>
          <w:tab w:val="left" w:pos="-426"/>
          <w:tab w:val="left" w:pos="142"/>
        </w:tabs>
        <w:jc w:val="both"/>
        <w:outlineLvl w:val="2"/>
        <w:rPr>
          <w:rFonts w:ascii="Times New Roman" w:hAnsi="Times New Roman" w:cs="Times New Roman"/>
          <w:sz w:val="24"/>
          <w:szCs w:val="24"/>
        </w:rPr>
      </w:pPr>
      <w:r w:rsidRPr="00562B6E">
        <w:rPr>
          <w:rFonts w:ascii="Times New Roman" w:hAnsi="Times New Roman" w:cs="Times New Roman"/>
          <w:b/>
          <w:bCs/>
          <w:sz w:val="24"/>
          <w:szCs w:val="24"/>
        </w:rPr>
        <w:t xml:space="preserve">Зона размещения предприятий </w:t>
      </w:r>
      <w:r w:rsidR="008D2427" w:rsidRPr="00562B6E">
        <w:rPr>
          <w:rFonts w:ascii="Times New Roman" w:hAnsi="Times New Roman" w:cs="Times New Roman"/>
          <w:b/>
          <w:bCs/>
          <w:sz w:val="24"/>
          <w:szCs w:val="24"/>
        </w:rPr>
        <w:t>I</w:t>
      </w:r>
      <w:r w:rsidR="008D2427" w:rsidRPr="00562B6E">
        <w:rPr>
          <w:rFonts w:ascii="Times New Roman" w:hAnsi="Times New Roman" w:cs="Times New Roman"/>
          <w:b/>
          <w:bCs/>
          <w:sz w:val="24"/>
          <w:szCs w:val="24"/>
          <w:lang w:val="en-US"/>
        </w:rPr>
        <w:t>V</w:t>
      </w:r>
      <w:r w:rsidR="008D2427" w:rsidRPr="00562B6E">
        <w:rPr>
          <w:rFonts w:ascii="Times New Roman" w:hAnsi="Times New Roman" w:cs="Times New Roman"/>
          <w:b/>
          <w:bCs/>
          <w:sz w:val="24"/>
          <w:szCs w:val="24"/>
        </w:rPr>
        <w:t xml:space="preserve"> класс санитарной классификации – П4</w:t>
      </w:r>
      <w:bookmarkEnd w:id="112"/>
    </w:p>
    <w:p w:rsidR="008D2427" w:rsidRPr="00562B6E" w:rsidRDefault="008D2427" w:rsidP="00A521DE">
      <w:pPr>
        <w:pStyle w:val="ConsPlusNormal"/>
        <w:widowControl/>
        <w:tabs>
          <w:tab w:val="left" w:pos="-426"/>
        </w:tabs>
        <w:ind w:firstLine="567"/>
        <w:jc w:val="both"/>
        <w:outlineLvl w:val="2"/>
        <w:rPr>
          <w:rFonts w:ascii="Times New Roman" w:hAnsi="Times New Roman" w:cs="Times New Roman"/>
          <w:sz w:val="24"/>
          <w:szCs w:val="24"/>
        </w:rPr>
      </w:pPr>
      <w:r w:rsidRPr="00562B6E">
        <w:rPr>
          <w:rFonts w:ascii="Times New Roman" w:hAnsi="Times New Roman" w:cs="Times New Roman"/>
          <w:sz w:val="24"/>
          <w:szCs w:val="24"/>
        </w:rPr>
        <w:t xml:space="preserve">Участки зоны на территории </w:t>
      </w:r>
      <w:r w:rsidR="00E102BC" w:rsidRPr="00562B6E">
        <w:rPr>
          <w:rFonts w:ascii="Times New Roman" w:hAnsi="Times New Roman" w:cs="Times New Roman"/>
          <w:bCs/>
          <w:sz w:val="24"/>
          <w:szCs w:val="24"/>
        </w:rPr>
        <w:t>Щучи</w:t>
      </w:r>
      <w:r w:rsidR="001C72B2" w:rsidRPr="00562B6E">
        <w:rPr>
          <w:rFonts w:ascii="Times New Roman" w:hAnsi="Times New Roman" w:cs="Times New Roman"/>
          <w:bCs/>
          <w:sz w:val="24"/>
          <w:szCs w:val="24"/>
        </w:rPr>
        <w:t>н</w:t>
      </w:r>
      <w:r w:rsidR="00A3773F" w:rsidRPr="00562B6E">
        <w:rPr>
          <w:rFonts w:ascii="Times New Roman" w:hAnsi="Times New Roman" w:cs="Times New Roman"/>
          <w:bCs/>
          <w:sz w:val="24"/>
          <w:szCs w:val="24"/>
        </w:rPr>
        <w:t>ск</w:t>
      </w:r>
      <w:r w:rsidRPr="00562B6E">
        <w:rPr>
          <w:rFonts w:ascii="Times New Roman" w:hAnsi="Times New Roman" w:cs="Times New Roman"/>
          <w:bCs/>
          <w:sz w:val="24"/>
          <w:szCs w:val="24"/>
        </w:rPr>
        <w:t>ого</w:t>
      </w:r>
      <w:r w:rsidR="009D3467" w:rsidRPr="00562B6E">
        <w:rPr>
          <w:rFonts w:ascii="Times New Roman" w:hAnsi="Times New Roman" w:cs="Times New Roman"/>
          <w:bCs/>
          <w:sz w:val="24"/>
          <w:szCs w:val="24"/>
        </w:rPr>
        <w:t xml:space="preserve"> </w:t>
      </w:r>
      <w:r w:rsidR="00D565FB" w:rsidRPr="00562B6E">
        <w:rPr>
          <w:rFonts w:ascii="Times New Roman" w:hAnsi="Times New Roman" w:cs="Times New Roman"/>
          <w:sz w:val="24"/>
          <w:szCs w:val="24"/>
        </w:rPr>
        <w:t>сельск</w:t>
      </w:r>
      <w:r w:rsidR="00BB0D01" w:rsidRPr="00562B6E">
        <w:rPr>
          <w:rFonts w:ascii="Times New Roman" w:hAnsi="Times New Roman" w:cs="Times New Roman"/>
          <w:sz w:val="24"/>
          <w:szCs w:val="24"/>
        </w:rPr>
        <w:t>ого</w:t>
      </w:r>
      <w:r w:rsidRPr="00562B6E">
        <w:rPr>
          <w:rFonts w:ascii="Times New Roman" w:hAnsi="Times New Roman" w:cs="Times New Roman"/>
          <w:sz w:val="24"/>
          <w:szCs w:val="24"/>
        </w:rPr>
        <w:t xml:space="preserve"> поселения выделяются на основании утвержденного генерального плана в том числе:</w:t>
      </w:r>
    </w:p>
    <w:p w:rsidR="00B0429B" w:rsidRPr="00562B6E" w:rsidRDefault="00B0429B" w:rsidP="00B0429B">
      <w:pPr>
        <w:pStyle w:val="0"/>
        <w:rPr>
          <w:color w:val="auto"/>
        </w:rPr>
      </w:pPr>
      <w:r w:rsidRPr="00562B6E">
        <w:rPr>
          <w:color w:val="auto"/>
        </w:rPr>
        <w:t xml:space="preserve">за границей населенных пунктов </w:t>
      </w:r>
      <w:r w:rsidR="00525E5F" w:rsidRPr="00562B6E">
        <w:rPr>
          <w:color w:val="auto"/>
        </w:rPr>
        <w:t xml:space="preserve">2 участка </w:t>
      </w:r>
      <w:r w:rsidRPr="00562B6E">
        <w:rPr>
          <w:color w:val="auto"/>
        </w:rPr>
        <w:t>(отражен на «</w:t>
      </w:r>
      <w:r w:rsidR="00390967" w:rsidRPr="00562B6E">
        <w:rPr>
          <w:color w:val="auto"/>
        </w:rPr>
        <w:t>Карте (схеме) градостроительного зонирования территории Щучинского сельского поселения</w:t>
      </w:r>
      <w:r w:rsidR="00C956F1" w:rsidRPr="00562B6E">
        <w:rPr>
          <w:color w:val="auto"/>
        </w:rPr>
        <w:t xml:space="preserve"> Лискинского муниципального района Воронежской области, совмещенной со схемой границ зон с особыми условиями использования территории»)</w:t>
      </w:r>
    </w:p>
    <w:p w:rsidR="00A521DE" w:rsidRPr="00562B6E" w:rsidRDefault="00A521DE" w:rsidP="00A521DE">
      <w:pPr>
        <w:pStyle w:val="ConsPlusNormal"/>
        <w:widowControl/>
        <w:tabs>
          <w:tab w:val="left" w:pos="-426"/>
        </w:tabs>
        <w:ind w:left="928" w:firstLine="0"/>
        <w:jc w:val="both"/>
        <w:outlineLvl w:val="2"/>
        <w:rPr>
          <w:rFonts w:ascii="Times New Roman" w:hAnsi="Times New Roman" w:cs="Times New Roman"/>
          <w:b/>
          <w:bCs/>
          <w:sz w:val="24"/>
          <w:szCs w:val="24"/>
        </w:rPr>
      </w:pPr>
    </w:p>
    <w:p w:rsidR="008449A1" w:rsidRPr="00562B6E" w:rsidRDefault="008449A1" w:rsidP="007F7565">
      <w:pPr>
        <w:ind w:firstLine="567"/>
        <w:rPr>
          <w:b/>
        </w:rPr>
      </w:pPr>
      <w:r w:rsidRPr="00562B6E">
        <w:rPr>
          <w:b/>
        </w:rPr>
        <w:t xml:space="preserve">2.1. Градостроительный регламент зоны </w:t>
      </w:r>
      <w:r w:rsidR="009D72AC" w:rsidRPr="00562B6E">
        <w:rPr>
          <w:b/>
          <w:bCs/>
        </w:rPr>
        <w:t xml:space="preserve">размещения предприятий </w:t>
      </w:r>
      <w:r w:rsidRPr="00562B6E">
        <w:rPr>
          <w:b/>
          <w:bCs/>
        </w:rPr>
        <w:t>I</w:t>
      </w:r>
      <w:r w:rsidRPr="00562B6E">
        <w:rPr>
          <w:b/>
          <w:bCs/>
          <w:lang w:val="en-US"/>
        </w:rPr>
        <w:t>V</w:t>
      </w:r>
      <w:r w:rsidRPr="00562B6E">
        <w:rPr>
          <w:b/>
          <w:bCs/>
        </w:rPr>
        <w:t xml:space="preserve"> клас</w:t>
      </w:r>
      <w:r w:rsidR="009D72AC" w:rsidRPr="00562B6E">
        <w:rPr>
          <w:b/>
          <w:bCs/>
        </w:rPr>
        <w:t>с санитарной классификации – П4</w:t>
      </w:r>
    </w:p>
    <w:p w:rsidR="004B750A" w:rsidRPr="00562B6E" w:rsidRDefault="004B750A" w:rsidP="007F7565">
      <w:pPr>
        <w:ind w:firstLine="709"/>
        <w:rPr>
          <w:b/>
        </w:rPr>
      </w:pPr>
      <w:r w:rsidRPr="00562B6E">
        <w:rPr>
          <w:b/>
        </w:rPr>
        <w:t>1) Перечень видов разрешенного использования земельных участков и объектов капитального строительства в зоне П4:</w:t>
      </w:r>
    </w:p>
    <w:tbl>
      <w:tblPr>
        <w:tblW w:w="9640" w:type="dxa"/>
        <w:tblInd w:w="-72"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4395"/>
        <w:gridCol w:w="5245"/>
      </w:tblGrid>
      <w:tr w:rsidR="004B750A" w:rsidRPr="00562B6E" w:rsidTr="007F7565">
        <w:trPr>
          <w:trHeight w:val="480"/>
        </w:trPr>
        <w:tc>
          <w:tcPr>
            <w:tcW w:w="4395" w:type="dxa"/>
            <w:tcBorders>
              <w:top w:val="single" w:sz="4" w:space="0" w:color="auto"/>
              <w:bottom w:val="single" w:sz="6" w:space="0" w:color="auto"/>
            </w:tcBorders>
            <w:shd w:val="clear" w:color="auto" w:fill="auto"/>
          </w:tcPr>
          <w:p w:rsidR="004B750A" w:rsidRPr="00562B6E" w:rsidRDefault="004B750A" w:rsidP="007F7565">
            <w:pPr>
              <w:pStyle w:val="ConsPlusNormal"/>
              <w:keepLines/>
              <w:widowControl/>
              <w:ind w:firstLine="0"/>
              <w:jc w:val="center"/>
              <w:rPr>
                <w:rFonts w:ascii="Times New Roman" w:hAnsi="Times New Roman" w:cs="Times New Roman"/>
                <w:b/>
                <w:bCs/>
                <w:i/>
                <w:sz w:val="24"/>
                <w:szCs w:val="24"/>
              </w:rPr>
            </w:pPr>
            <w:r w:rsidRPr="00562B6E">
              <w:rPr>
                <w:rFonts w:ascii="Times New Roman" w:hAnsi="Times New Roman" w:cs="Times New Roman"/>
                <w:b/>
                <w:bCs/>
                <w:i/>
                <w:sz w:val="24"/>
                <w:szCs w:val="24"/>
              </w:rPr>
              <w:t>Основные виды разрешенного использования</w:t>
            </w:r>
          </w:p>
        </w:tc>
        <w:tc>
          <w:tcPr>
            <w:tcW w:w="5245" w:type="dxa"/>
            <w:tcBorders>
              <w:top w:val="single" w:sz="4" w:space="0" w:color="auto"/>
              <w:bottom w:val="single" w:sz="6" w:space="0" w:color="auto"/>
            </w:tcBorders>
            <w:shd w:val="clear" w:color="auto" w:fill="auto"/>
          </w:tcPr>
          <w:p w:rsidR="004B750A" w:rsidRPr="00562B6E" w:rsidRDefault="004B750A" w:rsidP="007F7565">
            <w:pPr>
              <w:pStyle w:val="ConsPlusNormal"/>
              <w:keepNext/>
              <w:keepLines/>
              <w:widowControl/>
              <w:ind w:firstLine="0"/>
              <w:jc w:val="center"/>
              <w:rPr>
                <w:rFonts w:ascii="Times New Roman" w:hAnsi="Times New Roman" w:cs="Times New Roman"/>
                <w:b/>
                <w:bCs/>
                <w:i/>
                <w:sz w:val="24"/>
                <w:szCs w:val="24"/>
              </w:rPr>
            </w:pPr>
            <w:r w:rsidRPr="00562B6E">
              <w:rPr>
                <w:rFonts w:ascii="Times New Roman" w:hAnsi="Times New Roman" w:cs="Times New Roman"/>
                <w:b/>
                <w:bCs/>
                <w:i/>
                <w:sz w:val="24"/>
                <w:szCs w:val="24"/>
              </w:rPr>
              <w:t>Вспомогательные виды разрешенного использования (установленные к основным)</w:t>
            </w:r>
          </w:p>
        </w:tc>
      </w:tr>
      <w:tr w:rsidR="004B750A" w:rsidRPr="00562B6E" w:rsidTr="007F7565">
        <w:trPr>
          <w:trHeight w:val="344"/>
        </w:trPr>
        <w:tc>
          <w:tcPr>
            <w:tcW w:w="4395" w:type="dxa"/>
            <w:tcBorders>
              <w:top w:val="single" w:sz="6" w:space="0" w:color="auto"/>
              <w:bottom w:val="single" w:sz="6" w:space="0" w:color="auto"/>
            </w:tcBorders>
          </w:tcPr>
          <w:p w:rsidR="004B750A" w:rsidRPr="00562B6E" w:rsidRDefault="004B750A" w:rsidP="00E1441C">
            <w:pPr>
              <w:numPr>
                <w:ilvl w:val="0"/>
                <w:numId w:val="2"/>
              </w:numPr>
              <w:tabs>
                <w:tab w:val="clear" w:pos="644"/>
                <w:tab w:val="num" w:pos="360"/>
              </w:tabs>
              <w:autoSpaceDE w:val="0"/>
              <w:autoSpaceDN w:val="0"/>
              <w:adjustRightInd w:val="0"/>
              <w:ind w:left="360"/>
              <w:jc w:val="both"/>
            </w:pPr>
            <w:r w:rsidRPr="00562B6E">
              <w:t>Бытовое обслуживание</w:t>
            </w:r>
          </w:p>
          <w:p w:rsidR="004B750A" w:rsidRPr="00562B6E" w:rsidRDefault="004B750A" w:rsidP="00E1441C">
            <w:pPr>
              <w:keepNext/>
              <w:keepLines/>
              <w:numPr>
                <w:ilvl w:val="0"/>
                <w:numId w:val="2"/>
              </w:numPr>
              <w:tabs>
                <w:tab w:val="clear" w:pos="644"/>
                <w:tab w:val="num" w:pos="360"/>
              </w:tabs>
              <w:autoSpaceDE w:val="0"/>
              <w:autoSpaceDN w:val="0"/>
              <w:adjustRightInd w:val="0"/>
              <w:ind w:left="360"/>
            </w:pPr>
            <w:r w:rsidRPr="00562B6E">
              <w:t>Коммунальное обслуживание</w:t>
            </w:r>
          </w:p>
          <w:p w:rsidR="004B750A" w:rsidRPr="00562B6E" w:rsidRDefault="004B750A" w:rsidP="00E1441C">
            <w:pPr>
              <w:numPr>
                <w:ilvl w:val="0"/>
                <w:numId w:val="2"/>
              </w:numPr>
              <w:tabs>
                <w:tab w:val="clear" w:pos="644"/>
                <w:tab w:val="num" w:pos="360"/>
              </w:tabs>
              <w:autoSpaceDE w:val="0"/>
              <w:autoSpaceDN w:val="0"/>
              <w:adjustRightInd w:val="0"/>
              <w:ind w:left="360"/>
              <w:jc w:val="both"/>
            </w:pPr>
            <w:r w:rsidRPr="00562B6E">
              <w:t>Животноводство</w:t>
            </w:r>
          </w:p>
          <w:p w:rsidR="004B750A" w:rsidRPr="00562B6E" w:rsidRDefault="004B750A" w:rsidP="00E1441C">
            <w:pPr>
              <w:pStyle w:val="ConsPlusNormal"/>
              <w:widowControl/>
              <w:numPr>
                <w:ilvl w:val="0"/>
                <w:numId w:val="47"/>
              </w:numPr>
              <w:ind w:left="356" w:hanging="356"/>
              <w:jc w:val="both"/>
              <w:rPr>
                <w:rFonts w:ascii="Times New Roman" w:hAnsi="Times New Roman" w:cs="Times New Roman"/>
                <w:sz w:val="24"/>
                <w:szCs w:val="24"/>
              </w:rPr>
            </w:pPr>
            <w:r w:rsidRPr="00562B6E">
              <w:rPr>
                <w:rFonts w:ascii="Times New Roman" w:hAnsi="Times New Roman" w:cs="Times New Roman"/>
                <w:sz w:val="24"/>
                <w:szCs w:val="24"/>
              </w:rPr>
              <w:t>Овощеводство</w:t>
            </w:r>
          </w:p>
          <w:p w:rsidR="004B750A" w:rsidRPr="00562B6E" w:rsidRDefault="004B750A" w:rsidP="00E1441C">
            <w:pPr>
              <w:pStyle w:val="ConsPlusNormal"/>
              <w:widowControl/>
              <w:numPr>
                <w:ilvl w:val="0"/>
                <w:numId w:val="47"/>
              </w:numPr>
              <w:ind w:left="356" w:hanging="356"/>
              <w:jc w:val="both"/>
              <w:rPr>
                <w:rFonts w:ascii="Times New Roman" w:hAnsi="Times New Roman" w:cs="Times New Roman"/>
                <w:sz w:val="24"/>
                <w:szCs w:val="24"/>
              </w:rPr>
            </w:pPr>
            <w:r w:rsidRPr="00562B6E">
              <w:rPr>
                <w:rFonts w:ascii="Times New Roman" w:hAnsi="Times New Roman" w:cs="Times New Roman"/>
                <w:sz w:val="24"/>
                <w:szCs w:val="24"/>
              </w:rPr>
              <w:t>Питомники</w:t>
            </w:r>
          </w:p>
          <w:p w:rsidR="004B750A" w:rsidRPr="00562B6E" w:rsidRDefault="004B750A" w:rsidP="00E1441C">
            <w:pPr>
              <w:numPr>
                <w:ilvl w:val="0"/>
                <w:numId w:val="2"/>
              </w:numPr>
              <w:tabs>
                <w:tab w:val="clear" w:pos="644"/>
                <w:tab w:val="num" w:pos="360"/>
              </w:tabs>
              <w:autoSpaceDE w:val="0"/>
              <w:autoSpaceDN w:val="0"/>
              <w:adjustRightInd w:val="0"/>
              <w:ind w:left="360"/>
              <w:jc w:val="both"/>
            </w:pPr>
            <w:r w:rsidRPr="00562B6E">
              <w:t xml:space="preserve">Обеспечение сельскохозяйственного производства </w:t>
            </w:r>
          </w:p>
          <w:p w:rsidR="004B750A" w:rsidRPr="00562B6E" w:rsidRDefault="004B750A" w:rsidP="00E1441C">
            <w:pPr>
              <w:numPr>
                <w:ilvl w:val="0"/>
                <w:numId w:val="2"/>
              </w:numPr>
              <w:tabs>
                <w:tab w:val="clear" w:pos="644"/>
                <w:tab w:val="num" w:pos="360"/>
              </w:tabs>
              <w:autoSpaceDE w:val="0"/>
              <w:autoSpaceDN w:val="0"/>
              <w:adjustRightInd w:val="0"/>
              <w:ind w:left="360"/>
              <w:jc w:val="both"/>
            </w:pPr>
            <w:r w:rsidRPr="00562B6E">
              <w:t>Хранение и переработка сельскохозяйственной продукции</w:t>
            </w:r>
          </w:p>
          <w:p w:rsidR="004B750A" w:rsidRPr="00562B6E" w:rsidRDefault="004B750A" w:rsidP="00E1441C">
            <w:pPr>
              <w:numPr>
                <w:ilvl w:val="0"/>
                <w:numId w:val="2"/>
              </w:numPr>
              <w:tabs>
                <w:tab w:val="clear" w:pos="644"/>
                <w:tab w:val="num" w:pos="360"/>
              </w:tabs>
              <w:autoSpaceDE w:val="0"/>
              <w:autoSpaceDN w:val="0"/>
              <w:adjustRightInd w:val="0"/>
              <w:ind w:left="360"/>
              <w:jc w:val="both"/>
            </w:pPr>
            <w:r w:rsidRPr="00562B6E">
              <w:t>Производственная деятельность</w:t>
            </w:r>
          </w:p>
          <w:p w:rsidR="004B750A" w:rsidRPr="00562B6E" w:rsidRDefault="004B750A" w:rsidP="00E1441C">
            <w:pPr>
              <w:numPr>
                <w:ilvl w:val="0"/>
                <w:numId w:val="2"/>
              </w:numPr>
              <w:tabs>
                <w:tab w:val="clear" w:pos="644"/>
                <w:tab w:val="num" w:pos="360"/>
              </w:tabs>
              <w:autoSpaceDE w:val="0"/>
              <w:autoSpaceDN w:val="0"/>
              <w:adjustRightInd w:val="0"/>
              <w:ind w:left="360"/>
              <w:jc w:val="both"/>
            </w:pPr>
            <w:r w:rsidRPr="00562B6E">
              <w:t>Легкая промышленность</w:t>
            </w:r>
          </w:p>
          <w:p w:rsidR="004B750A" w:rsidRPr="00562B6E" w:rsidRDefault="004B750A" w:rsidP="00E1441C">
            <w:pPr>
              <w:numPr>
                <w:ilvl w:val="0"/>
                <w:numId w:val="2"/>
              </w:numPr>
              <w:tabs>
                <w:tab w:val="clear" w:pos="644"/>
                <w:tab w:val="num" w:pos="360"/>
              </w:tabs>
              <w:autoSpaceDE w:val="0"/>
              <w:autoSpaceDN w:val="0"/>
              <w:adjustRightInd w:val="0"/>
              <w:ind w:left="360"/>
              <w:jc w:val="both"/>
            </w:pPr>
            <w:r w:rsidRPr="00562B6E">
              <w:t>Пищевая промышленность</w:t>
            </w:r>
          </w:p>
          <w:p w:rsidR="004B750A" w:rsidRPr="00562B6E" w:rsidRDefault="004B750A" w:rsidP="00E1441C">
            <w:pPr>
              <w:numPr>
                <w:ilvl w:val="0"/>
                <w:numId w:val="2"/>
              </w:numPr>
              <w:tabs>
                <w:tab w:val="clear" w:pos="644"/>
                <w:tab w:val="num" w:pos="360"/>
              </w:tabs>
              <w:autoSpaceDE w:val="0"/>
              <w:autoSpaceDN w:val="0"/>
              <w:adjustRightInd w:val="0"/>
              <w:ind w:left="360"/>
              <w:jc w:val="both"/>
            </w:pPr>
            <w:r w:rsidRPr="00562B6E">
              <w:t>Фармацевтическая промышленность</w:t>
            </w:r>
          </w:p>
          <w:p w:rsidR="004B750A" w:rsidRPr="00562B6E" w:rsidRDefault="004B750A" w:rsidP="00E1441C">
            <w:pPr>
              <w:numPr>
                <w:ilvl w:val="0"/>
                <w:numId w:val="2"/>
              </w:numPr>
              <w:tabs>
                <w:tab w:val="clear" w:pos="644"/>
                <w:tab w:val="num" w:pos="360"/>
              </w:tabs>
              <w:autoSpaceDE w:val="0"/>
              <w:autoSpaceDN w:val="0"/>
              <w:adjustRightInd w:val="0"/>
              <w:ind w:left="360"/>
              <w:jc w:val="both"/>
            </w:pPr>
            <w:r w:rsidRPr="00562B6E">
              <w:t>Строительная промышленность</w:t>
            </w:r>
          </w:p>
          <w:p w:rsidR="004B750A" w:rsidRPr="00562B6E" w:rsidRDefault="004B750A" w:rsidP="00E1441C">
            <w:pPr>
              <w:numPr>
                <w:ilvl w:val="0"/>
                <w:numId w:val="2"/>
              </w:numPr>
              <w:tabs>
                <w:tab w:val="clear" w:pos="644"/>
                <w:tab w:val="num" w:pos="360"/>
              </w:tabs>
              <w:autoSpaceDE w:val="0"/>
              <w:autoSpaceDN w:val="0"/>
              <w:adjustRightInd w:val="0"/>
              <w:ind w:left="360"/>
              <w:jc w:val="both"/>
            </w:pPr>
            <w:r w:rsidRPr="00562B6E">
              <w:t>Энергетика</w:t>
            </w:r>
          </w:p>
          <w:p w:rsidR="004B750A" w:rsidRPr="00562B6E" w:rsidRDefault="004B750A" w:rsidP="00E1441C">
            <w:pPr>
              <w:numPr>
                <w:ilvl w:val="0"/>
                <w:numId w:val="2"/>
              </w:numPr>
              <w:tabs>
                <w:tab w:val="clear" w:pos="644"/>
                <w:tab w:val="num" w:pos="360"/>
              </w:tabs>
              <w:autoSpaceDE w:val="0"/>
              <w:autoSpaceDN w:val="0"/>
              <w:adjustRightInd w:val="0"/>
              <w:ind w:left="360"/>
              <w:jc w:val="both"/>
            </w:pPr>
            <w:r w:rsidRPr="00562B6E">
              <w:t>Связь</w:t>
            </w:r>
          </w:p>
          <w:p w:rsidR="004B750A" w:rsidRPr="00562B6E" w:rsidRDefault="004B750A" w:rsidP="00E1441C">
            <w:pPr>
              <w:numPr>
                <w:ilvl w:val="0"/>
                <w:numId w:val="2"/>
              </w:numPr>
              <w:tabs>
                <w:tab w:val="clear" w:pos="644"/>
                <w:tab w:val="num" w:pos="360"/>
              </w:tabs>
              <w:autoSpaceDE w:val="0"/>
              <w:autoSpaceDN w:val="0"/>
              <w:adjustRightInd w:val="0"/>
              <w:ind w:left="360"/>
              <w:jc w:val="both"/>
            </w:pPr>
            <w:r w:rsidRPr="00562B6E">
              <w:t>Склады</w:t>
            </w:r>
          </w:p>
          <w:p w:rsidR="004B750A" w:rsidRPr="00562B6E" w:rsidRDefault="004B750A" w:rsidP="00E1441C">
            <w:pPr>
              <w:numPr>
                <w:ilvl w:val="0"/>
                <w:numId w:val="2"/>
              </w:numPr>
              <w:tabs>
                <w:tab w:val="clear" w:pos="644"/>
                <w:tab w:val="num" w:pos="360"/>
              </w:tabs>
              <w:autoSpaceDE w:val="0"/>
              <w:autoSpaceDN w:val="0"/>
              <w:adjustRightInd w:val="0"/>
              <w:ind w:left="360"/>
              <w:jc w:val="both"/>
            </w:pPr>
            <w:r w:rsidRPr="00562B6E">
              <w:t>Целлюлозно-бумажная промышленность</w:t>
            </w:r>
          </w:p>
          <w:p w:rsidR="004B750A" w:rsidRPr="00562B6E" w:rsidRDefault="004B750A" w:rsidP="00E1441C">
            <w:pPr>
              <w:numPr>
                <w:ilvl w:val="0"/>
                <w:numId w:val="2"/>
              </w:numPr>
              <w:tabs>
                <w:tab w:val="clear" w:pos="644"/>
                <w:tab w:val="num" w:pos="360"/>
              </w:tabs>
              <w:autoSpaceDE w:val="0"/>
              <w:autoSpaceDN w:val="0"/>
              <w:adjustRightInd w:val="0"/>
              <w:ind w:left="360"/>
              <w:jc w:val="both"/>
            </w:pPr>
            <w:r w:rsidRPr="00562B6E">
              <w:t>Автомобилестроительная промышленность</w:t>
            </w:r>
          </w:p>
          <w:p w:rsidR="004B750A" w:rsidRPr="00562B6E" w:rsidRDefault="004B750A" w:rsidP="00E1441C">
            <w:pPr>
              <w:numPr>
                <w:ilvl w:val="0"/>
                <w:numId w:val="2"/>
              </w:numPr>
              <w:tabs>
                <w:tab w:val="clear" w:pos="644"/>
                <w:tab w:val="num" w:pos="360"/>
              </w:tabs>
              <w:autoSpaceDE w:val="0"/>
              <w:autoSpaceDN w:val="0"/>
              <w:adjustRightInd w:val="0"/>
              <w:ind w:left="360"/>
              <w:jc w:val="both"/>
            </w:pPr>
            <w:r w:rsidRPr="00562B6E">
              <w:t>Нефтехимическая промышленность</w:t>
            </w:r>
          </w:p>
          <w:p w:rsidR="004B750A" w:rsidRPr="00562B6E" w:rsidRDefault="004B750A" w:rsidP="00E1441C">
            <w:pPr>
              <w:numPr>
                <w:ilvl w:val="0"/>
                <w:numId w:val="2"/>
              </w:numPr>
              <w:tabs>
                <w:tab w:val="clear" w:pos="644"/>
                <w:tab w:val="num" w:pos="360"/>
              </w:tabs>
              <w:autoSpaceDE w:val="0"/>
              <w:autoSpaceDN w:val="0"/>
              <w:adjustRightInd w:val="0"/>
              <w:ind w:left="360"/>
              <w:jc w:val="both"/>
            </w:pPr>
            <w:r w:rsidRPr="00562B6E">
              <w:t>Тяжелая промышленность</w:t>
            </w:r>
          </w:p>
          <w:p w:rsidR="004B750A" w:rsidRPr="00562B6E" w:rsidRDefault="004B750A" w:rsidP="00E1441C">
            <w:pPr>
              <w:numPr>
                <w:ilvl w:val="0"/>
                <w:numId w:val="2"/>
              </w:numPr>
              <w:tabs>
                <w:tab w:val="clear" w:pos="644"/>
                <w:tab w:val="num" w:pos="360"/>
              </w:tabs>
              <w:ind w:left="360"/>
            </w:pPr>
            <w:r w:rsidRPr="00562B6E">
              <w:t>Трубопроводный транспорт</w:t>
            </w:r>
          </w:p>
          <w:p w:rsidR="00CC523D" w:rsidRPr="00562B6E" w:rsidRDefault="004B750A" w:rsidP="00CC523D">
            <w:pPr>
              <w:pStyle w:val="ConsPlusNormal"/>
              <w:widowControl/>
              <w:numPr>
                <w:ilvl w:val="0"/>
                <w:numId w:val="47"/>
              </w:numPr>
              <w:ind w:left="356" w:hanging="356"/>
              <w:jc w:val="both"/>
              <w:rPr>
                <w:rFonts w:ascii="Times New Roman" w:hAnsi="Times New Roman" w:cs="Times New Roman"/>
                <w:sz w:val="24"/>
                <w:szCs w:val="24"/>
              </w:rPr>
            </w:pPr>
            <w:r w:rsidRPr="00562B6E">
              <w:rPr>
                <w:rFonts w:ascii="Times New Roman" w:hAnsi="Times New Roman" w:cs="Times New Roman"/>
                <w:sz w:val="24"/>
                <w:szCs w:val="24"/>
              </w:rPr>
              <w:t>Автомобильный транспорт</w:t>
            </w:r>
          </w:p>
          <w:p w:rsidR="004B750A" w:rsidRPr="00562B6E" w:rsidRDefault="004B750A" w:rsidP="00CC523D">
            <w:pPr>
              <w:pStyle w:val="ConsPlusNormal"/>
              <w:widowControl/>
              <w:numPr>
                <w:ilvl w:val="0"/>
                <w:numId w:val="47"/>
              </w:numPr>
              <w:ind w:left="356" w:hanging="356"/>
              <w:jc w:val="both"/>
              <w:rPr>
                <w:rFonts w:ascii="Times New Roman" w:hAnsi="Times New Roman" w:cs="Times New Roman"/>
                <w:sz w:val="24"/>
                <w:szCs w:val="24"/>
              </w:rPr>
            </w:pPr>
            <w:r w:rsidRPr="00562B6E">
              <w:rPr>
                <w:rFonts w:ascii="Times New Roman" w:hAnsi="Times New Roman" w:cs="Times New Roman"/>
                <w:sz w:val="24"/>
                <w:szCs w:val="24"/>
              </w:rPr>
              <w:t>Земельные участки (территории) общего пользования.</w:t>
            </w:r>
          </w:p>
        </w:tc>
        <w:tc>
          <w:tcPr>
            <w:tcW w:w="5245" w:type="dxa"/>
            <w:tcBorders>
              <w:top w:val="single" w:sz="6" w:space="0" w:color="auto"/>
              <w:bottom w:val="single" w:sz="6" w:space="0" w:color="auto"/>
            </w:tcBorders>
          </w:tcPr>
          <w:p w:rsidR="004B750A" w:rsidRPr="00562B6E" w:rsidRDefault="004B750A" w:rsidP="00E1441C">
            <w:pPr>
              <w:pStyle w:val="ConsPlusNormal"/>
              <w:widowControl/>
              <w:numPr>
                <w:ilvl w:val="0"/>
                <w:numId w:val="2"/>
              </w:numPr>
              <w:ind w:left="0" w:firstLine="0"/>
              <w:rPr>
                <w:rFonts w:ascii="Times New Roman" w:hAnsi="Times New Roman" w:cs="Times New Roman"/>
                <w:sz w:val="24"/>
                <w:szCs w:val="24"/>
              </w:rPr>
            </w:pPr>
            <w:r w:rsidRPr="00562B6E">
              <w:rPr>
                <w:rFonts w:ascii="Times New Roman" w:hAnsi="Times New Roman" w:cs="Times New Roman"/>
                <w:sz w:val="24"/>
                <w:szCs w:val="24"/>
              </w:rPr>
              <w:t>Вспомогательные здания и сооружения, технологически связанные с основным видом использования;</w:t>
            </w:r>
          </w:p>
          <w:p w:rsidR="004B750A" w:rsidRPr="00562B6E" w:rsidRDefault="004B750A" w:rsidP="00E1441C">
            <w:pPr>
              <w:pStyle w:val="ConsPlusNormal"/>
              <w:keepNext/>
              <w:keepLines/>
              <w:widowControl/>
              <w:numPr>
                <w:ilvl w:val="0"/>
                <w:numId w:val="2"/>
              </w:numPr>
              <w:tabs>
                <w:tab w:val="clear" w:pos="644"/>
                <w:tab w:val="num" w:pos="360"/>
              </w:tabs>
              <w:ind w:left="0" w:firstLine="0"/>
              <w:rPr>
                <w:rFonts w:ascii="Times New Roman" w:hAnsi="Times New Roman" w:cs="Times New Roman"/>
                <w:sz w:val="24"/>
                <w:szCs w:val="24"/>
              </w:rPr>
            </w:pPr>
            <w:r w:rsidRPr="00562B6E">
              <w:rPr>
                <w:rFonts w:ascii="Times New Roman" w:hAnsi="Times New Roman" w:cs="Times New Roman"/>
                <w:sz w:val="24"/>
                <w:szCs w:val="24"/>
              </w:rPr>
              <w:t>Коммунальное обслуживание</w:t>
            </w:r>
          </w:p>
          <w:p w:rsidR="004B750A" w:rsidRPr="00562B6E" w:rsidRDefault="004B750A" w:rsidP="00E1441C">
            <w:pPr>
              <w:pStyle w:val="ConsPlusNormal"/>
              <w:widowControl/>
              <w:tabs>
                <w:tab w:val="left" w:pos="650"/>
              </w:tabs>
              <w:ind w:firstLine="0"/>
              <w:rPr>
                <w:rFonts w:ascii="Times New Roman" w:hAnsi="Times New Roman" w:cs="Times New Roman"/>
                <w:sz w:val="24"/>
                <w:szCs w:val="24"/>
              </w:rPr>
            </w:pPr>
          </w:p>
        </w:tc>
      </w:tr>
      <w:tr w:rsidR="004B750A" w:rsidRPr="00562B6E" w:rsidTr="007F7565">
        <w:trPr>
          <w:trHeight w:val="344"/>
        </w:trPr>
        <w:tc>
          <w:tcPr>
            <w:tcW w:w="4395" w:type="dxa"/>
            <w:tcBorders>
              <w:top w:val="single" w:sz="6" w:space="0" w:color="auto"/>
              <w:bottom w:val="single" w:sz="6" w:space="0" w:color="auto"/>
            </w:tcBorders>
          </w:tcPr>
          <w:p w:rsidR="004B750A" w:rsidRPr="00562B6E" w:rsidRDefault="004B750A" w:rsidP="007F7565">
            <w:pPr>
              <w:pStyle w:val="ConsPlusNormal"/>
              <w:widowControl/>
              <w:ind w:firstLine="0"/>
              <w:jc w:val="center"/>
              <w:rPr>
                <w:rFonts w:ascii="Times New Roman" w:hAnsi="Times New Roman" w:cs="Times New Roman"/>
                <w:b/>
                <w:i/>
                <w:sz w:val="24"/>
                <w:szCs w:val="24"/>
              </w:rPr>
            </w:pPr>
            <w:r w:rsidRPr="00562B6E">
              <w:rPr>
                <w:rFonts w:ascii="Times New Roman" w:hAnsi="Times New Roman" w:cs="Times New Roman"/>
                <w:b/>
                <w:i/>
                <w:sz w:val="24"/>
                <w:szCs w:val="24"/>
              </w:rPr>
              <w:t>Условно разрешенные виды использования</w:t>
            </w:r>
          </w:p>
        </w:tc>
        <w:tc>
          <w:tcPr>
            <w:tcW w:w="5245" w:type="dxa"/>
            <w:tcBorders>
              <w:top w:val="single" w:sz="6" w:space="0" w:color="auto"/>
              <w:bottom w:val="single" w:sz="6" w:space="0" w:color="auto"/>
            </w:tcBorders>
          </w:tcPr>
          <w:p w:rsidR="004B750A" w:rsidRPr="00562B6E" w:rsidRDefault="004B750A" w:rsidP="007F7565">
            <w:pPr>
              <w:pStyle w:val="ConsPlusNormal"/>
              <w:widowControl/>
              <w:ind w:firstLine="0"/>
              <w:jc w:val="center"/>
              <w:rPr>
                <w:rFonts w:ascii="Times New Roman" w:hAnsi="Times New Roman" w:cs="Times New Roman"/>
                <w:b/>
                <w:i/>
                <w:sz w:val="24"/>
                <w:szCs w:val="24"/>
              </w:rPr>
            </w:pPr>
            <w:r w:rsidRPr="00562B6E">
              <w:rPr>
                <w:rFonts w:ascii="Times New Roman" w:hAnsi="Times New Roman" w:cs="Times New Roman"/>
                <w:b/>
                <w:i/>
                <w:sz w:val="24"/>
                <w:szCs w:val="24"/>
              </w:rPr>
              <w:t>Вспомогательные виды разрешенного использования для условно разрешенных видов</w:t>
            </w:r>
          </w:p>
        </w:tc>
      </w:tr>
      <w:tr w:rsidR="004B750A" w:rsidRPr="00562B6E" w:rsidTr="007F7565">
        <w:trPr>
          <w:trHeight w:val="344"/>
        </w:trPr>
        <w:tc>
          <w:tcPr>
            <w:tcW w:w="4395" w:type="dxa"/>
            <w:tcBorders>
              <w:top w:val="single" w:sz="6" w:space="0" w:color="auto"/>
              <w:bottom w:val="single" w:sz="6" w:space="0" w:color="auto"/>
            </w:tcBorders>
          </w:tcPr>
          <w:p w:rsidR="004B750A" w:rsidRPr="00562B6E" w:rsidRDefault="004B750A" w:rsidP="00E1441C">
            <w:pPr>
              <w:pStyle w:val="ConsPlusNormal"/>
              <w:widowControl/>
              <w:numPr>
                <w:ilvl w:val="0"/>
                <w:numId w:val="47"/>
              </w:numPr>
              <w:ind w:left="356" w:hanging="356"/>
              <w:jc w:val="both"/>
              <w:rPr>
                <w:rFonts w:ascii="Times New Roman" w:hAnsi="Times New Roman" w:cs="Times New Roman"/>
                <w:sz w:val="24"/>
                <w:szCs w:val="24"/>
              </w:rPr>
            </w:pPr>
            <w:r w:rsidRPr="00562B6E">
              <w:rPr>
                <w:rFonts w:ascii="Times New Roman" w:hAnsi="Times New Roman" w:cs="Times New Roman"/>
                <w:sz w:val="24"/>
                <w:szCs w:val="24"/>
              </w:rPr>
              <w:t xml:space="preserve">Обслуживание автотранспорта </w:t>
            </w:r>
          </w:p>
          <w:p w:rsidR="004B750A" w:rsidRPr="00562B6E" w:rsidRDefault="004B750A" w:rsidP="00E1441C">
            <w:pPr>
              <w:pStyle w:val="ConsPlusNormal"/>
              <w:widowControl/>
              <w:numPr>
                <w:ilvl w:val="0"/>
                <w:numId w:val="47"/>
              </w:numPr>
              <w:ind w:left="356" w:hanging="356"/>
              <w:jc w:val="both"/>
              <w:rPr>
                <w:rFonts w:ascii="Times New Roman" w:hAnsi="Times New Roman" w:cs="Times New Roman"/>
                <w:sz w:val="24"/>
                <w:szCs w:val="24"/>
              </w:rPr>
            </w:pPr>
            <w:r w:rsidRPr="00562B6E">
              <w:rPr>
                <w:rFonts w:ascii="Times New Roman" w:hAnsi="Times New Roman" w:cs="Times New Roman"/>
                <w:sz w:val="24"/>
                <w:szCs w:val="24"/>
              </w:rPr>
              <w:t>Объекты придорожного сервиса</w:t>
            </w:r>
          </w:p>
          <w:p w:rsidR="004B750A" w:rsidRPr="00562B6E" w:rsidRDefault="004B750A" w:rsidP="00E1441C">
            <w:pPr>
              <w:pStyle w:val="ConsPlusNormal"/>
              <w:widowControl/>
              <w:numPr>
                <w:ilvl w:val="0"/>
                <w:numId w:val="2"/>
              </w:numPr>
              <w:tabs>
                <w:tab w:val="clear" w:pos="644"/>
                <w:tab w:val="num" w:pos="360"/>
              </w:tabs>
              <w:ind w:left="0" w:firstLine="0"/>
              <w:rPr>
                <w:rFonts w:ascii="Times New Roman" w:hAnsi="Times New Roman" w:cs="Times New Roman"/>
                <w:sz w:val="24"/>
                <w:szCs w:val="24"/>
              </w:rPr>
            </w:pPr>
            <w:r w:rsidRPr="00562B6E">
              <w:rPr>
                <w:rFonts w:ascii="Times New Roman" w:hAnsi="Times New Roman" w:cs="Times New Roman"/>
                <w:sz w:val="24"/>
                <w:szCs w:val="24"/>
              </w:rPr>
              <w:t>Предпринимательство</w:t>
            </w:r>
          </w:p>
          <w:p w:rsidR="00CC523D" w:rsidRPr="00562B6E" w:rsidRDefault="004B750A" w:rsidP="00E1441C">
            <w:pPr>
              <w:pStyle w:val="ConsPlusNormal"/>
              <w:widowControl/>
              <w:numPr>
                <w:ilvl w:val="0"/>
                <w:numId w:val="2"/>
              </w:numPr>
              <w:tabs>
                <w:tab w:val="clear" w:pos="644"/>
                <w:tab w:val="num" w:pos="360"/>
              </w:tabs>
              <w:ind w:left="0" w:firstLine="0"/>
              <w:rPr>
                <w:rFonts w:ascii="Times New Roman" w:hAnsi="Times New Roman" w:cs="Times New Roman"/>
                <w:sz w:val="24"/>
                <w:szCs w:val="24"/>
              </w:rPr>
            </w:pPr>
            <w:r w:rsidRPr="00562B6E">
              <w:rPr>
                <w:rFonts w:ascii="Times New Roman" w:hAnsi="Times New Roman" w:cs="Times New Roman"/>
                <w:sz w:val="24"/>
                <w:szCs w:val="24"/>
              </w:rPr>
              <w:t>Ветеринарное обслуживание</w:t>
            </w:r>
          </w:p>
          <w:p w:rsidR="004B750A" w:rsidRPr="00562B6E" w:rsidRDefault="00CC523D" w:rsidP="00CC523D">
            <w:pPr>
              <w:pStyle w:val="ConsPlusNormal"/>
              <w:keepNext/>
              <w:keepLines/>
              <w:widowControl/>
              <w:numPr>
                <w:ilvl w:val="0"/>
                <w:numId w:val="31"/>
              </w:numPr>
              <w:tabs>
                <w:tab w:val="clear" w:pos="720"/>
                <w:tab w:val="num" w:pos="290"/>
              </w:tabs>
              <w:ind w:left="0" w:firstLine="0"/>
              <w:rPr>
                <w:rFonts w:ascii="Times New Roman" w:hAnsi="Times New Roman" w:cs="Times New Roman"/>
                <w:sz w:val="24"/>
                <w:szCs w:val="24"/>
              </w:rPr>
            </w:pPr>
            <w:r w:rsidRPr="00562B6E">
              <w:rPr>
                <w:rFonts w:ascii="Times New Roman" w:hAnsi="Times New Roman" w:cs="Times New Roman"/>
                <w:sz w:val="24"/>
                <w:szCs w:val="24"/>
              </w:rPr>
              <w:t>Отдых (рекреация)</w:t>
            </w:r>
            <w:r w:rsidR="004B750A" w:rsidRPr="00562B6E">
              <w:rPr>
                <w:rFonts w:ascii="Times New Roman" w:hAnsi="Times New Roman" w:cs="Times New Roman"/>
                <w:sz w:val="24"/>
                <w:szCs w:val="24"/>
              </w:rPr>
              <w:t xml:space="preserve"> </w:t>
            </w:r>
          </w:p>
        </w:tc>
        <w:tc>
          <w:tcPr>
            <w:tcW w:w="5245" w:type="dxa"/>
            <w:tcBorders>
              <w:top w:val="single" w:sz="6" w:space="0" w:color="auto"/>
              <w:bottom w:val="single" w:sz="6" w:space="0" w:color="auto"/>
            </w:tcBorders>
          </w:tcPr>
          <w:p w:rsidR="004B750A" w:rsidRPr="00562B6E" w:rsidRDefault="004B750A" w:rsidP="00E1441C">
            <w:pPr>
              <w:pStyle w:val="ConsPlusNormal"/>
              <w:widowControl/>
              <w:numPr>
                <w:ilvl w:val="0"/>
                <w:numId w:val="2"/>
              </w:numPr>
              <w:tabs>
                <w:tab w:val="clear" w:pos="644"/>
                <w:tab w:val="num" w:pos="214"/>
              </w:tabs>
              <w:ind w:left="0" w:firstLine="0"/>
              <w:rPr>
                <w:rFonts w:ascii="Times New Roman" w:hAnsi="Times New Roman" w:cs="Times New Roman"/>
                <w:sz w:val="24"/>
                <w:szCs w:val="24"/>
              </w:rPr>
            </w:pPr>
            <w:r w:rsidRPr="00562B6E">
              <w:rPr>
                <w:rFonts w:ascii="Times New Roman" w:hAnsi="Times New Roman" w:cs="Times New Roman"/>
                <w:sz w:val="24"/>
                <w:szCs w:val="24"/>
              </w:rPr>
              <w:t>Вспомогательные здания и сооружения, технологически связанные с основным видом использования</w:t>
            </w:r>
          </w:p>
          <w:p w:rsidR="004B750A" w:rsidRPr="00562B6E" w:rsidRDefault="004B750A" w:rsidP="00E1441C">
            <w:pPr>
              <w:pStyle w:val="ConsPlusNormal"/>
              <w:keepNext/>
              <w:keepLines/>
              <w:widowControl/>
              <w:numPr>
                <w:ilvl w:val="0"/>
                <w:numId w:val="2"/>
              </w:numPr>
              <w:tabs>
                <w:tab w:val="clear" w:pos="644"/>
                <w:tab w:val="num" w:pos="360"/>
              </w:tabs>
              <w:ind w:left="0" w:firstLine="0"/>
              <w:rPr>
                <w:rFonts w:ascii="Times New Roman" w:hAnsi="Times New Roman" w:cs="Times New Roman"/>
                <w:sz w:val="24"/>
                <w:szCs w:val="24"/>
              </w:rPr>
            </w:pPr>
            <w:r w:rsidRPr="00562B6E">
              <w:rPr>
                <w:rFonts w:ascii="Times New Roman" w:hAnsi="Times New Roman" w:cs="Times New Roman"/>
                <w:sz w:val="24"/>
                <w:szCs w:val="24"/>
              </w:rPr>
              <w:t>Коммунальное обслуживание</w:t>
            </w:r>
          </w:p>
          <w:p w:rsidR="004B750A" w:rsidRPr="00562B6E" w:rsidRDefault="004B750A" w:rsidP="00E1441C">
            <w:pPr>
              <w:pStyle w:val="ConsPlusNormal"/>
              <w:widowControl/>
              <w:ind w:firstLine="0"/>
              <w:rPr>
                <w:rFonts w:ascii="Times New Roman" w:hAnsi="Times New Roman" w:cs="Times New Roman"/>
                <w:sz w:val="24"/>
                <w:szCs w:val="24"/>
              </w:rPr>
            </w:pPr>
          </w:p>
        </w:tc>
      </w:tr>
    </w:tbl>
    <w:p w:rsidR="008449A1" w:rsidRPr="00562B6E" w:rsidRDefault="004B750A" w:rsidP="007F7565">
      <w:pPr>
        <w:ind w:firstLine="709"/>
        <w:rPr>
          <w:b/>
        </w:rPr>
      </w:pPr>
      <w:r w:rsidRPr="00562B6E">
        <w:rPr>
          <w:b/>
        </w:rPr>
        <w:t>2</w:t>
      </w:r>
      <w:r w:rsidR="008449A1" w:rsidRPr="00562B6E">
        <w:rPr>
          <w:b/>
        </w:rPr>
        <w:t xml:space="preserve">) </w:t>
      </w:r>
      <w:r w:rsidR="00674B42" w:rsidRPr="00562B6E">
        <w:rPr>
          <w:b/>
        </w:rPr>
        <w:t xml:space="preserve">Предельные (минимальные и (или) максимальные) размеры и предельные параметры  </w:t>
      </w:r>
      <w:r w:rsidR="008449A1" w:rsidRPr="00562B6E">
        <w:rPr>
          <w:b/>
        </w:rPr>
        <w:t>зоны П4:</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95"/>
        <w:gridCol w:w="5511"/>
      </w:tblGrid>
      <w:tr w:rsidR="008449A1" w:rsidRPr="00562B6E" w:rsidTr="007F7565">
        <w:tc>
          <w:tcPr>
            <w:tcW w:w="9606" w:type="dxa"/>
            <w:gridSpan w:val="2"/>
            <w:tcBorders>
              <w:top w:val="single" w:sz="4" w:space="0" w:color="auto"/>
              <w:left w:val="single" w:sz="4" w:space="0" w:color="auto"/>
              <w:bottom w:val="single" w:sz="4" w:space="0" w:color="auto"/>
              <w:right w:val="single" w:sz="4" w:space="0" w:color="auto"/>
            </w:tcBorders>
          </w:tcPr>
          <w:p w:rsidR="008449A1" w:rsidRPr="00562B6E" w:rsidRDefault="008449A1" w:rsidP="008449A1">
            <w:pPr>
              <w:jc w:val="center"/>
              <w:rPr>
                <w:b/>
              </w:rPr>
            </w:pPr>
            <w:r w:rsidRPr="00562B6E">
              <w:rPr>
                <w:b/>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8449A1" w:rsidRPr="00562B6E" w:rsidTr="007F7565">
        <w:tc>
          <w:tcPr>
            <w:tcW w:w="9606" w:type="dxa"/>
            <w:gridSpan w:val="2"/>
          </w:tcPr>
          <w:p w:rsidR="008449A1" w:rsidRPr="00562B6E" w:rsidRDefault="008449A1" w:rsidP="007273CE">
            <w:pPr>
              <w:pStyle w:val="ConsPlusNormal"/>
              <w:widowControl/>
              <w:ind w:firstLine="0"/>
              <w:jc w:val="center"/>
              <w:rPr>
                <w:rFonts w:ascii="Times New Roman" w:hAnsi="Times New Roman" w:cs="Times New Roman"/>
                <w:b/>
                <w:sz w:val="24"/>
                <w:szCs w:val="24"/>
              </w:rPr>
            </w:pPr>
            <w:r w:rsidRPr="00562B6E">
              <w:rPr>
                <w:rFonts w:ascii="Times New Roman" w:hAnsi="Times New Roman" w:cs="Times New Roman"/>
                <w:b/>
                <w:sz w:val="24"/>
                <w:szCs w:val="24"/>
              </w:rPr>
              <w:t>Предельные (минимальные и (или) максимальные) размеры земельных участков</w:t>
            </w:r>
          </w:p>
        </w:tc>
      </w:tr>
      <w:tr w:rsidR="008449A1" w:rsidRPr="00562B6E" w:rsidTr="007F7565">
        <w:tc>
          <w:tcPr>
            <w:tcW w:w="4095" w:type="dxa"/>
          </w:tcPr>
          <w:p w:rsidR="008449A1" w:rsidRPr="00562B6E" w:rsidRDefault="008449A1" w:rsidP="007273CE">
            <w:pPr>
              <w:pStyle w:val="ConsPlusNormal"/>
              <w:widowControl/>
              <w:ind w:firstLine="0"/>
              <w:rPr>
                <w:rFonts w:ascii="Times New Roman" w:hAnsi="Times New Roman" w:cs="Times New Roman"/>
                <w:sz w:val="24"/>
                <w:szCs w:val="24"/>
              </w:rPr>
            </w:pPr>
            <w:r w:rsidRPr="00562B6E">
              <w:rPr>
                <w:rFonts w:ascii="Times New Roman" w:hAnsi="Times New Roman" w:cs="Times New Roman"/>
                <w:sz w:val="24"/>
                <w:szCs w:val="24"/>
              </w:rPr>
              <w:t>Минимальн</w:t>
            </w:r>
            <w:r w:rsidR="00BB1CDE" w:rsidRPr="00562B6E">
              <w:rPr>
                <w:rFonts w:ascii="Times New Roman" w:hAnsi="Times New Roman" w:cs="Times New Roman"/>
                <w:sz w:val="24"/>
                <w:szCs w:val="24"/>
              </w:rPr>
              <w:t>ая площадь</w:t>
            </w:r>
          </w:p>
        </w:tc>
        <w:tc>
          <w:tcPr>
            <w:tcW w:w="5511" w:type="dxa"/>
          </w:tcPr>
          <w:p w:rsidR="008449A1" w:rsidRPr="00562B6E" w:rsidRDefault="008449A1" w:rsidP="007273CE">
            <w:pPr>
              <w:pStyle w:val="ConsPlusNormal"/>
              <w:widowControl/>
              <w:ind w:firstLine="0"/>
              <w:jc w:val="center"/>
              <w:rPr>
                <w:rFonts w:ascii="Times New Roman" w:hAnsi="Times New Roman" w:cs="Times New Roman"/>
                <w:sz w:val="24"/>
                <w:szCs w:val="24"/>
              </w:rPr>
            </w:pPr>
            <w:r w:rsidRPr="00562B6E">
              <w:rPr>
                <w:rFonts w:ascii="Times New Roman" w:hAnsi="Times New Roman" w:cs="Times New Roman"/>
                <w:sz w:val="24"/>
                <w:szCs w:val="24"/>
              </w:rPr>
              <w:t xml:space="preserve">   400 кв. м </w:t>
            </w:r>
          </w:p>
        </w:tc>
      </w:tr>
      <w:tr w:rsidR="007717EE" w:rsidRPr="00562B6E" w:rsidTr="007F7565">
        <w:tc>
          <w:tcPr>
            <w:tcW w:w="4095" w:type="dxa"/>
          </w:tcPr>
          <w:p w:rsidR="007717EE" w:rsidRPr="00562B6E" w:rsidRDefault="007717EE" w:rsidP="007717EE">
            <w:pPr>
              <w:pStyle w:val="ConsPlusNormal"/>
              <w:widowControl/>
              <w:ind w:firstLine="0"/>
              <w:rPr>
                <w:rFonts w:ascii="Times New Roman" w:hAnsi="Times New Roman" w:cs="Times New Roman"/>
                <w:sz w:val="24"/>
                <w:szCs w:val="24"/>
              </w:rPr>
            </w:pPr>
            <w:r w:rsidRPr="00562B6E">
              <w:rPr>
                <w:rFonts w:ascii="Times New Roman" w:hAnsi="Times New Roman" w:cs="Times New Roman"/>
                <w:sz w:val="24"/>
                <w:szCs w:val="24"/>
              </w:rPr>
              <w:t>Минимальн</w:t>
            </w:r>
            <w:r w:rsidR="00BB1CDE" w:rsidRPr="00562B6E">
              <w:rPr>
                <w:rFonts w:ascii="Times New Roman" w:hAnsi="Times New Roman" w:cs="Times New Roman"/>
                <w:sz w:val="24"/>
                <w:szCs w:val="24"/>
              </w:rPr>
              <w:t xml:space="preserve">ая площадь </w:t>
            </w:r>
            <w:r w:rsidRPr="00562B6E">
              <w:rPr>
                <w:rFonts w:ascii="Times New Roman" w:hAnsi="Times New Roman" w:cs="Times New Roman"/>
                <w:sz w:val="24"/>
                <w:szCs w:val="24"/>
              </w:rPr>
              <w:t>для коммунального обслуживания</w:t>
            </w:r>
          </w:p>
        </w:tc>
        <w:tc>
          <w:tcPr>
            <w:tcW w:w="5511" w:type="dxa"/>
          </w:tcPr>
          <w:p w:rsidR="007717EE" w:rsidRPr="00562B6E" w:rsidRDefault="007717EE" w:rsidP="007717EE">
            <w:pPr>
              <w:pStyle w:val="ConsPlusNormal"/>
              <w:widowControl/>
              <w:ind w:left="176" w:firstLine="0"/>
              <w:jc w:val="center"/>
              <w:rPr>
                <w:rFonts w:ascii="Times New Roman" w:hAnsi="Times New Roman" w:cs="Times New Roman"/>
                <w:sz w:val="24"/>
                <w:szCs w:val="24"/>
              </w:rPr>
            </w:pPr>
            <w:r w:rsidRPr="00562B6E">
              <w:rPr>
                <w:rFonts w:ascii="Times New Roman" w:hAnsi="Times New Roman" w:cs="Times New Roman"/>
                <w:sz w:val="24"/>
                <w:szCs w:val="24"/>
              </w:rPr>
              <w:t xml:space="preserve">4 кв. м </w:t>
            </w:r>
          </w:p>
        </w:tc>
      </w:tr>
      <w:tr w:rsidR="008449A1" w:rsidRPr="00562B6E" w:rsidTr="007F7565">
        <w:tc>
          <w:tcPr>
            <w:tcW w:w="9606" w:type="dxa"/>
            <w:gridSpan w:val="2"/>
          </w:tcPr>
          <w:p w:rsidR="008449A1" w:rsidRPr="00562B6E" w:rsidRDefault="008449A1" w:rsidP="007273CE">
            <w:pPr>
              <w:pStyle w:val="ConsPlusNormal"/>
              <w:widowControl/>
              <w:ind w:firstLine="0"/>
              <w:jc w:val="center"/>
              <w:rPr>
                <w:rFonts w:ascii="Times New Roman" w:hAnsi="Times New Roman" w:cs="Times New Roman"/>
                <w:b/>
                <w:sz w:val="24"/>
                <w:szCs w:val="24"/>
              </w:rPr>
            </w:pPr>
            <w:r w:rsidRPr="00562B6E">
              <w:rPr>
                <w:rFonts w:ascii="Times New Roman" w:hAnsi="Times New Roman" w:cs="Times New Roman"/>
                <w:b/>
                <w:sz w:val="24"/>
                <w:szCs w:val="24"/>
              </w:rPr>
              <w:t xml:space="preserve">Предельное количество этажей или предельная высота зданий, строений, </w:t>
            </w:r>
          </w:p>
          <w:p w:rsidR="008449A1" w:rsidRPr="00562B6E" w:rsidRDefault="008449A1" w:rsidP="007273CE">
            <w:pPr>
              <w:pStyle w:val="ConsPlusNormal"/>
              <w:widowControl/>
              <w:ind w:firstLine="0"/>
              <w:jc w:val="center"/>
              <w:rPr>
                <w:rFonts w:ascii="Times New Roman" w:hAnsi="Times New Roman" w:cs="Times New Roman"/>
                <w:sz w:val="24"/>
                <w:szCs w:val="24"/>
              </w:rPr>
            </w:pPr>
            <w:r w:rsidRPr="00562B6E">
              <w:rPr>
                <w:rFonts w:ascii="Times New Roman" w:hAnsi="Times New Roman" w:cs="Times New Roman"/>
                <w:b/>
                <w:sz w:val="24"/>
                <w:szCs w:val="24"/>
              </w:rPr>
              <w:t>сооружений</w:t>
            </w:r>
          </w:p>
        </w:tc>
      </w:tr>
      <w:tr w:rsidR="008449A1" w:rsidRPr="00562B6E" w:rsidTr="007F7565">
        <w:tc>
          <w:tcPr>
            <w:tcW w:w="4095" w:type="dxa"/>
          </w:tcPr>
          <w:p w:rsidR="008449A1" w:rsidRPr="00562B6E" w:rsidRDefault="008449A1" w:rsidP="007273CE">
            <w:pPr>
              <w:pStyle w:val="ConsPlusNormal"/>
              <w:widowControl/>
              <w:ind w:firstLine="0"/>
              <w:rPr>
                <w:rFonts w:ascii="Times New Roman" w:hAnsi="Times New Roman" w:cs="Times New Roman"/>
                <w:sz w:val="24"/>
                <w:szCs w:val="24"/>
              </w:rPr>
            </w:pPr>
            <w:r w:rsidRPr="00562B6E">
              <w:rPr>
                <w:rFonts w:ascii="Times New Roman" w:hAnsi="Times New Roman" w:cs="Times New Roman"/>
                <w:sz w:val="24"/>
                <w:szCs w:val="24"/>
              </w:rPr>
              <w:t>Максимальная высота</w:t>
            </w:r>
          </w:p>
        </w:tc>
        <w:tc>
          <w:tcPr>
            <w:tcW w:w="5511" w:type="dxa"/>
          </w:tcPr>
          <w:p w:rsidR="008449A1" w:rsidRPr="00562B6E" w:rsidRDefault="008449A1" w:rsidP="007273CE">
            <w:pPr>
              <w:pStyle w:val="ConsPlusNormal"/>
              <w:widowControl/>
              <w:ind w:firstLine="0"/>
              <w:jc w:val="center"/>
              <w:rPr>
                <w:rFonts w:ascii="Times New Roman" w:hAnsi="Times New Roman" w:cs="Times New Roman"/>
                <w:sz w:val="24"/>
                <w:szCs w:val="24"/>
              </w:rPr>
            </w:pPr>
            <w:r w:rsidRPr="00562B6E">
              <w:rPr>
                <w:rFonts w:ascii="Times New Roman" w:hAnsi="Times New Roman" w:cs="Times New Roman"/>
                <w:sz w:val="24"/>
                <w:szCs w:val="24"/>
              </w:rPr>
              <w:t>15 метров</w:t>
            </w:r>
          </w:p>
        </w:tc>
      </w:tr>
      <w:tr w:rsidR="008449A1" w:rsidRPr="00562B6E" w:rsidTr="007F7565">
        <w:tc>
          <w:tcPr>
            <w:tcW w:w="4095" w:type="dxa"/>
          </w:tcPr>
          <w:p w:rsidR="008449A1" w:rsidRPr="00562B6E" w:rsidRDefault="008449A1" w:rsidP="007273CE">
            <w:pPr>
              <w:pStyle w:val="ConsPlusNormal"/>
              <w:widowControl/>
              <w:ind w:firstLine="0"/>
              <w:rPr>
                <w:rFonts w:ascii="Times New Roman" w:hAnsi="Times New Roman" w:cs="Times New Roman"/>
                <w:sz w:val="24"/>
                <w:szCs w:val="24"/>
              </w:rPr>
            </w:pPr>
            <w:r w:rsidRPr="00562B6E">
              <w:rPr>
                <w:rFonts w:ascii="Times New Roman" w:hAnsi="Times New Roman" w:cs="Times New Roman"/>
                <w:sz w:val="24"/>
                <w:szCs w:val="24"/>
              </w:rPr>
              <w:t>Максимальная высота  за пределами границ населенного пункта</w:t>
            </w:r>
          </w:p>
        </w:tc>
        <w:tc>
          <w:tcPr>
            <w:tcW w:w="5511" w:type="dxa"/>
          </w:tcPr>
          <w:p w:rsidR="008449A1" w:rsidRPr="00562B6E" w:rsidRDefault="008449A1" w:rsidP="007273CE">
            <w:pPr>
              <w:pStyle w:val="ConsPlusNormal"/>
              <w:widowControl/>
              <w:ind w:firstLine="0"/>
              <w:jc w:val="center"/>
              <w:rPr>
                <w:rFonts w:ascii="Times New Roman" w:hAnsi="Times New Roman" w:cs="Times New Roman"/>
                <w:sz w:val="24"/>
                <w:szCs w:val="24"/>
              </w:rPr>
            </w:pPr>
            <w:r w:rsidRPr="00562B6E">
              <w:rPr>
                <w:rFonts w:ascii="Times New Roman" w:hAnsi="Times New Roman" w:cs="Times New Roman"/>
                <w:sz w:val="24"/>
                <w:szCs w:val="24"/>
              </w:rPr>
              <w:t xml:space="preserve"> 35 метров</w:t>
            </w:r>
          </w:p>
        </w:tc>
      </w:tr>
      <w:tr w:rsidR="008449A1" w:rsidRPr="00562B6E" w:rsidTr="007F7565">
        <w:trPr>
          <w:trHeight w:val="500"/>
        </w:trPr>
        <w:tc>
          <w:tcPr>
            <w:tcW w:w="9606" w:type="dxa"/>
            <w:gridSpan w:val="2"/>
          </w:tcPr>
          <w:p w:rsidR="008449A1" w:rsidRPr="00562B6E" w:rsidRDefault="008449A1" w:rsidP="007273CE">
            <w:pPr>
              <w:ind w:firstLine="540"/>
              <w:rPr>
                <w:b/>
              </w:rPr>
            </w:pPr>
            <w:r w:rsidRPr="00562B6E">
              <w:rPr>
                <w:b/>
              </w:rPr>
              <w:t xml:space="preserve">Максимальный процент застройки в границах земельного участка - </w:t>
            </w:r>
            <w:r w:rsidRPr="00562B6E">
              <w:t>80 %</w:t>
            </w:r>
          </w:p>
        </w:tc>
      </w:tr>
      <w:tr w:rsidR="008449A1" w:rsidRPr="00562B6E" w:rsidTr="007F7565">
        <w:tc>
          <w:tcPr>
            <w:tcW w:w="9606" w:type="dxa"/>
            <w:gridSpan w:val="2"/>
          </w:tcPr>
          <w:p w:rsidR="008449A1" w:rsidRPr="00562B6E" w:rsidRDefault="008449A1" w:rsidP="008449A1">
            <w:pPr>
              <w:pStyle w:val="ConsPlusNormal"/>
              <w:widowControl/>
              <w:ind w:firstLine="0"/>
              <w:jc w:val="center"/>
              <w:rPr>
                <w:rFonts w:ascii="Times New Roman" w:hAnsi="Times New Roman" w:cs="Times New Roman"/>
                <w:sz w:val="24"/>
                <w:szCs w:val="24"/>
              </w:rPr>
            </w:pPr>
            <w:r w:rsidRPr="00562B6E">
              <w:rPr>
                <w:rFonts w:ascii="Times New Roman" w:hAnsi="Times New Roman" w:cs="Times New Roman"/>
                <w:b/>
                <w:sz w:val="24"/>
                <w:szCs w:val="24"/>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w:t>
            </w:r>
            <w:r w:rsidRPr="00562B6E">
              <w:rPr>
                <w:rFonts w:ascii="Times New Roman" w:hAnsi="Times New Roman" w:cs="Times New Roman"/>
                <w:sz w:val="24"/>
                <w:szCs w:val="24"/>
              </w:rPr>
              <w:t>6 м</w:t>
            </w:r>
          </w:p>
        </w:tc>
      </w:tr>
    </w:tbl>
    <w:p w:rsidR="008449A1" w:rsidRPr="00562B6E" w:rsidRDefault="008449A1" w:rsidP="00290FC9">
      <w:pPr>
        <w:pStyle w:val="ConsPlusNormal"/>
        <w:widowControl/>
        <w:ind w:firstLine="540"/>
        <w:jc w:val="both"/>
        <w:rPr>
          <w:rFonts w:ascii="Times New Roman" w:hAnsi="Times New Roman" w:cs="Times New Roman"/>
          <w:b/>
          <w:sz w:val="24"/>
          <w:szCs w:val="24"/>
        </w:rPr>
      </w:pPr>
    </w:p>
    <w:p w:rsidR="00290FC9" w:rsidRPr="00562B6E" w:rsidRDefault="008449A1" w:rsidP="007F7565">
      <w:pPr>
        <w:pStyle w:val="ConsPlusNormal"/>
        <w:widowControl/>
        <w:ind w:firstLine="709"/>
        <w:jc w:val="both"/>
        <w:rPr>
          <w:rFonts w:ascii="Times New Roman" w:hAnsi="Times New Roman" w:cs="Times New Roman"/>
          <w:b/>
          <w:sz w:val="24"/>
          <w:szCs w:val="24"/>
        </w:rPr>
      </w:pPr>
      <w:r w:rsidRPr="00562B6E">
        <w:rPr>
          <w:rFonts w:ascii="Times New Roman" w:hAnsi="Times New Roman" w:cs="Times New Roman"/>
          <w:b/>
          <w:sz w:val="24"/>
          <w:szCs w:val="24"/>
        </w:rPr>
        <w:t xml:space="preserve">3) </w:t>
      </w:r>
      <w:r w:rsidR="00290FC9" w:rsidRPr="00562B6E">
        <w:rPr>
          <w:rFonts w:ascii="Times New Roman" w:hAnsi="Times New Roman" w:cs="Times New Roman"/>
          <w:b/>
          <w:sz w:val="24"/>
          <w:szCs w:val="24"/>
        </w:rPr>
        <w:t>Ограничения использования земельных участков и объектов капитального строительства участков в зоне П4:</w:t>
      </w:r>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8789"/>
      </w:tblGrid>
      <w:tr w:rsidR="00290FC9" w:rsidRPr="00562B6E" w:rsidTr="007F7565">
        <w:trPr>
          <w:trHeight w:val="525"/>
        </w:trPr>
        <w:tc>
          <w:tcPr>
            <w:tcW w:w="851" w:type="dxa"/>
            <w:shd w:val="clear" w:color="auto" w:fill="auto"/>
          </w:tcPr>
          <w:p w:rsidR="00290FC9" w:rsidRPr="00562B6E" w:rsidRDefault="00290FC9" w:rsidP="007F7565">
            <w:pPr>
              <w:pStyle w:val="ConsPlusNormal"/>
              <w:widowControl/>
              <w:ind w:firstLine="0"/>
              <w:jc w:val="center"/>
              <w:rPr>
                <w:rFonts w:ascii="Times New Roman" w:hAnsi="Times New Roman" w:cs="Times New Roman"/>
                <w:sz w:val="24"/>
                <w:szCs w:val="24"/>
              </w:rPr>
            </w:pPr>
            <w:r w:rsidRPr="00562B6E">
              <w:rPr>
                <w:rFonts w:ascii="Times New Roman" w:hAnsi="Times New Roman" w:cs="Times New Roman"/>
                <w:sz w:val="24"/>
                <w:szCs w:val="24"/>
              </w:rPr>
              <w:t>№ п/п</w:t>
            </w:r>
          </w:p>
        </w:tc>
        <w:tc>
          <w:tcPr>
            <w:tcW w:w="8789" w:type="dxa"/>
            <w:shd w:val="clear" w:color="auto" w:fill="auto"/>
          </w:tcPr>
          <w:p w:rsidR="00290FC9" w:rsidRPr="00562B6E" w:rsidRDefault="00290FC9" w:rsidP="00053991">
            <w:pPr>
              <w:pStyle w:val="ConsPlusNormal"/>
              <w:widowControl/>
              <w:ind w:firstLine="0"/>
              <w:jc w:val="center"/>
              <w:rPr>
                <w:rFonts w:ascii="Times New Roman" w:hAnsi="Times New Roman" w:cs="Times New Roman"/>
                <w:sz w:val="24"/>
                <w:szCs w:val="24"/>
              </w:rPr>
            </w:pPr>
            <w:r w:rsidRPr="00562B6E">
              <w:rPr>
                <w:rFonts w:ascii="Times New Roman" w:hAnsi="Times New Roman" w:cs="Times New Roman"/>
                <w:sz w:val="24"/>
                <w:szCs w:val="24"/>
              </w:rPr>
              <w:t>Вид ограничения</w:t>
            </w:r>
          </w:p>
        </w:tc>
      </w:tr>
      <w:tr w:rsidR="005118B6" w:rsidRPr="00562B6E" w:rsidTr="007F7565">
        <w:trPr>
          <w:trHeight w:val="413"/>
        </w:trPr>
        <w:tc>
          <w:tcPr>
            <w:tcW w:w="851" w:type="dxa"/>
            <w:tcBorders>
              <w:top w:val="single" w:sz="4" w:space="0" w:color="auto"/>
              <w:left w:val="single" w:sz="4" w:space="0" w:color="auto"/>
              <w:bottom w:val="single" w:sz="4" w:space="0" w:color="auto"/>
              <w:right w:val="single" w:sz="4" w:space="0" w:color="auto"/>
            </w:tcBorders>
            <w:shd w:val="clear" w:color="auto" w:fill="auto"/>
          </w:tcPr>
          <w:p w:rsidR="005118B6" w:rsidRPr="00562B6E" w:rsidRDefault="005118B6" w:rsidP="005118B6">
            <w:pPr>
              <w:pStyle w:val="ConsPlusNormal"/>
              <w:widowControl/>
              <w:ind w:firstLine="0"/>
              <w:jc w:val="center"/>
              <w:rPr>
                <w:rFonts w:ascii="Times New Roman" w:hAnsi="Times New Roman" w:cs="Times New Roman"/>
                <w:sz w:val="24"/>
                <w:szCs w:val="24"/>
              </w:rPr>
            </w:pPr>
            <w:r w:rsidRPr="00562B6E">
              <w:rPr>
                <w:rFonts w:ascii="Times New Roman" w:hAnsi="Times New Roman" w:cs="Times New Roman"/>
                <w:sz w:val="24"/>
                <w:szCs w:val="24"/>
              </w:rPr>
              <w:t>1</w:t>
            </w:r>
          </w:p>
        </w:tc>
        <w:tc>
          <w:tcPr>
            <w:tcW w:w="8789" w:type="dxa"/>
            <w:tcBorders>
              <w:top w:val="single" w:sz="4" w:space="0" w:color="auto"/>
              <w:left w:val="single" w:sz="4" w:space="0" w:color="auto"/>
              <w:bottom w:val="single" w:sz="4" w:space="0" w:color="auto"/>
              <w:right w:val="single" w:sz="4" w:space="0" w:color="auto"/>
            </w:tcBorders>
            <w:shd w:val="clear" w:color="auto" w:fill="auto"/>
          </w:tcPr>
          <w:p w:rsidR="005118B6" w:rsidRPr="00562B6E" w:rsidRDefault="005118B6" w:rsidP="00791F6E">
            <w:pPr>
              <w:pStyle w:val="ConsPlusNormal"/>
              <w:widowControl/>
              <w:ind w:firstLine="0"/>
              <w:rPr>
                <w:rFonts w:ascii="Times New Roman" w:hAnsi="Times New Roman" w:cs="Times New Roman"/>
                <w:sz w:val="24"/>
                <w:szCs w:val="24"/>
              </w:rPr>
            </w:pPr>
            <w:r w:rsidRPr="00562B6E">
              <w:rPr>
                <w:rFonts w:ascii="Times New Roman" w:hAnsi="Times New Roman" w:cs="Times New Roman"/>
                <w:sz w:val="24"/>
                <w:szCs w:val="24"/>
              </w:rPr>
              <w:t>Максимальный размер санитарно-защитной зоны – 100 м</w:t>
            </w:r>
          </w:p>
        </w:tc>
      </w:tr>
      <w:tr w:rsidR="005118B6" w:rsidRPr="00562B6E" w:rsidTr="007F7565">
        <w:trPr>
          <w:trHeight w:val="573"/>
        </w:trPr>
        <w:tc>
          <w:tcPr>
            <w:tcW w:w="851" w:type="dxa"/>
            <w:tcBorders>
              <w:top w:val="single" w:sz="4" w:space="0" w:color="auto"/>
              <w:left w:val="single" w:sz="4" w:space="0" w:color="auto"/>
              <w:bottom w:val="single" w:sz="4" w:space="0" w:color="auto"/>
              <w:right w:val="single" w:sz="4" w:space="0" w:color="auto"/>
            </w:tcBorders>
            <w:shd w:val="clear" w:color="auto" w:fill="auto"/>
          </w:tcPr>
          <w:p w:rsidR="005118B6" w:rsidRPr="00562B6E" w:rsidRDefault="005118B6" w:rsidP="005118B6">
            <w:pPr>
              <w:pStyle w:val="ConsPlusNormal"/>
              <w:widowControl/>
              <w:ind w:firstLine="0"/>
              <w:jc w:val="center"/>
              <w:rPr>
                <w:rFonts w:ascii="Times New Roman" w:hAnsi="Times New Roman" w:cs="Times New Roman"/>
                <w:sz w:val="24"/>
                <w:szCs w:val="24"/>
              </w:rPr>
            </w:pPr>
            <w:r w:rsidRPr="00562B6E">
              <w:rPr>
                <w:rFonts w:ascii="Times New Roman" w:hAnsi="Times New Roman" w:cs="Times New Roman"/>
                <w:sz w:val="24"/>
                <w:szCs w:val="24"/>
              </w:rPr>
              <w:t>2</w:t>
            </w:r>
          </w:p>
        </w:tc>
        <w:tc>
          <w:tcPr>
            <w:tcW w:w="8789" w:type="dxa"/>
            <w:tcBorders>
              <w:top w:val="single" w:sz="4" w:space="0" w:color="auto"/>
              <w:left w:val="single" w:sz="4" w:space="0" w:color="auto"/>
              <w:bottom w:val="single" w:sz="4" w:space="0" w:color="auto"/>
              <w:right w:val="single" w:sz="4" w:space="0" w:color="auto"/>
            </w:tcBorders>
            <w:shd w:val="clear" w:color="auto" w:fill="auto"/>
          </w:tcPr>
          <w:p w:rsidR="005118B6" w:rsidRPr="00562B6E" w:rsidRDefault="005118B6" w:rsidP="00053991">
            <w:pPr>
              <w:pStyle w:val="FORMATTEXT"/>
              <w:jc w:val="both"/>
            </w:pPr>
            <w:r w:rsidRPr="00562B6E">
              <w:t>Планировочную организацию территории производственных объектов осуществлять на основании утвержденного в установленном порядке проекта планировки участков зоны П4 и в соответствии с требованиями  СП 18.13330.2011  </w:t>
            </w:r>
            <w:r w:rsidRPr="00562B6E">
              <w:rPr>
                <w:rFonts w:eastAsia="Calibri"/>
                <w:bCs/>
              </w:rPr>
              <w:t>«Генеральные планы промышленных предприятий",</w:t>
            </w:r>
            <w:r w:rsidRPr="00562B6E">
              <w:t xml:space="preserve"> СП </w:t>
            </w:r>
            <w:hyperlink r:id="rId10" w:history="1">
              <w:r w:rsidRPr="00562B6E">
                <w:rPr>
                  <w:rStyle w:val="af1"/>
                  <w:color w:val="auto"/>
                </w:rPr>
                <w:t>19.13330.2011</w:t>
              </w:r>
            </w:hyperlink>
            <w:r w:rsidRPr="00562B6E">
              <w:t xml:space="preserve"> Генеральные планы сельскохозяйственных предприятий и СП 42.13330.2011." Свод правил. Градостроительство. Планировка и застройка городских и сельских поселений. Актуализированная редакция СНиП 2.07.01-89*"  с учетом безопасности зданий и сооружений</w:t>
            </w:r>
            <w:r w:rsidR="00101829" w:rsidRPr="00562B6E">
              <w:t>, региональных и местных градостроительных нормативов проектирования</w:t>
            </w:r>
            <w:r w:rsidR="00BC690F" w:rsidRPr="00562B6E">
              <w:t>, обеспеченности земельного участка инженерной инфраструктурой.</w:t>
            </w:r>
          </w:p>
        </w:tc>
      </w:tr>
      <w:tr w:rsidR="005118B6" w:rsidRPr="00562B6E" w:rsidTr="007F7565">
        <w:trPr>
          <w:trHeight w:val="573"/>
        </w:trPr>
        <w:tc>
          <w:tcPr>
            <w:tcW w:w="851" w:type="dxa"/>
            <w:tcBorders>
              <w:top w:val="single" w:sz="4" w:space="0" w:color="auto"/>
              <w:left w:val="single" w:sz="4" w:space="0" w:color="auto"/>
              <w:bottom w:val="single" w:sz="4" w:space="0" w:color="auto"/>
              <w:right w:val="single" w:sz="4" w:space="0" w:color="auto"/>
            </w:tcBorders>
            <w:shd w:val="clear" w:color="auto" w:fill="auto"/>
          </w:tcPr>
          <w:p w:rsidR="005118B6" w:rsidRPr="00562B6E" w:rsidRDefault="005118B6" w:rsidP="005118B6">
            <w:pPr>
              <w:pStyle w:val="ConsPlusNormal"/>
              <w:widowControl/>
              <w:ind w:firstLine="0"/>
              <w:jc w:val="center"/>
              <w:rPr>
                <w:rFonts w:ascii="Times New Roman" w:hAnsi="Times New Roman" w:cs="Times New Roman"/>
                <w:sz w:val="24"/>
                <w:szCs w:val="24"/>
              </w:rPr>
            </w:pPr>
            <w:r w:rsidRPr="00562B6E">
              <w:rPr>
                <w:rFonts w:ascii="Times New Roman" w:hAnsi="Times New Roman" w:cs="Times New Roman"/>
                <w:sz w:val="24"/>
                <w:szCs w:val="24"/>
              </w:rPr>
              <w:t>3</w:t>
            </w:r>
          </w:p>
        </w:tc>
        <w:tc>
          <w:tcPr>
            <w:tcW w:w="8789" w:type="dxa"/>
            <w:tcBorders>
              <w:top w:val="single" w:sz="4" w:space="0" w:color="auto"/>
              <w:left w:val="single" w:sz="4" w:space="0" w:color="auto"/>
              <w:bottom w:val="single" w:sz="4" w:space="0" w:color="auto"/>
              <w:right w:val="single" w:sz="4" w:space="0" w:color="auto"/>
            </w:tcBorders>
            <w:shd w:val="clear" w:color="auto" w:fill="auto"/>
          </w:tcPr>
          <w:p w:rsidR="005118B6" w:rsidRPr="00562B6E" w:rsidRDefault="005118B6" w:rsidP="00053991">
            <w:pPr>
              <w:pStyle w:val="FORMATTEXT"/>
              <w:jc w:val="both"/>
            </w:pPr>
            <w:r w:rsidRPr="00562B6E">
              <w:t>Размещение зданий не должно нарушать  инсоляцию и освещенность ближайших существующих жилых и общественных зданий и сооружений</w:t>
            </w:r>
          </w:p>
        </w:tc>
      </w:tr>
      <w:tr w:rsidR="005118B6" w:rsidRPr="00562B6E" w:rsidTr="007F7565">
        <w:trPr>
          <w:trHeight w:val="573"/>
        </w:trPr>
        <w:tc>
          <w:tcPr>
            <w:tcW w:w="851" w:type="dxa"/>
            <w:tcBorders>
              <w:top w:val="single" w:sz="4" w:space="0" w:color="auto"/>
              <w:left w:val="single" w:sz="4" w:space="0" w:color="auto"/>
              <w:bottom w:val="single" w:sz="4" w:space="0" w:color="auto"/>
              <w:right w:val="single" w:sz="4" w:space="0" w:color="auto"/>
            </w:tcBorders>
            <w:shd w:val="clear" w:color="auto" w:fill="auto"/>
          </w:tcPr>
          <w:p w:rsidR="005118B6" w:rsidRPr="00562B6E" w:rsidRDefault="005118B6" w:rsidP="005118B6">
            <w:pPr>
              <w:pStyle w:val="ConsPlusNormal"/>
              <w:widowControl/>
              <w:ind w:firstLine="0"/>
              <w:jc w:val="center"/>
              <w:rPr>
                <w:rFonts w:ascii="Times New Roman" w:hAnsi="Times New Roman" w:cs="Times New Roman"/>
                <w:sz w:val="24"/>
                <w:szCs w:val="24"/>
              </w:rPr>
            </w:pPr>
            <w:r w:rsidRPr="00562B6E">
              <w:rPr>
                <w:rFonts w:ascii="Times New Roman" w:hAnsi="Times New Roman" w:cs="Times New Roman"/>
                <w:sz w:val="24"/>
                <w:szCs w:val="24"/>
              </w:rPr>
              <w:t>4</w:t>
            </w:r>
          </w:p>
        </w:tc>
        <w:tc>
          <w:tcPr>
            <w:tcW w:w="8789" w:type="dxa"/>
            <w:tcBorders>
              <w:top w:val="single" w:sz="4" w:space="0" w:color="auto"/>
              <w:left w:val="single" w:sz="4" w:space="0" w:color="auto"/>
              <w:bottom w:val="single" w:sz="4" w:space="0" w:color="auto"/>
              <w:right w:val="single" w:sz="4" w:space="0" w:color="auto"/>
            </w:tcBorders>
            <w:shd w:val="clear" w:color="auto" w:fill="auto"/>
          </w:tcPr>
          <w:p w:rsidR="005118B6" w:rsidRPr="00562B6E" w:rsidRDefault="005118B6" w:rsidP="00053991">
            <w:pPr>
              <w:pStyle w:val="ConsPlusNormal"/>
              <w:widowControl/>
              <w:ind w:firstLine="0"/>
              <w:rPr>
                <w:rFonts w:ascii="Times New Roman" w:hAnsi="Times New Roman" w:cs="Times New Roman"/>
                <w:sz w:val="24"/>
                <w:szCs w:val="24"/>
              </w:rPr>
            </w:pPr>
            <w:r w:rsidRPr="00562B6E">
              <w:rPr>
                <w:rFonts w:ascii="Times New Roman" w:hAnsi="Times New Roman" w:cs="Times New Roman"/>
                <w:sz w:val="24"/>
                <w:szCs w:val="24"/>
              </w:rPr>
              <w:t>Проведение инженерных (топографо-геодезических и др.) изысканий для проектирования и строительства, реконструкции.</w:t>
            </w:r>
          </w:p>
        </w:tc>
      </w:tr>
      <w:tr w:rsidR="005118B6" w:rsidRPr="00562B6E" w:rsidTr="007F7565">
        <w:trPr>
          <w:trHeight w:val="573"/>
        </w:trPr>
        <w:tc>
          <w:tcPr>
            <w:tcW w:w="851" w:type="dxa"/>
            <w:tcBorders>
              <w:top w:val="single" w:sz="4" w:space="0" w:color="auto"/>
              <w:left w:val="single" w:sz="4" w:space="0" w:color="auto"/>
              <w:bottom w:val="single" w:sz="4" w:space="0" w:color="auto"/>
              <w:right w:val="single" w:sz="4" w:space="0" w:color="auto"/>
            </w:tcBorders>
            <w:shd w:val="clear" w:color="auto" w:fill="auto"/>
          </w:tcPr>
          <w:p w:rsidR="005118B6" w:rsidRPr="00562B6E" w:rsidRDefault="005118B6" w:rsidP="005118B6">
            <w:pPr>
              <w:pStyle w:val="ConsPlusNormal"/>
              <w:widowControl/>
              <w:ind w:firstLine="0"/>
              <w:jc w:val="center"/>
              <w:rPr>
                <w:rFonts w:ascii="Times New Roman" w:hAnsi="Times New Roman" w:cs="Times New Roman"/>
                <w:sz w:val="24"/>
                <w:szCs w:val="24"/>
              </w:rPr>
            </w:pPr>
            <w:r w:rsidRPr="00562B6E">
              <w:rPr>
                <w:rFonts w:ascii="Times New Roman" w:hAnsi="Times New Roman" w:cs="Times New Roman"/>
                <w:sz w:val="24"/>
                <w:szCs w:val="24"/>
              </w:rPr>
              <w:t>5</w:t>
            </w:r>
          </w:p>
        </w:tc>
        <w:tc>
          <w:tcPr>
            <w:tcW w:w="8789" w:type="dxa"/>
            <w:tcBorders>
              <w:top w:val="single" w:sz="4" w:space="0" w:color="auto"/>
              <w:left w:val="single" w:sz="4" w:space="0" w:color="auto"/>
              <w:bottom w:val="single" w:sz="4" w:space="0" w:color="auto"/>
              <w:right w:val="single" w:sz="4" w:space="0" w:color="auto"/>
            </w:tcBorders>
            <w:shd w:val="clear" w:color="auto" w:fill="auto"/>
          </w:tcPr>
          <w:p w:rsidR="005118B6" w:rsidRPr="00562B6E" w:rsidRDefault="005118B6" w:rsidP="00053991">
            <w:pPr>
              <w:pStyle w:val="ConsPlusNormal"/>
              <w:widowControl/>
              <w:ind w:firstLine="0"/>
              <w:rPr>
                <w:rFonts w:ascii="Times New Roman" w:hAnsi="Times New Roman" w:cs="Times New Roman"/>
                <w:sz w:val="24"/>
                <w:szCs w:val="24"/>
              </w:rPr>
            </w:pPr>
            <w:r w:rsidRPr="00562B6E">
              <w:rPr>
                <w:rFonts w:ascii="Times New Roman" w:hAnsi="Times New Roman" w:cs="Times New Roman"/>
                <w:sz w:val="24"/>
                <w:szCs w:val="24"/>
              </w:rPr>
              <w:t>Проведение инженерной подготовки территории</w:t>
            </w:r>
            <w:r w:rsidRPr="00562B6E">
              <w:rPr>
                <w:rStyle w:val="a7"/>
                <w:rFonts w:ascii="Times New Roman" w:hAnsi="Times New Roman" w:cs="Times New Roman"/>
              </w:rPr>
              <w:t xml:space="preserve">: </w:t>
            </w:r>
            <w:r w:rsidRPr="00562B6E">
              <w:rPr>
                <w:rStyle w:val="a7"/>
                <w:rFonts w:ascii="Times New Roman" w:hAnsi="Times New Roman" w:cs="Times New Roman"/>
                <w:b w:val="0"/>
                <w:sz w:val="24"/>
                <w:szCs w:val="24"/>
              </w:rPr>
              <w:t>вертикальная планировка</w:t>
            </w:r>
            <w:r w:rsidRPr="00562B6E">
              <w:rPr>
                <w:rFonts w:ascii="Times New Roman" w:hAnsi="Times New Roman" w:cs="Times New Roman"/>
                <w:sz w:val="24"/>
                <w:szCs w:val="24"/>
              </w:rPr>
              <w:t xml:space="preserve"> для организации стока поверхностных (атмосферных) вод </w:t>
            </w:r>
          </w:p>
        </w:tc>
      </w:tr>
      <w:tr w:rsidR="005118B6" w:rsidRPr="00562B6E" w:rsidTr="00873286">
        <w:trPr>
          <w:trHeight w:val="401"/>
        </w:trPr>
        <w:tc>
          <w:tcPr>
            <w:tcW w:w="851" w:type="dxa"/>
            <w:tcBorders>
              <w:top w:val="single" w:sz="4" w:space="0" w:color="auto"/>
              <w:left w:val="single" w:sz="4" w:space="0" w:color="auto"/>
              <w:bottom w:val="single" w:sz="4" w:space="0" w:color="auto"/>
              <w:right w:val="single" w:sz="4" w:space="0" w:color="auto"/>
            </w:tcBorders>
            <w:shd w:val="clear" w:color="auto" w:fill="auto"/>
          </w:tcPr>
          <w:p w:rsidR="005118B6" w:rsidRPr="00562B6E" w:rsidRDefault="005118B6" w:rsidP="005118B6">
            <w:pPr>
              <w:pStyle w:val="ConsPlusNormal"/>
              <w:widowControl/>
              <w:ind w:firstLine="0"/>
              <w:jc w:val="center"/>
              <w:rPr>
                <w:rFonts w:ascii="Times New Roman" w:hAnsi="Times New Roman" w:cs="Times New Roman"/>
                <w:sz w:val="24"/>
                <w:szCs w:val="24"/>
              </w:rPr>
            </w:pPr>
            <w:r w:rsidRPr="00562B6E">
              <w:rPr>
                <w:rFonts w:ascii="Times New Roman" w:hAnsi="Times New Roman" w:cs="Times New Roman"/>
                <w:sz w:val="24"/>
                <w:szCs w:val="24"/>
              </w:rPr>
              <w:t>6</w:t>
            </w:r>
          </w:p>
        </w:tc>
        <w:tc>
          <w:tcPr>
            <w:tcW w:w="8789" w:type="dxa"/>
            <w:tcBorders>
              <w:top w:val="single" w:sz="4" w:space="0" w:color="auto"/>
              <w:left w:val="single" w:sz="4" w:space="0" w:color="auto"/>
              <w:bottom w:val="single" w:sz="4" w:space="0" w:color="auto"/>
              <w:right w:val="single" w:sz="4" w:space="0" w:color="auto"/>
            </w:tcBorders>
            <w:shd w:val="clear" w:color="auto" w:fill="auto"/>
          </w:tcPr>
          <w:p w:rsidR="005118B6" w:rsidRPr="00562B6E" w:rsidRDefault="005118B6" w:rsidP="00053991">
            <w:pPr>
              <w:pStyle w:val="ConsPlusNormal"/>
              <w:widowControl/>
              <w:ind w:firstLine="0"/>
              <w:rPr>
                <w:rFonts w:ascii="Times New Roman" w:hAnsi="Times New Roman" w:cs="Times New Roman"/>
                <w:sz w:val="24"/>
                <w:szCs w:val="24"/>
              </w:rPr>
            </w:pPr>
            <w:r w:rsidRPr="00562B6E">
              <w:rPr>
                <w:rFonts w:ascii="Times New Roman" w:hAnsi="Times New Roman" w:cs="Times New Roman"/>
                <w:sz w:val="24"/>
                <w:szCs w:val="24"/>
              </w:rPr>
              <w:t>Проведение мероприятий по борьбе с оврагообразованием (при необходимости)</w:t>
            </w:r>
          </w:p>
        </w:tc>
      </w:tr>
      <w:tr w:rsidR="005118B6" w:rsidRPr="00562B6E" w:rsidTr="007F7565">
        <w:trPr>
          <w:trHeight w:val="573"/>
        </w:trPr>
        <w:tc>
          <w:tcPr>
            <w:tcW w:w="851" w:type="dxa"/>
            <w:tcBorders>
              <w:top w:val="single" w:sz="4" w:space="0" w:color="auto"/>
              <w:left w:val="single" w:sz="4" w:space="0" w:color="auto"/>
              <w:bottom w:val="single" w:sz="4" w:space="0" w:color="auto"/>
              <w:right w:val="single" w:sz="4" w:space="0" w:color="auto"/>
            </w:tcBorders>
            <w:shd w:val="clear" w:color="auto" w:fill="auto"/>
          </w:tcPr>
          <w:p w:rsidR="005118B6" w:rsidRPr="00562B6E" w:rsidRDefault="005118B6" w:rsidP="005118B6">
            <w:pPr>
              <w:pStyle w:val="ConsPlusNormal"/>
              <w:widowControl/>
              <w:ind w:firstLine="0"/>
              <w:jc w:val="center"/>
              <w:rPr>
                <w:rFonts w:ascii="Times New Roman" w:hAnsi="Times New Roman" w:cs="Times New Roman"/>
                <w:sz w:val="24"/>
                <w:szCs w:val="24"/>
              </w:rPr>
            </w:pPr>
            <w:r w:rsidRPr="00562B6E">
              <w:rPr>
                <w:rFonts w:ascii="Times New Roman" w:hAnsi="Times New Roman" w:cs="Times New Roman"/>
                <w:sz w:val="24"/>
                <w:szCs w:val="24"/>
              </w:rPr>
              <w:t>7</w:t>
            </w:r>
          </w:p>
        </w:tc>
        <w:tc>
          <w:tcPr>
            <w:tcW w:w="8789" w:type="dxa"/>
            <w:tcBorders>
              <w:top w:val="single" w:sz="4" w:space="0" w:color="auto"/>
              <w:left w:val="single" w:sz="4" w:space="0" w:color="auto"/>
              <w:bottom w:val="single" w:sz="4" w:space="0" w:color="auto"/>
              <w:right w:val="single" w:sz="4" w:space="0" w:color="auto"/>
            </w:tcBorders>
            <w:shd w:val="clear" w:color="auto" w:fill="auto"/>
          </w:tcPr>
          <w:p w:rsidR="005118B6" w:rsidRPr="00562B6E" w:rsidRDefault="005118B6" w:rsidP="00053991">
            <w:pPr>
              <w:pStyle w:val="ConsPlusNormal"/>
              <w:widowControl/>
              <w:ind w:firstLine="0"/>
              <w:rPr>
                <w:rFonts w:ascii="Times New Roman" w:hAnsi="Times New Roman" w:cs="Times New Roman"/>
                <w:sz w:val="24"/>
                <w:szCs w:val="24"/>
              </w:rPr>
            </w:pPr>
            <w:r w:rsidRPr="00562B6E">
              <w:rPr>
                <w:rFonts w:ascii="Times New Roman" w:hAnsi="Times New Roman" w:cs="Times New Roman"/>
                <w:sz w:val="24"/>
                <w:szCs w:val="24"/>
              </w:rPr>
              <w:t>Мероприятия по инженерной защите зданий и сооружений, расположенных в зонах 1% затопления от водного объекта</w:t>
            </w:r>
          </w:p>
        </w:tc>
      </w:tr>
      <w:tr w:rsidR="005118B6" w:rsidRPr="00562B6E" w:rsidTr="007F7565">
        <w:trPr>
          <w:trHeight w:val="348"/>
        </w:trPr>
        <w:tc>
          <w:tcPr>
            <w:tcW w:w="851" w:type="dxa"/>
            <w:tcBorders>
              <w:top w:val="single" w:sz="4" w:space="0" w:color="auto"/>
              <w:left w:val="single" w:sz="4" w:space="0" w:color="auto"/>
              <w:bottom w:val="single" w:sz="4" w:space="0" w:color="auto"/>
              <w:right w:val="single" w:sz="4" w:space="0" w:color="auto"/>
            </w:tcBorders>
            <w:shd w:val="clear" w:color="auto" w:fill="auto"/>
          </w:tcPr>
          <w:p w:rsidR="005118B6" w:rsidRPr="00562B6E" w:rsidRDefault="005118B6" w:rsidP="005118B6">
            <w:pPr>
              <w:pStyle w:val="ConsPlusNormal"/>
              <w:widowControl/>
              <w:ind w:firstLine="0"/>
              <w:jc w:val="center"/>
              <w:rPr>
                <w:rFonts w:ascii="Times New Roman" w:hAnsi="Times New Roman" w:cs="Times New Roman"/>
                <w:sz w:val="24"/>
                <w:szCs w:val="24"/>
              </w:rPr>
            </w:pPr>
            <w:r w:rsidRPr="00562B6E">
              <w:rPr>
                <w:rFonts w:ascii="Times New Roman" w:hAnsi="Times New Roman" w:cs="Times New Roman"/>
                <w:sz w:val="24"/>
                <w:szCs w:val="24"/>
              </w:rPr>
              <w:t>8</w:t>
            </w:r>
          </w:p>
        </w:tc>
        <w:tc>
          <w:tcPr>
            <w:tcW w:w="8789" w:type="dxa"/>
            <w:tcBorders>
              <w:top w:val="single" w:sz="4" w:space="0" w:color="auto"/>
              <w:left w:val="single" w:sz="4" w:space="0" w:color="auto"/>
              <w:bottom w:val="single" w:sz="4" w:space="0" w:color="auto"/>
              <w:right w:val="single" w:sz="4" w:space="0" w:color="auto"/>
            </w:tcBorders>
            <w:shd w:val="clear" w:color="auto" w:fill="auto"/>
          </w:tcPr>
          <w:p w:rsidR="005118B6" w:rsidRPr="00562B6E" w:rsidRDefault="005118B6" w:rsidP="00053991">
            <w:pPr>
              <w:pStyle w:val="ConsPlusNormal"/>
              <w:widowControl/>
              <w:ind w:firstLine="0"/>
              <w:rPr>
                <w:rFonts w:ascii="Times New Roman" w:hAnsi="Times New Roman" w:cs="Times New Roman"/>
                <w:sz w:val="24"/>
                <w:szCs w:val="24"/>
              </w:rPr>
            </w:pPr>
            <w:r w:rsidRPr="00562B6E">
              <w:rPr>
                <w:rFonts w:ascii="Times New Roman" w:hAnsi="Times New Roman" w:cs="Times New Roman"/>
                <w:sz w:val="24"/>
                <w:szCs w:val="24"/>
              </w:rPr>
              <w:t xml:space="preserve">Устройство и оборудование </w:t>
            </w:r>
            <w:r w:rsidRPr="00562B6E">
              <w:rPr>
                <w:rFonts w:ascii="Times New Roman" w:hAnsi="Times New Roman" w:cs="Times New Roman"/>
                <w:bCs/>
                <w:sz w:val="24"/>
                <w:szCs w:val="24"/>
              </w:rPr>
              <w:t>сооружений</w:t>
            </w:r>
            <w:r w:rsidRPr="00562B6E">
              <w:rPr>
                <w:rFonts w:ascii="Times New Roman" w:hAnsi="Times New Roman" w:cs="Times New Roman"/>
                <w:sz w:val="24"/>
                <w:szCs w:val="24"/>
              </w:rPr>
              <w:t xml:space="preserve"> по </w:t>
            </w:r>
            <w:r w:rsidRPr="00562B6E">
              <w:rPr>
                <w:rFonts w:ascii="Times New Roman" w:hAnsi="Times New Roman" w:cs="Times New Roman"/>
                <w:bCs/>
                <w:sz w:val="24"/>
                <w:szCs w:val="24"/>
              </w:rPr>
              <w:t>очистке</w:t>
            </w:r>
            <w:r w:rsidRPr="00562B6E">
              <w:rPr>
                <w:rFonts w:ascii="Times New Roman" w:hAnsi="Times New Roman" w:cs="Times New Roman"/>
                <w:sz w:val="24"/>
                <w:szCs w:val="24"/>
              </w:rPr>
              <w:t xml:space="preserve"> сточных вод</w:t>
            </w:r>
          </w:p>
        </w:tc>
      </w:tr>
      <w:tr w:rsidR="005118B6" w:rsidRPr="00562B6E" w:rsidTr="007F7565">
        <w:trPr>
          <w:trHeight w:val="386"/>
        </w:trPr>
        <w:tc>
          <w:tcPr>
            <w:tcW w:w="851" w:type="dxa"/>
            <w:tcBorders>
              <w:top w:val="single" w:sz="4" w:space="0" w:color="auto"/>
              <w:left w:val="single" w:sz="4" w:space="0" w:color="auto"/>
              <w:bottom w:val="single" w:sz="4" w:space="0" w:color="auto"/>
              <w:right w:val="single" w:sz="4" w:space="0" w:color="auto"/>
            </w:tcBorders>
            <w:shd w:val="clear" w:color="auto" w:fill="auto"/>
          </w:tcPr>
          <w:p w:rsidR="005118B6" w:rsidRPr="00562B6E" w:rsidRDefault="005118B6" w:rsidP="005118B6">
            <w:pPr>
              <w:pStyle w:val="ConsPlusNormal"/>
              <w:widowControl/>
              <w:ind w:firstLine="0"/>
              <w:jc w:val="center"/>
              <w:rPr>
                <w:rFonts w:ascii="Times New Roman" w:hAnsi="Times New Roman" w:cs="Times New Roman"/>
                <w:sz w:val="24"/>
                <w:szCs w:val="24"/>
              </w:rPr>
            </w:pPr>
            <w:r w:rsidRPr="00562B6E">
              <w:rPr>
                <w:rFonts w:ascii="Times New Roman" w:hAnsi="Times New Roman" w:cs="Times New Roman"/>
                <w:sz w:val="24"/>
                <w:szCs w:val="24"/>
              </w:rPr>
              <w:t>9</w:t>
            </w:r>
          </w:p>
        </w:tc>
        <w:tc>
          <w:tcPr>
            <w:tcW w:w="8789" w:type="dxa"/>
            <w:tcBorders>
              <w:top w:val="single" w:sz="4" w:space="0" w:color="auto"/>
              <w:left w:val="single" w:sz="4" w:space="0" w:color="auto"/>
              <w:bottom w:val="single" w:sz="4" w:space="0" w:color="auto"/>
              <w:right w:val="single" w:sz="4" w:space="0" w:color="auto"/>
            </w:tcBorders>
            <w:shd w:val="clear" w:color="auto" w:fill="auto"/>
          </w:tcPr>
          <w:p w:rsidR="005118B6" w:rsidRPr="00562B6E" w:rsidRDefault="005118B6" w:rsidP="00053991">
            <w:pPr>
              <w:pStyle w:val="ConsPlusNormal"/>
              <w:widowControl/>
              <w:ind w:firstLine="0"/>
              <w:rPr>
                <w:rFonts w:ascii="Times New Roman" w:hAnsi="Times New Roman" w:cs="Times New Roman"/>
                <w:b/>
                <w:sz w:val="24"/>
                <w:szCs w:val="24"/>
              </w:rPr>
            </w:pPr>
            <w:r w:rsidRPr="00562B6E">
              <w:rPr>
                <w:rFonts w:ascii="Times New Roman" w:hAnsi="Times New Roman" w:cs="Times New Roman"/>
                <w:sz w:val="24"/>
                <w:szCs w:val="24"/>
              </w:rPr>
              <w:t>Установление охранных и( или) санитарно-защитных зон</w:t>
            </w:r>
          </w:p>
        </w:tc>
      </w:tr>
      <w:tr w:rsidR="005118B6" w:rsidRPr="00562B6E" w:rsidTr="007F7565">
        <w:trPr>
          <w:trHeight w:val="573"/>
        </w:trPr>
        <w:tc>
          <w:tcPr>
            <w:tcW w:w="851" w:type="dxa"/>
            <w:tcBorders>
              <w:top w:val="single" w:sz="4" w:space="0" w:color="auto"/>
              <w:left w:val="single" w:sz="4" w:space="0" w:color="auto"/>
              <w:bottom w:val="single" w:sz="4" w:space="0" w:color="auto"/>
              <w:right w:val="single" w:sz="4" w:space="0" w:color="auto"/>
            </w:tcBorders>
            <w:shd w:val="clear" w:color="auto" w:fill="auto"/>
          </w:tcPr>
          <w:p w:rsidR="005118B6" w:rsidRPr="00562B6E" w:rsidRDefault="005118B6" w:rsidP="005118B6">
            <w:pPr>
              <w:pStyle w:val="ConsPlusNormal"/>
              <w:widowControl/>
              <w:ind w:firstLine="0"/>
              <w:jc w:val="center"/>
              <w:rPr>
                <w:rFonts w:ascii="Times New Roman" w:hAnsi="Times New Roman" w:cs="Times New Roman"/>
                <w:sz w:val="24"/>
                <w:szCs w:val="24"/>
              </w:rPr>
            </w:pPr>
            <w:r w:rsidRPr="00562B6E">
              <w:rPr>
                <w:rFonts w:ascii="Times New Roman" w:hAnsi="Times New Roman" w:cs="Times New Roman"/>
                <w:sz w:val="24"/>
                <w:szCs w:val="24"/>
              </w:rPr>
              <w:t>10</w:t>
            </w:r>
          </w:p>
        </w:tc>
        <w:tc>
          <w:tcPr>
            <w:tcW w:w="8789" w:type="dxa"/>
            <w:tcBorders>
              <w:top w:val="single" w:sz="4" w:space="0" w:color="auto"/>
              <w:left w:val="single" w:sz="4" w:space="0" w:color="auto"/>
              <w:bottom w:val="single" w:sz="4" w:space="0" w:color="auto"/>
              <w:right w:val="single" w:sz="4" w:space="0" w:color="auto"/>
            </w:tcBorders>
            <w:shd w:val="clear" w:color="auto" w:fill="auto"/>
          </w:tcPr>
          <w:p w:rsidR="005118B6" w:rsidRPr="00562B6E" w:rsidRDefault="005118B6" w:rsidP="00053991">
            <w:pPr>
              <w:pStyle w:val="ConsPlusNormal"/>
              <w:widowControl/>
              <w:ind w:firstLine="0"/>
              <w:rPr>
                <w:rFonts w:ascii="Times New Roman" w:hAnsi="Times New Roman" w:cs="Times New Roman"/>
                <w:sz w:val="24"/>
                <w:szCs w:val="24"/>
              </w:rPr>
            </w:pPr>
            <w:r w:rsidRPr="00562B6E">
              <w:rPr>
                <w:rFonts w:ascii="Times New Roman" w:hAnsi="Times New Roman" w:cs="Times New Roman"/>
                <w:sz w:val="24"/>
                <w:szCs w:val="24"/>
              </w:rPr>
              <w:t>Размеры санитарно-защитных зон следует устанавливать с учетом требований СанПиН 2.2.1/2.1.1.1200-03 "Санитарно-защитные зоны и санитарная классификация предприятий, сооружений и иных объектов"</w:t>
            </w:r>
          </w:p>
        </w:tc>
      </w:tr>
      <w:tr w:rsidR="005118B6" w:rsidRPr="00562B6E" w:rsidTr="007F7565">
        <w:trPr>
          <w:trHeight w:val="573"/>
        </w:trPr>
        <w:tc>
          <w:tcPr>
            <w:tcW w:w="851" w:type="dxa"/>
            <w:tcBorders>
              <w:top w:val="single" w:sz="4" w:space="0" w:color="auto"/>
              <w:left w:val="single" w:sz="4" w:space="0" w:color="auto"/>
              <w:bottom w:val="single" w:sz="4" w:space="0" w:color="auto"/>
              <w:right w:val="single" w:sz="4" w:space="0" w:color="auto"/>
            </w:tcBorders>
            <w:shd w:val="clear" w:color="auto" w:fill="auto"/>
          </w:tcPr>
          <w:p w:rsidR="005118B6" w:rsidRPr="00562B6E" w:rsidRDefault="005118B6" w:rsidP="005118B6">
            <w:pPr>
              <w:pStyle w:val="ConsPlusNormal"/>
              <w:widowControl/>
              <w:ind w:firstLine="0"/>
              <w:jc w:val="center"/>
              <w:rPr>
                <w:rFonts w:ascii="Times New Roman" w:hAnsi="Times New Roman" w:cs="Times New Roman"/>
                <w:sz w:val="24"/>
                <w:szCs w:val="24"/>
              </w:rPr>
            </w:pPr>
            <w:r w:rsidRPr="00562B6E">
              <w:rPr>
                <w:rFonts w:ascii="Times New Roman" w:hAnsi="Times New Roman" w:cs="Times New Roman"/>
                <w:sz w:val="24"/>
                <w:szCs w:val="24"/>
              </w:rPr>
              <w:t>11</w:t>
            </w:r>
          </w:p>
        </w:tc>
        <w:tc>
          <w:tcPr>
            <w:tcW w:w="8789" w:type="dxa"/>
            <w:tcBorders>
              <w:top w:val="single" w:sz="4" w:space="0" w:color="auto"/>
              <w:left w:val="single" w:sz="4" w:space="0" w:color="auto"/>
              <w:bottom w:val="single" w:sz="4" w:space="0" w:color="auto"/>
              <w:right w:val="single" w:sz="4" w:space="0" w:color="auto"/>
            </w:tcBorders>
            <w:shd w:val="clear" w:color="auto" w:fill="auto"/>
          </w:tcPr>
          <w:p w:rsidR="005118B6" w:rsidRPr="00562B6E" w:rsidRDefault="005118B6" w:rsidP="00053991">
            <w:pPr>
              <w:ind w:firstLine="34"/>
            </w:pPr>
            <w:r w:rsidRPr="00562B6E">
              <w:t>Не допускается размещение объектов, являющихся источниками воздействия на среду обитания, для которых устанавливаемые границы  санитарно-защитной зоны попадают на  ближайшими жилые и общественные здания и сооружения</w:t>
            </w:r>
          </w:p>
        </w:tc>
      </w:tr>
      <w:tr w:rsidR="00873286" w:rsidRPr="00562B6E" w:rsidTr="007F7565">
        <w:trPr>
          <w:trHeight w:val="573"/>
        </w:trPr>
        <w:tc>
          <w:tcPr>
            <w:tcW w:w="851" w:type="dxa"/>
            <w:tcBorders>
              <w:top w:val="single" w:sz="4" w:space="0" w:color="auto"/>
              <w:left w:val="single" w:sz="4" w:space="0" w:color="auto"/>
              <w:bottom w:val="single" w:sz="4" w:space="0" w:color="auto"/>
              <w:right w:val="single" w:sz="4" w:space="0" w:color="auto"/>
            </w:tcBorders>
            <w:shd w:val="clear" w:color="auto" w:fill="auto"/>
          </w:tcPr>
          <w:p w:rsidR="00873286" w:rsidRPr="00562B6E" w:rsidRDefault="00873286" w:rsidP="00873286">
            <w:pPr>
              <w:pStyle w:val="ConsPlusNormal"/>
              <w:widowControl/>
              <w:ind w:firstLine="0"/>
              <w:jc w:val="center"/>
              <w:rPr>
                <w:rFonts w:ascii="Times New Roman" w:hAnsi="Times New Roman" w:cs="Times New Roman"/>
                <w:sz w:val="24"/>
                <w:szCs w:val="24"/>
              </w:rPr>
            </w:pPr>
            <w:r w:rsidRPr="00562B6E">
              <w:rPr>
                <w:rFonts w:ascii="Times New Roman" w:hAnsi="Times New Roman" w:cs="Times New Roman"/>
                <w:sz w:val="24"/>
                <w:szCs w:val="24"/>
              </w:rPr>
              <w:t>12</w:t>
            </w:r>
          </w:p>
        </w:tc>
        <w:tc>
          <w:tcPr>
            <w:tcW w:w="8789" w:type="dxa"/>
            <w:tcBorders>
              <w:top w:val="single" w:sz="4" w:space="0" w:color="auto"/>
              <w:left w:val="single" w:sz="4" w:space="0" w:color="auto"/>
              <w:bottom w:val="single" w:sz="4" w:space="0" w:color="auto"/>
              <w:right w:val="single" w:sz="4" w:space="0" w:color="auto"/>
            </w:tcBorders>
            <w:shd w:val="clear" w:color="auto" w:fill="auto"/>
          </w:tcPr>
          <w:p w:rsidR="00873286" w:rsidRPr="00562B6E" w:rsidRDefault="00674B42" w:rsidP="00873286">
            <w:pPr>
              <w:pStyle w:val="ConsPlusNormal"/>
              <w:widowControl/>
              <w:ind w:firstLine="0"/>
              <w:jc w:val="both"/>
              <w:rPr>
                <w:rFonts w:ascii="Times New Roman" w:hAnsi="Times New Roman" w:cs="Times New Roman"/>
                <w:sz w:val="24"/>
                <w:szCs w:val="24"/>
              </w:rPr>
            </w:pPr>
            <w:r w:rsidRPr="00562B6E">
              <w:rPr>
                <w:rFonts w:ascii="Times New Roman" w:hAnsi="Times New Roman" w:cs="Times New Roman"/>
                <w:sz w:val="24"/>
                <w:szCs w:val="24"/>
              </w:rPr>
              <w:t>В границах населенных пунктов допускается размещение объектов капитального строительства  по  линии улиц  с минимальным отступом 5 м и</w:t>
            </w:r>
            <w:r w:rsidR="00316D6B" w:rsidRPr="00562B6E">
              <w:rPr>
                <w:rFonts w:ascii="Times New Roman" w:hAnsi="Times New Roman" w:cs="Times New Roman"/>
                <w:sz w:val="24"/>
                <w:szCs w:val="24"/>
              </w:rPr>
              <w:t xml:space="preserve"> </w:t>
            </w:r>
            <w:r w:rsidRPr="00562B6E">
              <w:rPr>
                <w:rFonts w:ascii="Times New Roman" w:hAnsi="Times New Roman" w:cs="Times New Roman"/>
                <w:sz w:val="24"/>
                <w:szCs w:val="24"/>
              </w:rPr>
              <w:t>(или) с учетом соблюдения линии застройки.</w:t>
            </w:r>
          </w:p>
        </w:tc>
      </w:tr>
      <w:tr w:rsidR="005118B6" w:rsidRPr="00562B6E" w:rsidTr="007F7565">
        <w:trPr>
          <w:trHeight w:val="573"/>
        </w:trPr>
        <w:tc>
          <w:tcPr>
            <w:tcW w:w="851" w:type="dxa"/>
            <w:tcBorders>
              <w:top w:val="single" w:sz="4" w:space="0" w:color="auto"/>
              <w:left w:val="single" w:sz="4" w:space="0" w:color="auto"/>
              <w:bottom w:val="single" w:sz="4" w:space="0" w:color="auto"/>
              <w:right w:val="single" w:sz="4" w:space="0" w:color="auto"/>
            </w:tcBorders>
            <w:shd w:val="clear" w:color="auto" w:fill="auto"/>
          </w:tcPr>
          <w:p w:rsidR="005118B6" w:rsidRPr="00562B6E" w:rsidRDefault="00873286" w:rsidP="005118B6">
            <w:pPr>
              <w:autoSpaceDE w:val="0"/>
              <w:jc w:val="center"/>
            </w:pPr>
            <w:r w:rsidRPr="00562B6E">
              <w:t>13</w:t>
            </w:r>
          </w:p>
        </w:tc>
        <w:tc>
          <w:tcPr>
            <w:tcW w:w="8789" w:type="dxa"/>
            <w:tcBorders>
              <w:top w:val="single" w:sz="4" w:space="0" w:color="auto"/>
              <w:left w:val="single" w:sz="4" w:space="0" w:color="auto"/>
              <w:bottom w:val="single" w:sz="4" w:space="0" w:color="auto"/>
              <w:right w:val="single" w:sz="4" w:space="0" w:color="auto"/>
            </w:tcBorders>
            <w:shd w:val="clear" w:color="auto" w:fill="auto"/>
          </w:tcPr>
          <w:p w:rsidR="005118B6" w:rsidRPr="00562B6E" w:rsidRDefault="005118B6" w:rsidP="00053991">
            <w:pPr>
              <w:pStyle w:val="ConsPlusNormal"/>
              <w:widowControl/>
              <w:ind w:firstLine="0"/>
              <w:rPr>
                <w:rFonts w:ascii="Times New Roman" w:hAnsi="Times New Roman" w:cs="Times New Roman"/>
                <w:sz w:val="24"/>
                <w:szCs w:val="24"/>
              </w:rPr>
            </w:pPr>
            <w:r w:rsidRPr="00562B6E">
              <w:rPr>
                <w:rFonts w:ascii="Times New Roman" w:hAnsi="Times New Roman" w:cs="Times New Roman"/>
                <w:sz w:val="24"/>
                <w:szCs w:val="24"/>
              </w:rPr>
              <w:t>Не допускается установка указателей, рекламных конструкций  и информационных  знаков без согласования с уполномоченными органами</w:t>
            </w:r>
          </w:p>
        </w:tc>
      </w:tr>
      <w:tr w:rsidR="005118B6" w:rsidRPr="00562B6E" w:rsidTr="007F7565">
        <w:trPr>
          <w:trHeight w:val="573"/>
        </w:trPr>
        <w:tc>
          <w:tcPr>
            <w:tcW w:w="851" w:type="dxa"/>
            <w:tcBorders>
              <w:top w:val="single" w:sz="4" w:space="0" w:color="auto"/>
              <w:left w:val="single" w:sz="4" w:space="0" w:color="auto"/>
              <w:bottom w:val="single" w:sz="4" w:space="0" w:color="auto"/>
              <w:right w:val="single" w:sz="4" w:space="0" w:color="auto"/>
            </w:tcBorders>
            <w:shd w:val="clear" w:color="auto" w:fill="auto"/>
          </w:tcPr>
          <w:p w:rsidR="005118B6" w:rsidRPr="00562B6E" w:rsidRDefault="00873286" w:rsidP="005118B6">
            <w:pPr>
              <w:pStyle w:val="ConsPlusNormal"/>
              <w:widowControl/>
              <w:ind w:firstLine="0"/>
              <w:jc w:val="center"/>
              <w:rPr>
                <w:rFonts w:ascii="Times New Roman" w:hAnsi="Times New Roman" w:cs="Times New Roman"/>
                <w:sz w:val="24"/>
                <w:szCs w:val="24"/>
              </w:rPr>
            </w:pPr>
            <w:r w:rsidRPr="00562B6E">
              <w:rPr>
                <w:rFonts w:ascii="Times New Roman" w:hAnsi="Times New Roman" w:cs="Times New Roman"/>
                <w:sz w:val="24"/>
                <w:szCs w:val="24"/>
              </w:rPr>
              <w:t>14</w:t>
            </w:r>
          </w:p>
        </w:tc>
        <w:tc>
          <w:tcPr>
            <w:tcW w:w="8789" w:type="dxa"/>
            <w:tcBorders>
              <w:top w:val="single" w:sz="4" w:space="0" w:color="auto"/>
              <w:left w:val="single" w:sz="4" w:space="0" w:color="auto"/>
              <w:bottom w:val="single" w:sz="4" w:space="0" w:color="auto"/>
              <w:right w:val="single" w:sz="4" w:space="0" w:color="auto"/>
            </w:tcBorders>
            <w:shd w:val="clear" w:color="auto" w:fill="auto"/>
          </w:tcPr>
          <w:p w:rsidR="005118B6" w:rsidRPr="00562B6E" w:rsidRDefault="005118B6" w:rsidP="007273CE">
            <w:pPr>
              <w:autoSpaceDE w:val="0"/>
              <w:jc w:val="both"/>
            </w:pPr>
            <w:r w:rsidRPr="00562B6E">
              <w:t>Архитектурно-градостроительный облик объекта подлежит обязательному согласованию с органом местного самоуправления.</w:t>
            </w:r>
          </w:p>
        </w:tc>
      </w:tr>
      <w:tr w:rsidR="005118B6" w:rsidRPr="00562B6E" w:rsidTr="007F7565">
        <w:trPr>
          <w:trHeight w:val="573"/>
        </w:trPr>
        <w:tc>
          <w:tcPr>
            <w:tcW w:w="851" w:type="dxa"/>
            <w:tcBorders>
              <w:top w:val="single" w:sz="4" w:space="0" w:color="auto"/>
              <w:left w:val="single" w:sz="4" w:space="0" w:color="auto"/>
              <w:bottom w:val="single" w:sz="4" w:space="0" w:color="auto"/>
              <w:right w:val="single" w:sz="4" w:space="0" w:color="auto"/>
            </w:tcBorders>
            <w:shd w:val="clear" w:color="auto" w:fill="auto"/>
          </w:tcPr>
          <w:p w:rsidR="005118B6" w:rsidRPr="00562B6E" w:rsidRDefault="00873286" w:rsidP="005118B6">
            <w:pPr>
              <w:pStyle w:val="ConsPlusNormal"/>
              <w:widowControl/>
              <w:ind w:firstLine="0"/>
              <w:jc w:val="center"/>
              <w:rPr>
                <w:rFonts w:ascii="Times New Roman" w:hAnsi="Times New Roman" w:cs="Times New Roman"/>
                <w:sz w:val="24"/>
                <w:szCs w:val="24"/>
              </w:rPr>
            </w:pPr>
            <w:r w:rsidRPr="00562B6E">
              <w:rPr>
                <w:rFonts w:ascii="Times New Roman" w:hAnsi="Times New Roman" w:cs="Times New Roman"/>
                <w:sz w:val="24"/>
                <w:szCs w:val="24"/>
              </w:rPr>
              <w:t>15</w:t>
            </w:r>
          </w:p>
        </w:tc>
        <w:tc>
          <w:tcPr>
            <w:tcW w:w="8789" w:type="dxa"/>
            <w:tcBorders>
              <w:top w:val="single" w:sz="4" w:space="0" w:color="auto"/>
              <w:left w:val="single" w:sz="4" w:space="0" w:color="auto"/>
              <w:bottom w:val="single" w:sz="4" w:space="0" w:color="auto"/>
              <w:right w:val="single" w:sz="4" w:space="0" w:color="auto"/>
            </w:tcBorders>
            <w:shd w:val="clear" w:color="auto" w:fill="auto"/>
          </w:tcPr>
          <w:p w:rsidR="005118B6" w:rsidRPr="00562B6E" w:rsidRDefault="005118B6" w:rsidP="00053991">
            <w:pPr>
              <w:pStyle w:val="ConsPlusNormal"/>
              <w:widowControl/>
              <w:ind w:firstLine="0"/>
              <w:rPr>
                <w:rFonts w:ascii="Times New Roman" w:hAnsi="Times New Roman" w:cs="Times New Roman"/>
                <w:sz w:val="24"/>
                <w:szCs w:val="24"/>
              </w:rPr>
            </w:pPr>
            <w:r w:rsidRPr="00562B6E">
              <w:rPr>
                <w:rFonts w:ascii="Times New Roman" w:hAnsi="Times New Roman" w:cs="Times New Roman"/>
                <w:sz w:val="24"/>
                <w:szCs w:val="24"/>
              </w:rPr>
              <w:t>Для участков зоны, расположенных в границах зон с особыми условиями использования территорий и (или) в границах территорий объектов культурного наследия действуют дополнительные требования в соответствии с законодательством Российской Федерации и статьей 28 настоящих Правил</w:t>
            </w:r>
          </w:p>
        </w:tc>
      </w:tr>
    </w:tbl>
    <w:p w:rsidR="00CF7597" w:rsidRPr="00562B6E" w:rsidRDefault="00CF7597" w:rsidP="008D2427">
      <w:pPr>
        <w:pStyle w:val="0"/>
        <w:tabs>
          <w:tab w:val="left" w:pos="851"/>
        </w:tabs>
        <w:ind w:firstLine="0"/>
        <w:jc w:val="left"/>
        <w:rPr>
          <w:color w:val="auto"/>
        </w:rPr>
      </w:pPr>
    </w:p>
    <w:p w:rsidR="005118B6" w:rsidRPr="00562B6E" w:rsidRDefault="005118B6" w:rsidP="008D2427">
      <w:pPr>
        <w:pStyle w:val="0"/>
        <w:tabs>
          <w:tab w:val="left" w:pos="851"/>
        </w:tabs>
        <w:ind w:firstLine="0"/>
        <w:jc w:val="left"/>
        <w:rPr>
          <w:color w:val="auto"/>
        </w:rPr>
      </w:pPr>
    </w:p>
    <w:p w:rsidR="008D2427" w:rsidRPr="00562B6E" w:rsidRDefault="008D2427" w:rsidP="008D2427">
      <w:pPr>
        <w:pStyle w:val="3"/>
        <w:jc w:val="center"/>
        <w:rPr>
          <w:rFonts w:ascii="Times New Roman" w:hAnsi="Times New Roman" w:cs="Times New Roman"/>
          <w:sz w:val="24"/>
          <w:szCs w:val="24"/>
        </w:rPr>
      </w:pPr>
      <w:bookmarkStart w:id="116" w:name="_Toc268487394"/>
      <w:bookmarkStart w:id="117" w:name="_Toc268488214"/>
      <w:bookmarkStart w:id="118" w:name="_Toc302114098"/>
      <w:bookmarkEnd w:id="113"/>
      <w:bookmarkEnd w:id="114"/>
      <w:bookmarkEnd w:id="115"/>
      <w:r w:rsidRPr="00562B6E">
        <w:rPr>
          <w:rFonts w:ascii="Times New Roman" w:hAnsi="Times New Roman" w:cs="Times New Roman"/>
          <w:sz w:val="24"/>
          <w:szCs w:val="24"/>
        </w:rPr>
        <w:t xml:space="preserve">Статья 22. </w:t>
      </w:r>
      <w:bookmarkEnd w:id="116"/>
      <w:bookmarkEnd w:id="117"/>
      <w:r w:rsidRPr="00562B6E">
        <w:rPr>
          <w:rFonts w:ascii="Times New Roman" w:hAnsi="Times New Roman" w:cs="Times New Roman"/>
          <w:sz w:val="24"/>
          <w:szCs w:val="24"/>
        </w:rPr>
        <w:t>Зоны инженерной и транспортной инфраструктур</w:t>
      </w:r>
      <w:bookmarkEnd w:id="118"/>
    </w:p>
    <w:p w:rsidR="008D2427" w:rsidRPr="00562B6E" w:rsidRDefault="007273CE" w:rsidP="009F08B1">
      <w:pPr>
        <w:numPr>
          <w:ilvl w:val="0"/>
          <w:numId w:val="4"/>
        </w:numPr>
        <w:tabs>
          <w:tab w:val="num" w:pos="1080"/>
          <w:tab w:val="num" w:pos="1418"/>
          <w:tab w:val="num" w:pos="1495"/>
        </w:tabs>
        <w:ind w:left="1134" w:firstLine="0"/>
        <w:rPr>
          <w:b/>
          <w:bCs/>
        </w:rPr>
      </w:pPr>
      <w:r w:rsidRPr="00562B6E">
        <w:rPr>
          <w:b/>
          <w:bCs/>
        </w:rPr>
        <w:t xml:space="preserve"> </w:t>
      </w:r>
      <w:r w:rsidR="00522A22" w:rsidRPr="00562B6E">
        <w:rPr>
          <w:b/>
          <w:bCs/>
        </w:rPr>
        <w:t>Зона улиц</w:t>
      </w:r>
      <w:r w:rsidR="001368F6" w:rsidRPr="00562B6E">
        <w:rPr>
          <w:b/>
          <w:bCs/>
        </w:rPr>
        <w:t>,</w:t>
      </w:r>
      <w:r w:rsidR="008D2427" w:rsidRPr="00562B6E">
        <w:rPr>
          <w:b/>
          <w:bCs/>
        </w:rPr>
        <w:t xml:space="preserve"> дорог</w:t>
      </w:r>
      <w:r w:rsidR="002240F6" w:rsidRPr="00562B6E">
        <w:rPr>
          <w:b/>
          <w:bCs/>
        </w:rPr>
        <w:t xml:space="preserve"> и </w:t>
      </w:r>
      <w:r w:rsidR="001368F6" w:rsidRPr="00562B6E">
        <w:rPr>
          <w:b/>
          <w:bCs/>
        </w:rPr>
        <w:t>инженерной инфраструктуры</w:t>
      </w:r>
      <w:r w:rsidR="008D2427" w:rsidRPr="00562B6E">
        <w:rPr>
          <w:b/>
          <w:bCs/>
        </w:rPr>
        <w:t xml:space="preserve"> – ИТ</w:t>
      </w:r>
    </w:p>
    <w:p w:rsidR="00E102BC" w:rsidRPr="00562B6E" w:rsidRDefault="00E102BC" w:rsidP="008D2427">
      <w:pPr>
        <w:ind w:left="680"/>
        <w:rPr>
          <w:b/>
          <w:bCs/>
        </w:rPr>
      </w:pPr>
    </w:p>
    <w:p w:rsidR="007273CE" w:rsidRPr="00562B6E" w:rsidRDefault="007273CE" w:rsidP="007273CE">
      <w:pPr>
        <w:ind w:firstLine="567"/>
        <w:rPr>
          <w:b/>
        </w:rPr>
      </w:pPr>
      <w:bookmarkStart w:id="119" w:name="_Toc268485389"/>
      <w:bookmarkStart w:id="120" w:name="_Toc268487465"/>
      <w:bookmarkStart w:id="121" w:name="_Toc268488285"/>
      <w:r w:rsidRPr="00562B6E">
        <w:rPr>
          <w:b/>
        </w:rPr>
        <w:t xml:space="preserve">1.1. Градостроительный регламент зоны </w:t>
      </w:r>
      <w:bookmarkEnd w:id="119"/>
      <w:bookmarkEnd w:id="120"/>
      <w:bookmarkEnd w:id="121"/>
      <w:r w:rsidRPr="00562B6E">
        <w:rPr>
          <w:b/>
          <w:bCs/>
        </w:rPr>
        <w:t xml:space="preserve"> улиц, дорог и инженерной инфраструктуры – ИТ</w:t>
      </w:r>
    </w:p>
    <w:p w:rsidR="007273CE" w:rsidRPr="00562B6E" w:rsidRDefault="007273CE" w:rsidP="007F7565">
      <w:pPr>
        <w:ind w:firstLine="709"/>
        <w:rPr>
          <w:b/>
        </w:rPr>
      </w:pPr>
      <w:r w:rsidRPr="00562B6E">
        <w:rPr>
          <w:b/>
        </w:rPr>
        <w:t>1) Перечень видов разрешенного использования земельных участков и объектов капитального строительства в зоне ИТ</w:t>
      </w:r>
    </w:p>
    <w:p w:rsidR="007273CE" w:rsidRPr="00562B6E" w:rsidRDefault="007273CE" w:rsidP="007273CE">
      <w:pPr>
        <w:ind w:firstLine="567"/>
      </w:pPr>
      <w:r w:rsidRPr="00562B6E">
        <w:t>Транспортная инфраструктура</w:t>
      </w:r>
    </w:p>
    <w:tbl>
      <w:tblPr>
        <w:tblW w:w="9640" w:type="dxa"/>
        <w:tblInd w:w="-72"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4462"/>
        <w:gridCol w:w="5178"/>
      </w:tblGrid>
      <w:tr w:rsidR="007273CE" w:rsidRPr="00562B6E" w:rsidTr="007F7565">
        <w:trPr>
          <w:trHeight w:val="480"/>
        </w:trPr>
        <w:tc>
          <w:tcPr>
            <w:tcW w:w="4462" w:type="dxa"/>
            <w:tcBorders>
              <w:top w:val="single" w:sz="4" w:space="0" w:color="auto"/>
              <w:bottom w:val="single" w:sz="6" w:space="0" w:color="auto"/>
            </w:tcBorders>
            <w:shd w:val="clear" w:color="auto" w:fill="auto"/>
          </w:tcPr>
          <w:p w:rsidR="007273CE" w:rsidRPr="00562B6E" w:rsidRDefault="007273CE" w:rsidP="007F7565">
            <w:pPr>
              <w:pStyle w:val="ConsPlusNormal"/>
              <w:keepLines/>
              <w:widowControl/>
              <w:ind w:firstLine="0"/>
              <w:jc w:val="center"/>
              <w:rPr>
                <w:rFonts w:ascii="Times New Roman" w:hAnsi="Times New Roman" w:cs="Times New Roman"/>
                <w:b/>
                <w:bCs/>
                <w:i/>
                <w:sz w:val="24"/>
                <w:szCs w:val="24"/>
              </w:rPr>
            </w:pPr>
            <w:r w:rsidRPr="00562B6E">
              <w:rPr>
                <w:rFonts w:ascii="Times New Roman" w:hAnsi="Times New Roman" w:cs="Times New Roman"/>
                <w:b/>
                <w:bCs/>
                <w:i/>
                <w:sz w:val="24"/>
                <w:szCs w:val="24"/>
              </w:rPr>
              <w:t>Основные виды разрешенного использования</w:t>
            </w:r>
          </w:p>
        </w:tc>
        <w:tc>
          <w:tcPr>
            <w:tcW w:w="5178" w:type="dxa"/>
            <w:tcBorders>
              <w:top w:val="single" w:sz="4" w:space="0" w:color="auto"/>
              <w:bottom w:val="single" w:sz="6" w:space="0" w:color="auto"/>
            </w:tcBorders>
            <w:shd w:val="clear" w:color="auto" w:fill="auto"/>
          </w:tcPr>
          <w:p w:rsidR="007273CE" w:rsidRPr="00562B6E" w:rsidRDefault="007273CE" w:rsidP="007F7565">
            <w:pPr>
              <w:pStyle w:val="ConsPlusNormal"/>
              <w:keepNext/>
              <w:keepLines/>
              <w:widowControl/>
              <w:ind w:firstLine="0"/>
              <w:jc w:val="center"/>
              <w:rPr>
                <w:rFonts w:ascii="Times New Roman" w:hAnsi="Times New Roman" w:cs="Times New Roman"/>
                <w:b/>
                <w:bCs/>
                <w:i/>
                <w:sz w:val="24"/>
                <w:szCs w:val="24"/>
              </w:rPr>
            </w:pPr>
            <w:r w:rsidRPr="00562B6E">
              <w:rPr>
                <w:rFonts w:ascii="Times New Roman" w:hAnsi="Times New Roman" w:cs="Times New Roman"/>
                <w:b/>
                <w:bCs/>
                <w:i/>
                <w:sz w:val="24"/>
                <w:szCs w:val="24"/>
              </w:rPr>
              <w:t>Вспомогательные виды разрешенного использования</w:t>
            </w:r>
            <w:r w:rsidR="00E079D0" w:rsidRPr="00562B6E">
              <w:rPr>
                <w:rFonts w:ascii="Times New Roman" w:hAnsi="Times New Roman" w:cs="Times New Roman"/>
                <w:b/>
                <w:bCs/>
                <w:i/>
                <w:sz w:val="24"/>
                <w:szCs w:val="24"/>
              </w:rPr>
              <w:t xml:space="preserve"> (установленные к основным)</w:t>
            </w:r>
          </w:p>
        </w:tc>
      </w:tr>
      <w:tr w:rsidR="007273CE" w:rsidRPr="00562B6E" w:rsidTr="007F7565">
        <w:trPr>
          <w:trHeight w:val="883"/>
        </w:trPr>
        <w:tc>
          <w:tcPr>
            <w:tcW w:w="4462" w:type="dxa"/>
            <w:tcBorders>
              <w:top w:val="single" w:sz="6" w:space="0" w:color="auto"/>
              <w:bottom w:val="single" w:sz="6" w:space="0" w:color="auto"/>
            </w:tcBorders>
          </w:tcPr>
          <w:p w:rsidR="00F836CF" w:rsidRPr="00562B6E" w:rsidRDefault="00F836CF" w:rsidP="002D4F66">
            <w:pPr>
              <w:numPr>
                <w:ilvl w:val="0"/>
                <w:numId w:val="45"/>
              </w:numPr>
              <w:tabs>
                <w:tab w:val="clear" w:pos="720"/>
                <w:tab w:val="num" w:pos="290"/>
              </w:tabs>
              <w:ind w:left="0" w:firstLine="0"/>
            </w:pPr>
            <w:r w:rsidRPr="00562B6E">
              <w:t>Обслуживание автотранспорта</w:t>
            </w:r>
          </w:p>
          <w:p w:rsidR="00F836CF" w:rsidRPr="00562B6E" w:rsidRDefault="00F836CF" w:rsidP="002D4F66">
            <w:pPr>
              <w:numPr>
                <w:ilvl w:val="0"/>
                <w:numId w:val="45"/>
              </w:numPr>
              <w:tabs>
                <w:tab w:val="clear" w:pos="720"/>
                <w:tab w:val="num" w:pos="290"/>
              </w:tabs>
              <w:ind w:left="0" w:firstLine="0"/>
            </w:pPr>
            <w:r w:rsidRPr="00562B6E">
              <w:t>Автомобильный транспорт</w:t>
            </w:r>
          </w:p>
          <w:p w:rsidR="00F836CF" w:rsidRPr="00562B6E" w:rsidRDefault="00F836CF" w:rsidP="002D4F66">
            <w:pPr>
              <w:numPr>
                <w:ilvl w:val="0"/>
                <w:numId w:val="45"/>
              </w:numPr>
              <w:tabs>
                <w:tab w:val="clear" w:pos="720"/>
                <w:tab w:val="num" w:pos="290"/>
              </w:tabs>
              <w:ind w:left="0" w:firstLine="0"/>
            </w:pPr>
            <w:r w:rsidRPr="00562B6E">
              <w:t>Коммунальное обслуживание</w:t>
            </w:r>
          </w:p>
          <w:p w:rsidR="00F836CF" w:rsidRPr="00562B6E" w:rsidRDefault="00F836CF" w:rsidP="002D4F66">
            <w:pPr>
              <w:numPr>
                <w:ilvl w:val="0"/>
                <w:numId w:val="45"/>
              </w:numPr>
              <w:tabs>
                <w:tab w:val="clear" w:pos="720"/>
                <w:tab w:val="num" w:pos="290"/>
              </w:tabs>
              <w:ind w:left="0" w:firstLine="0"/>
            </w:pPr>
            <w:r w:rsidRPr="00562B6E">
              <w:t>Трубопроводный транспорт</w:t>
            </w:r>
          </w:p>
          <w:p w:rsidR="007273CE" w:rsidRPr="00562B6E" w:rsidRDefault="00F836CF" w:rsidP="002D4F66">
            <w:pPr>
              <w:numPr>
                <w:ilvl w:val="0"/>
                <w:numId w:val="45"/>
              </w:numPr>
              <w:tabs>
                <w:tab w:val="clear" w:pos="720"/>
                <w:tab w:val="num" w:pos="290"/>
                <w:tab w:val="num" w:pos="1080"/>
              </w:tabs>
              <w:ind w:left="0" w:firstLine="0"/>
            </w:pPr>
            <w:r w:rsidRPr="00562B6E">
              <w:t>Земельные участки (территории) общего пользования</w:t>
            </w:r>
          </w:p>
        </w:tc>
        <w:tc>
          <w:tcPr>
            <w:tcW w:w="5178" w:type="dxa"/>
            <w:tcBorders>
              <w:top w:val="single" w:sz="6" w:space="0" w:color="auto"/>
              <w:bottom w:val="single" w:sz="6" w:space="0" w:color="auto"/>
            </w:tcBorders>
          </w:tcPr>
          <w:p w:rsidR="007273CE" w:rsidRPr="00562B6E" w:rsidRDefault="007273CE" w:rsidP="002D4F66">
            <w:pPr>
              <w:numPr>
                <w:ilvl w:val="0"/>
                <w:numId w:val="45"/>
              </w:numPr>
              <w:tabs>
                <w:tab w:val="clear" w:pos="720"/>
                <w:tab w:val="num" w:pos="290"/>
              </w:tabs>
              <w:ind w:left="0" w:firstLine="0"/>
            </w:pPr>
            <w:r w:rsidRPr="00562B6E">
              <w:t>Вспомогательные здания и сооружения, технологически связанные</w:t>
            </w:r>
            <w:r w:rsidR="00E03745" w:rsidRPr="00562B6E">
              <w:t xml:space="preserve"> с основным видом использования</w:t>
            </w:r>
          </w:p>
          <w:p w:rsidR="007273CE" w:rsidRPr="00562B6E" w:rsidRDefault="007273CE" w:rsidP="002D4F66">
            <w:pPr>
              <w:numPr>
                <w:ilvl w:val="0"/>
                <w:numId w:val="45"/>
              </w:numPr>
              <w:tabs>
                <w:tab w:val="clear" w:pos="720"/>
                <w:tab w:val="num" w:pos="290"/>
              </w:tabs>
              <w:ind w:left="0" w:firstLine="0"/>
            </w:pPr>
            <w:r w:rsidRPr="00562B6E">
              <w:t>Коммунальное обслуживание</w:t>
            </w:r>
          </w:p>
          <w:p w:rsidR="007273CE" w:rsidRPr="00562B6E" w:rsidRDefault="007273CE" w:rsidP="007273CE">
            <w:pPr>
              <w:pStyle w:val="ConsPlusNormal"/>
              <w:widowControl/>
              <w:tabs>
                <w:tab w:val="left" w:pos="650"/>
              </w:tabs>
              <w:ind w:firstLine="0"/>
              <w:rPr>
                <w:rFonts w:ascii="Times New Roman" w:hAnsi="Times New Roman" w:cs="Times New Roman"/>
                <w:sz w:val="24"/>
                <w:szCs w:val="24"/>
              </w:rPr>
            </w:pPr>
          </w:p>
        </w:tc>
      </w:tr>
      <w:tr w:rsidR="007273CE" w:rsidRPr="00562B6E" w:rsidTr="007F7565">
        <w:trPr>
          <w:trHeight w:val="652"/>
        </w:trPr>
        <w:tc>
          <w:tcPr>
            <w:tcW w:w="4462" w:type="dxa"/>
            <w:tcBorders>
              <w:top w:val="single" w:sz="6" w:space="0" w:color="auto"/>
              <w:bottom w:val="single" w:sz="6" w:space="0" w:color="auto"/>
            </w:tcBorders>
          </w:tcPr>
          <w:p w:rsidR="007273CE" w:rsidRPr="00562B6E" w:rsidRDefault="007273CE" w:rsidP="007F7565">
            <w:pPr>
              <w:pStyle w:val="ConsPlusNormal"/>
              <w:keepLines/>
              <w:widowControl/>
              <w:ind w:firstLine="0"/>
              <w:jc w:val="center"/>
              <w:rPr>
                <w:rFonts w:ascii="Times New Roman" w:hAnsi="Times New Roman" w:cs="Times New Roman"/>
                <w:b/>
                <w:bCs/>
                <w:i/>
                <w:sz w:val="24"/>
                <w:szCs w:val="24"/>
              </w:rPr>
            </w:pPr>
            <w:r w:rsidRPr="00562B6E">
              <w:rPr>
                <w:rFonts w:ascii="Times New Roman" w:hAnsi="Times New Roman" w:cs="Times New Roman"/>
                <w:b/>
                <w:bCs/>
                <w:i/>
                <w:sz w:val="24"/>
                <w:szCs w:val="24"/>
              </w:rPr>
              <w:t>Условно разрешенные виды использования</w:t>
            </w:r>
          </w:p>
        </w:tc>
        <w:tc>
          <w:tcPr>
            <w:tcW w:w="5178" w:type="dxa"/>
            <w:tcBorders>
              <w:top w:val="single" w:sz="6" w:space="0" w:color="auto"/>
              <w:bottom w:val="single" w:sz="6" w:space="0" w:color="auto"/>
            </w:tcBorders>
          </w:tcPr>
          <w:p w:rsidR="007273CE" w:rsidRPr="00562B6E" w:rsidRDefault="007273CE" w:rsidP="007F7565">
            <w:pPr>
              <w:pStyle w:val="ConsPlusNormal"/>
              <w:keepLines/>
              <w:widowControl/>
              <w:ind w:firstLine="0"/>
              <w:jc w:val="center"/>
              <w:rPr>
                <w:rFonts w:ascii="Times New Roman" w:hAnsi="Times New Roman" w:cs="Times New Roman"/>
                <w:b/>
                <w:bCs/>
                <w:i/>
                <w:sz w:val="24"/>
                <w:szCs w:val="24"/>
              </w:rPr>
            </w:pPr>
            <w:r w:rsidRPr="00562B6E">
              <w:rPr>
                <w:rFonts w:ascii="Times New Roman" w:hAnsi="Times New Roman" w:cs="Times New Roman"/>
                <w:b/>
                <w:bCs/>
                <w:i/>
                <w:sz w:val="24"/>
                <w:szCs w:val="24"/>
              </w:rPr>
              <w:t xml:space="preserve">Вспомогательные виды разрешенного использования для условно разрешенных видов </w:t>
            </w:r>
          </w:p>
        </w:tc>
      </w:tr>
      <w:tr w:rsidR="007273CE" w:rsidRPr="00562B6E" w:rsidTr="007F7565">
        <w:trPr>
          <w:trHeight w:val="605"/>
        </w:trPr>
        <w:tc>
          <w:tcPr>
            <w:tcW w:w="4462" w:type="dxa"/>
            <w:tcBorders>
              <w:top w:val="single" w:sz="6" w:space="0" w:color="auto"/>
              <w:bottom w:val="single" w:sz="6" w:space="0" w:color="auto"/>
            </w:tcBorders>
          </w:tcPr>
          <w:p w:rsidR="00F836CF" w:rsidRPr="00562B6E" w:rsidRDefault="00F836CF" w:rsidP="002D4F66">
            <w:pPr>
              <w:numPr>
                <w:ilvl w:val="0"/>
                <w:numId w:val="45"/>
              </w:numPr>
              <w:tabs>
                <w:tab w:val="clear" w:pos="720"/>
                <w:tab w:val="num" w:pos="290"/>
              </w:tabs>
              <w:ind w:left="0" w:firstLine="0"/>
            </w:pPr>
            <w:r w:rsidRPr="00562B6E">
              <w:t>Обеспечение внутреннего правопорядка</w:t>
            </w:r>
          </w:p>
          <w:p w:rsidR="00F836CF" w:rsidRPr="00562B6E" w:rsidRDefault="00F836CF" w:rsidP="002D4F66">
            <w:pPr>
              <w:numPr>
                <w:ilvl w:val="0"/>
                <w:numId w:val="45"/>
              </w:numPr>
              <w:tabs>
                <w:tab w:val="clear" w:pos="720"/>
                <w:tab w:val="num" w:pos="290"/>
              </w:tabs>
              <w:ind w:left="0" w:firstLine="0"/>
            </w:pPr>
            <w:r w:rsidRPr="00562B6E">
              <w:t>Объекты придорожного сервиса</w:t>
            </w:r>
          </w:p>
          <w:p w:rsidR="00F836CF" w:rsidRPr="00562B6E" w:rsidRDefault="00F836CF" w:rsidP="002D4F66">
            <w:pPr>
              <w:numPr>
                <w:ilvl w:val="0"/>
                <w:numId w:val="45"/>
              </w:numPr>
              <w:tabs>
                <w:tab w:val="clear" w:pos="720"/>
                <w:tab w:val="num" w:pos="290"/>
              </w:tabs>
              <w:ind w:left="0" w:firstLine="0"/>
            </w:pPr>
            <w:r w:rsidRPr="00562B6E">
              <w:t>Объекты гаражного назначения</w:t>
            </w:r>
          </w:p>
          <w:p w:rsidR="00F836CF" w:rsidRPr="00562B6E" w:rsidRDefault="00F836CF" w:rsidP="002D4F66">
            <w:pPr>
              <w:numPr>
                <w:ilvl w:val="0"/>
                <w:numId w:val="45"/>
              </w:numPr>
              <w:tabs>
                <w:tab w:val="clear" w:pos="720"/>
                <w:tab w:val="num" w:pos="290"/>
              </w:tabs>
              <w:ind w:left="0" w:firstLine="0"/>
            </w:pPr>
            <w:r w:rsidRPr="00562B6E">
              <w:t>Связь</w:t>
            </w:r>
          </w:p>
          <w:p w:rsidR="00F836CF" w:rsidRPr="00562B6E" w:rsidRDefault="00F836CF" w:rsidP="002D4F66">
            <w:pPr>
              <w:numPr>
                <w:ilvl w:val="0"/>
                <w:numId w:val="45"/>
              </w:numPr>
              <w:tabs>
                <w:tab w:val="clear" w:pos="720"/>
                <w:tab w:val="num" w:pos="290"/>
              </w:tabs>
              <w:ind w:left="0" w:firstLine="0"/>
            </w:pPr>
            <w:r w:rsidRPr="00562B6E">
              <w:t>Энергетика</w:t>
            </w:r>
          </w:p>
          <w:p w:rsidR="00F836CF" w:rsidRPr="00562B6E" w:rsidRDefault="00F836CF" w:rsidP="00F836CF">
            <w:pPr>
              <w:pStyle w:val="ConsPlusNormal"/>
              <w:widowControl/>
              <w:numPr>
                <w:ilvl w:val="0"/>
                <w:numId w:val="2"/>
              </w:numPr>
              <w:tabs>
                <w:tab w:val="clear" w:pos="644"/>
                <w:tab w:val="num" w:pos="360"/>
              </w:tabs>
              <w:ind w:left="0" w:firstLine="0"/>
              <w:jc w:val="both"/>
              <w:rPr>
                <w:rFonts w:ascii="Times New Roman" w:hAnsi="Times New Roman" w:cs="Times New Roman"/>
                <w:sz w:val="24"/>
                <w:szCs w:val="24"/>
              </w:rPr>
            </w:pPr>
            <w:r w:rsidRPr="00562B6E">
              <w:rPr>
                <w:rFonts w:ascii="Times New Roman" w:hAnsi="Times New Roman" w:cs="Times New Roman"/>
                <w:sz w:val="24"/>
                <w:szCs w:val="24"/>
              </w:rPr>
              <w:t>Предпринимательство</w:t>
            </w:r>
          </w:p>
          <w:p w:rsidR="007273CE" w:rsidRPr="00562B6E" w:rsidRDefault="00F836CF" w:rsidP="002D4F66">
            <w:pPr>
              <w:numPr>
                <w:ilvl w:val="0"/>
                <w:numId w:val="45"/>
              </w:numPr>
              <w:tabs>
                <w:tab w:val="clear" w:pos="720"/>
                <w:tab w:val="num" w:pos="290"/>
              </w:tabs>
              <w:ind w:left="0" w:firstLine="0"/>
            </w:pPr>
            <w:r w:rsidRPr="00562B6E">
              <w:t>Бытовое обслуживание</w:t>
            </w:r>
          </w:p>
          <w:p w:rsidR="00CC523D" w:rsidRPr="00562B6E" w:rsidRDefault="00CC523D" w:rsidP="00CC523D">
            <w:pPr>
              <w:pStyle w:val="ConsPlusNormal"/>
              <w:keepNext/>
              <w:keepLines/>
              <w:widowControl/>
              <w:numPr>
                <w:ilvl w:val="0"/>
                <w:numId w:val="31"/>
              </w:numPr>
              <w:tabs>
                <w:tab w:val="clear" w:pos="720"/>
                <w:tab w:val="num" w:pos="290"/>
              </w:tabs>
              <w:ind w:left="0" w:firstLine="0"/>
              <w:rPr>
                <w:rFonts w:ascii="Times New Roman" w:hAnsi="Times New Roman" w:cs="Times New Roman"/>
                <w:sz w:val="24"/>
                <w:szCs w:val="24"/>
              </w:rPr>
            </w:pPr>
            <w:r w:rsidRPr="00562B6E">
              <w:rPr>
                <w:rFonts w:ascii="Times New Roman" w:hAnsi="Times New Roman" w:cs="Times New Roman"/>
                <w:sz w:val="24"/>
                <w:szCs w:val="24"/>
              </w:rPr>
              <w:t>Отдых (рекреация)</w:t>
            </w:r>
          </w:p>
        </w:tc>
        <w:tc>
          <w:tcPr>
            <w:tcW w:w="5178" w:type="dxa"/>
            <w:tcBorders>
              <w:top w:val="single" w:sz="6" w:space="0" w:color="auto"/>
              <w:bottom w:val="single" w:sz="6" w:space="0" w:color="auto"/>
            </w:tcBorders>
          </w:tcPr>
          <w:p w:rsidR="007273CE" w:rsidRPr="00562B6E" w:rsidRDefault="007273CE" w:rsidP="002D4F66">
            <w:pPr>
              <w:numPr>
                <w:ilvl w:val="0"/>
                <w:numId w:val="45"/>
              </w:numPr>
              <w:tabs>
                <w:tab w:val="clear" w:pos="720"/>
                <w:tab w:val="num" w:pos="290"/>
              </w:tabs>
              <w:ind w:left="0" w:firstLine="0"/>
            </w:pPr>
            <w:r w:rsidRPr="00562B6E">
              <w:t>Вспомогательные здания и сооружения, технологически связанные</w:t>
            </w:r>
            <w:r w:rsidR="00E03745" w:rsidRPr="00562B6E">
              <w:t xml:space="preserve"> с основным видом использования</w:t>
            </w:r>
          </w:p>
          <w:p w:rsidR="007273CE" w:rsidRPr="00562B6E" w:rsidRDefault="007273CE" w:rsidP="002D4F66">
            <w:pPr>
              <w:numPr>
                <w:ilvl w:val="0"/>
                <w:numId w:val="45"/>
              </w:numPr>
              <w:tabs>
                <w:tab w:val="clear" w:pos="720"/>
                <w:tab w:val="num" w:pos="290"/>
              </w:tabs>
              <w:ind w:left="0" w:firstLine="0"/>
            </w:pPr>
            <w:r w:rsidRPr="00562B6E">
              <w:t>Коммунальное обслуживание</w:t>
            </w:r>
          </w:p>
        </w:tc>
      </w:tr>
    </w:tbl>
    <w:p w:rsidR="007273CE" w:rsidRPr="00562B6E" w:rsidRDefault="007273CE" w:rsidP="00CF7597">
      <w:pPr>
        <w:jc w:val="center"/>
        <w:rPr>
          <w:b/>
          <w:sz w:val="26"/>
          <w:szCs w:val="26"/>
        </w:rPr>
      </w:pPr>
    </w:p>
    <w:p w:rsidR="00F836CF" w:rsidRPr="00562B6E" w:rsidRDefault="00F836CF" w:rsidP="00F836CF">
      <w:pPr>
        <w:pStyle w:val="ConsPlusNormal"/>
        <w:widowControl/>
        <w:ind w:firstLine="709"/>
        <w:outlineLvl w:val="2"/>
        <w:rPr>
          <w:rFonts w:ascii="Times New Roman" w:hAnsi="Times New Roman" w:cs="Times New Roman"/>
          <w:sz w:val="24"/>
          <w:szCs w:val="24"/>
        </w:rPr>
      </w:pPr>
      <w:bookmarkStart w:id="122" w:name="_Toc301256004"/>
      <w:r w:rsidRPr="00562B6E">
        <w:rPr>
          <w:rFonts w:ascii="Times New Roman" w:hAnsi="Times New Roman" w:cs="Times New Roman"/>
          <w:sz w:val="24"/>
          <w:szCs w:val="24"/>
        </w:rPr>
        <w:t>Инженерная инфраструктура</w:t>
      </w:r>
      <w:bookmarkEnd w:id="122"/>
    </w:p>
    <w:tbl>
      <w:tblPr>
        <w:tblW w:w="9640" w:type="dxa"/>
        <w:tblInd w:w="-72"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4537"/>
        <w:gridCol w:w="5103"/>
      </w:tblGrid>
      <w:tr w:rsidR="00F836CF" w:rsidRPr="00562B6E" w:rsidTr="00E03745">
        <w:trPr>
          <w:trHeight w:val="480"/>
        </w:trPr>
        <w:tc>
          <w:tcPr>
            <w:tcW w:w="4537" w:type="dxa"/>
            <w:shd w:val="clear" w:color="auto" w:fill="auto"/>
          </w:tcPr>
          <w:p w:rsidR="00F836CF" w:rsidRPr="00562B6E" w:rsidRDefault="00F836CF" w:rsidP="007F7565">
            <w:pPr>
              <w:pStyle w:val="ConsPlusNormal"/>
              <w:keepLines/>
              <w:widowControl/>
              <w:ind w:firstLine="0"/>
              <w:jc w:val="center"/>
              <w:rPr>
                <w:rFonts w:ascii="Times New Roman" w:hAnsi="Times New Roman" w:cs="Times New Roman"/>
                <w:b/>
                <w:i/>
                <w:sz w:val="24"/>
                <w:szCs w:val="24"/>
              </w:rPr>
            </w:pPr>
            <w:r w:rsidRPr="00562B6E">
              <w:rPr>
                <w:rFonts w:ascii="Times New Roman" w:hAnsi="Times New Roman" w:cs="Times New Roman"/>
                <w:b/>
                <w:i/>
                <w:sz w:val="24"/>
                <w:szCs w:val="24"/>
              </w:rPr>
              <w:t>Основные виды разрешенного использования</w:t>
            </w:r>
          </w:p>
        </w:tc>
        <w:tc>
          <w:tcPr>
            <w:tcW w:w="5103" w:type="dxa"/>
            <w:shd w:val="clear" w:color="auto" w:fill="auto"/>
          </w:tcPr>
          <w:p w:rsidR="00F836CF" w:rsidRPr="00562B6E" w:rsidRDefault="00F836CF" w:rsidP="007F7565">
            <w:pPr>
              <w:pStyle w:val="ConsPlusNormal"/>
              <w:keepNext/>
              <w:keepLines/>
              <w:widowControl/>
              <w:ind w:firstLine="0"/>
              <w:jc w:val="center"/>
              <w:rPr>
                <w:rFonts w:ascii="Times New Roman" w:hAnsi="Times New Roman" w:cs="Times New Roman"/>
                <w:b/>
                <w:i/>
                <w:sz w:val="24"/>
                <w:szCs w:val="24"/>
              </w:rPr>
            </w:pPr>
            <w:r w:rsidRPr="00562B6E">
              <w:rPr>
                <w:rFonts w:ascii="Times New Roman" w:hAnsi="Times New Roman" w:cs="Times New Roman"/>
                <w:b/>
                <w:i/>
                <w:sz w:val="24"/>
                <w:szCs w:val="24"/>
              </w:rPr>
              <w:t>Вспомогательные виды разрешенного использования (установленные к основным)</w:t>
            </w:r>
          </w:p>
        </w:tc>
      </w:tr>
      <w:tr w:rsidR="00F836CF" w:rsidRPr="00562B6E" w:rsidTr="007F7565">
        <w:trPr>
          <w:trHeight w:val="265"/>
        </w:trPr>
        <w:tc>
          <w:tcPr>
            <w:tcW w:w="9640" w:type="dxa"/>
            <w:gridSpan w:val="2"/>
            <w:shd w:val="clear" w:color="auto" w:fill="auto"/>
          </w:tcPr>
          <w:p w:rsidR="00F836CF" w:rsidRPr="00562B6E" w:rsidRDefault="00F836CF" w:rsidP="00F836CF">
            <w:pPr>
              <w:jc w:val="center"/>
            </w:pPr>
            <w:r w:rsidRPr="00562B6E">
              <w:rPr>
                <w:b/>
                <w:bCs/>
              </w:rPr>
              <w:t>инфраструктура газопроводов</w:t>
            </w:r>
          </w:p>
        </w:tc>
      </w:tr>
      <w:tr w:rsidR="00F836CF" w:rsidRPr="00562B6E" w:rsidTr="00E03745">
        <w:trPr>
          <w:trHeight w:val="480"/>
        </w:trPr>
        <w:tc>
          <w:tcPr>
            <w:tcW w:w="4537" w:type="dxa"/>
            <w:shd w:val="clear" w:color="auto" w:fill="auto"/>
          </w:tcPr>
          <w:p w:rsidR="00F836CF" w:rsidRPr="00562B6E" w:rsidRDefault="00F836CF" w:rsidP="002D4F66">
            <w:pPr>
              <w:numPr>
                <w:ilvl w:val="0"/>
                <w:numId w:val="45"/>
              </w:numPr>
              <w:tabs>
                <w:tab w:val="clear" w:pos="720"/>
                <w:tab w:val="num" w:pos="290"/>
              </w:tabs>
              <w:ind w:left="0" w:firstLine="0"/>
            </w:pPr>
            <w:r w:rsidRPr="00562B6E">
              <w:t>Коммунальное обслуживание</w:t>
            </w:r>
          </w:p>
          <w:p w:rsidR="00F836CF" w:rsidRPr="00562B6E" w:rsidRDefault="00F836CF" w:rsidP="002D4F66">
            <w:pPr>
              <w:pStyle w:val="ConsPlusNormal"/>
              <w:widowControl/>
              <w:numPr>
                <w:ilvl w:val="0"/>
                <w:numId w:val="45"/>
              </w:numPr>
              <w:tabs>
                <w:tab w:val="clear" w:pos="720"/>
                <w:tab w:val="num" w:pos="290"/>
                <w:tab w:val="num" w:pos="1080"/>
              </w:tabs>
              <w:ind w:left="0" w:firstLine="0"/>
              <w:jc w:val="both"/>
              <w:rPr>
                <w:rFonts w:ascii="Times New Roman" w:hAnsi="Times New Roman" w:cs="Times New Roman"/>
                <w:sz w:val="24"/>
                <w:szCs w:val="24"/>
              </w:rPr>
            </w:pPr>
            <w:r w:rsidRPr="00562B6E">
              <w:rPr>
                <w:rFonts w:ascii="Times New Roman" w:hAnsi="Times New Roman" w:cs="Times New Roman"/>
                <w:sz w:val="24"/>
                <w:szCs w:val="24"/>
              </w:rPr>
              <w:t>Трубопроводный транспорт</w:t>
            </w:r>
          </w:p>
        </w:tc>
        <w:tc>
          <w:tcPr>
            <w:tcW w:w="5103" w:type="dxa"/>
            <w:shd w:val="clear" w:color="auto" w:fill="auto"/>
          </w:tcPr>
          <w:p w:rsidR="00F836CF" w:rsidRPr="00562B6E" w:rsidRDefault="00E03745" w:rsidP="00F836CF">
            <w:pPr>
              <w:numPr>
                <w:ilvl w:val="0"/>
                <w:numId w:val="45"/>
              </w:numPr>
              <w:tabs>
                <w:tab w:val="clear" w:pos="720"/>
                <w:tab w:val="num" w:pos="290"/>
              </w:tabs>
              <w:ind w:left="0" w:firstLine="0"/>
            </w:pPr>
            <w:r w:rsidRPr="00562B6E">
              <w:t>Вспомогательные здания и сооружения, технологически связанные с основным видом использования</w:t>
            </w:r>
          </w:p>
        </w:tc>
      </w:tr>
      <w:tr w:rsidR="00F836CF" w:rsidRPr="00562B6E" w:rsidTr="007F7565">
        <w:trPr>
          <w:trHeight w:val="219"/>
        </w:trPr>
        <w:tc>
          <w:tcPr>
            <w:tcW w:w="9640" w:type="dxa"/>
            <w:gridSpan w:val="2"/>
            <w:shd w:val="clear" w:color="auto" w:fill="auto"/>
          </w:tcPr>
          <w:p w:rsidR="00F836CF" w:rsidRPr="00562B6E" w:rsidRDefault="00F836CF" w:rsidP="00F836CF">
            <w:pPr>
              <w:jc w:val="center"/>
            </w:pPr>
            <w:r w:rsidRPr="00562B6E">
              <w:rPr>
                <w:b/>
                <w:bCs/>
              </w:rPr>
              <w:t>электросетевая инфраструктура</w:t>
            </w:r>
          </w:p>
        </w:tc>
      </w:tr>
      <w:tr w:rsidR="00F836CF" w:rsidRPr="00562B6E" w:rsidTr="00E03745">
        <w:trPr>
          <w:trHeight w:val="551"/>
        </w:trPr>
        <w:tc>
          <w:tcPr>
            <w:tcW w:w="4537" w:type="dxa"/>
            <w:shd w:val="clear" w:color="auto" w:fill="auto"/>
          </w:tcPr>
          <w:p w:rsidR="00F836CF" w:rsidRPr="00562B6E" w:rsidRDefault="00F836CF" w:rsidP="002D4F66">
            <w:pPr>
              <w:numPr>
                <w:ilvl w:val="0"/>
                <w:numId w:val="45"/>
              </w:numPr>
              <w:tabs>
                <w:tab w:val="clear" w:pos="720"/>
                <w:tab w:val="num" w:pos="290"/>
              </w:tabs>
              <w:ind w:left="0" w:firstLine="0"/>
            </w:pPr>
            <w:r w:rsidRPr="00562B6E">
              <w:t>Энергетика</w:t>
            </w:r>
          </w:p>
          <w:p w:rsidR="00F836CF" w:rsidRPr="00562B6E" w:rsidRDefault="00F836CF" w:rsidP="002D4F66">
            <w:pPr>
              <w:numPr>
                <w:ilvl w:val="0"/>
                <w:numId w:val="45"/>
              </w:numPr>
              <w:tabs>
                <w:tab w:val="clear" w:pos="720"/>
                <w:tab w:val="num" w:pos="290"/>
                <w:tab w:val="num" w:pos="1080"/>
              </w:tabs>
              <w:ind w:left="0" w:firstLine="0"/>
            </w:pPr>
            <w:r w:rsidRPr="00562B6E">
              <w:t>Коммунальное обслуживание</w:t>
            </w:r>
          </w:p>
        </w:tc>
        <w:tc>
          <w:tcPr>
            <w:tcW w:w="5103" w:type="dxa"/>
            <w:shd w:val="clear" w:color="auto" w:fill="auto"/>
          </w:tcPr>
          <w:p w:rsidR="00F836CF" w:rsidRPr="00562B6E" w:rsidRDefault="00E03745" w:rsidP="00F836CF">
            <w:pPr>
              <w:numPr>
                <w:ilvl w:val="0"/>
                <w:numId w:val="45"/>
              </w:numPr>
              <w:tabs>
                <w:tab w:val="clear" w:pos="720"/>
                <w:tab w:val="num" w:pos="290"/>
              </w:tabs>
              <w:ind w:left="0" w:firstLine="0"/>
            </w:pPr>
            <w:r w:rsidRPr="00562B6E">
              <w:t>Вспомогательные здания и сооружения, технологически связанные с основным видом использования</w:t>
            </w:r>
          </w:p>
        </w:tc>
      </w:tr>
      <w:tr w:rsidR="00F836CF" w:rsidRPr="00562B6E" w:rsidTr="007F7565">
        <w:trPr>
          <w:trHeight w:val="290"/>
        </w:trPr>
        <w:tc>
          <w:tcPr>
            <w:tcW w:w="9640" w:type="dxa"/>
            <w:gridSpan w:val="2"/>
            <w:shd w:val="clear" w:color="auto" w:fill="auto"/>
          </w:tcPr>
          <w:p w:rsidR="00F836CF" w:rsidRPr="00562B6E" w:rsidRDefault="00F836CF" w:rsidP="00F836CF">
            <w:pPr>
              <w:jc w:val="center"/>
            </w:pPr>
            <w:r w:rsidRPr="00562B6E">
              <w:rPr>
                <w:b/>
                <w:bCs/>
              </w:rPr>
              <w:t>объекты связи</w:t>
            </w:r>
          </w:p>
        </w:tc>
      </w:tr>
      <w:tr w:rsidR="00F836CF" w:rsidRPr="00562B6E" w:rsidTr="00E03745">
        <w:trPr>
          <w:trHeight w:val="279"/>
        </w:trPr>
        <w:tc>
          <w:tcPr>
            <w:tcW w:w="4537" w:type="dxa"/>
            <w:shd w:val="clear" w:color="auto" w:fill="auto"/>
          </w:tcPr>
          <w:p w:rsidR="00F836CF" w:rsidRPr="00562B6E" w:rsidRDefault="00F836CF" w:rsidP="002D4F66">
            <w:pPr>
              <w:numPr>
                <w:ilvl w:val="0"/>
                <w:numId w:val="45"/>
              </w:numPr>
              <w:tabs>
                <w:tab w:val="clear" w:pos="720"/>
                <w:tab w:val="num" w:pos="290"/>
                <w:tab w:val="num" w:pos="1080"/>
              </w:tabs>
              <w:ind w:left="0" w:firstLine="0"/>
            </w:pPr>
            <w:r w:rsidRPr="00562B6E">
              <w:t>Связь</w:t>
            </w:r>
          </w:p>
        </w:tc>
        <w:tc>
          <w:tcPr>
            <w:tcW w:w="5103" w:type="dxa"/>
            <w:shd w:val="clear" w:color="auto" w:fill="auto"/>
          </w:tcPr>
          <w:p w:rsidR="00F836CF" w:rsidRPr="00562B6E" w:rsidRDefault="00E03745" w:rsidP="00F836CF">
            <w:pPr>
              <w:numPr>
                <w:ilvl w:val="0"/>
                <w:numId w:val="45"/>
              </w:numPr>
              <w:tabs>
                <w:tab w:val="clear" w:pos="720"/>
                <w:tab w:val="num" w:pos="290"/>
              </w:tabs>
              <w:ind w:left="0" w:firstLine="0"/>
            </w:pPr>
            <w:r w:rsidRPr="00562B6E">
              <w:t>Вспомогательные здания и сооружения, технологически связанные с основным видом использования</w:t>
            </w:r>
          </w:p>
        </w:tc>
      </w:tr>
      <w:tr w:rsidR="00F836CF" w:rsidRPr="00562B6E" w:rsidTr="007F7565">
        <w:trPr>
          <w:trHeight w:val="274"/>
        </w:trPr>
        <w:tc>
          <w:tcPr>
            <w:tcW w:w="9640" w:type="dxa"/>
            <w:gridSpan w:val="2"/>
            <w:shd w:val="clear" w:color="auto" w:fill="auto"/>
          </w:tcPr>
          <w:p w:rsidR="00F836CF" w:rsidRPr="00562B6E" w:rsidRDefault="00F836CF" w:rsidP="00F836CF">
            <w:pPr>
              <w:jc w:val="center"/>
              <w:rPr>
                <w:b/>
              </w:rPr>
            </w:pPr>
            <w:r w:rsidRPr="00562B6E">
              <w:rPr>
                <w:b/>
              </w:rPr>
              <w:t>объекты водоснабжения</w:t>
            </w:r>
          </w:p>
        </w:tc>
      </w:tr>
      <w:tr w:rsidR="00F836CF" w:rsidRPr="00562B6E" w:rsidTr="00E03745">
        <w:trPr>
          <w:trHeight w:val="670"/>
        </w:trPr>
        <w:tc>
          <w:tcPr>
            <w:tcW w:w="4537" w:type="dxa"/>
            <w:shd w:val="clear" w:color="auto" w:fill="auto"/>
          </w:tcPr>
          <w:p w:rsidR="00F836CF" w:rsidRPr="00562B6E" w:rsidRDefault="00F836CF" w:rsidP="002D4F66">
            <w:pPr>
              <w:numPr>
                <w:ilvl w:val="0"/>
                <w:numId w:val="45"/>
              </w:numPr>
              <w:tabs>
                <w:tab w:val="clear" w:pos="720"/>
                <w:tab w:val="num" w:pos="290"/>
              </w:tabs>
              <w:ind w:left="0" w:firstLine="0"/>
            </w:pPr>
            <w:r w:rsidRPr="00562B6E">
              <w:t>Коммунальное обслуживание</w:t>
            </w:r>
          </w:p>
          <w:p w:rsidR="00F836CF" w:rsidRPr="00562B6E" w:rsidRDefault="00F836CF" w:rsidP="002D4F66">
            <w:pPr>
              <w:numPr>
                <w:ilvl w:val="0"/>
                <w:numId w:val="45"/>
              </w:numPr>
              <w:tabs>
                <w:tab w:val="clear" w:pos="720"/>
                <w:tab w:val="num" w:pos="290"/>
                <w:tab w:val="num" w:pos="1080"/>
              </w:tabs>
              <w:ind w:left="0" w:firstLine="0"/>
            </w:pPr>
            <w:r w:rsidRPr="00562B6E">
              <w:t>Трубопроводный транспорт</w:t>
            </w:r>
          </w:p>
        </w:tc>
        <w:tc>
          <w:tcPr>
            <w:tcW w:w="5103" w:type="dxa"/>
            <w:shd w:val="clear" w:color="auto" w:fill="auto"/>
          </w:tcPr>
          <w:p w:rsidR="00F836CF" w:rsidRPr="00562B6E" w:rsidRDefault="00E03745" w:rsidP="00F836CF">
            <w:pPr>
              <w:numPr>
                <w:ilvl w:val="0"/>
                <w:numId w:val="45"/>
              </w:numPr>
              <w:tabs>
                <w:tab w:val="clear" w:pos="720"/>
                <w:tab w:val="num" w:pos="290"/>
              </w:tabs>
              <w:ind w:left="0" w:firstLine="0"/>
            </w:pPr>
            <w:r w:rsidRPr="00562B6E">
              <w:t>Вспомогательные здания и сооружения, технологически связанные с основным видом использования</w:t>
            </w:r>
          </w:p>
        </w:tc>
      </w:tr>
      <w:tr w:rsidR="00F836CF" w:rsidRPr="00562B6E" w:rsidTr="007F7565">
        <w:trPr>
          <w:trHeight w:val="193"/>
        </w:trPr>
        <w:tc>
          <w:tcPr>
            <w:tcW w:w="9640" w:type="dxa"/>
            <w:gridSpan w:val="2"/>
            <w:shd w:val="clear" w:color="auto" w:fill="auto"/>
          </w:tcPr>
          <w:p w:rsidR="00F836CF" w:rsidRPr="00562B6E" w:rsidRDefault="00F836CF" w:rsidP="00F836CF">
            <w:pPr>
              <w:jc w:val="center"/>
            </w:pPr>
            <w:r w:rsidRPr="00562B6E">
              <w:rPr>
                <w:b/>
                <w:bCs/>
              </w:rPr>
              <w:t>объекты теплоснабжения</w:t>
            </w:r>
          </w:p>
        </w:tc>
      </w:tr>
      <w:tr w:rsidR="00F836CF" w:rsidRPr="00562B6E" w:rsidTr="00E03745">
        <w:trPr>
          <w:trHeight w:val="684"/>
        </w:trPr>
        <w:tc>
          <w:tcPr>
            <w:tcW w:w="4537" w:type="dxa"/>
            <w:shd w:val="clear" w:color="auto" w:fill="auto"/>
          </w:tcPr>
          <w:p w:rsidR="00F836CF" w:rsidRPr="00562B6E" w:rsidRDefault="00F836CF" w:rsidP="002D4F66">
            <w:pPr>
              <w:numPr>
                <w:ilvl w:val="0"/>
                <w:numId w:val="45"/>
              </w:numPr>
              <w:tabs>
                <w:tab w:val="clear" w:pos="720"/>
                <w:tab w:val="num" w:pos="290"/>
              </w:tabs>
              <w:ind w:left="0" w:firstLine="0"/>
            </w:pPr>
            <w:r w:rsidRPr="00562B6E">
              <w:t>Коммунальное обслуживание</w:t>
            </w:r>
          </w:p>
          <w:p w:rsidR="00F836CF" w:rsidRPr="00562B6E" w:rsidRDefault="00F836CF" w:rsidP="002D4F66">
            <w:pPr>
              <w:numPr>
                <w:ilvl w:val="0"/>
                <w:numId w:val="45"/>
              </w:numPr>
              <w:tabs>
                <w:tab w:val="clear" w:pos="720"/>
                <w:tab w:val="num" w:pos="290"/>
                <w:tab w:val="num" w:pos="1080"/>
              </w:tabs>
              <w:ind w:left="0" w:firstLine="0"/>
            </w:pPr>
            <w:r w:rsidRPr="00562B6E">
              <w:t>Трубопроводный транспорт</w:t>
            </w:r>
          </w:p>
        </w:tc>
        <w:tc>
          <w:tcPr>
            <w:tcW w:w="5103" w:type="dxa"/>
            <w:shd w:val="clear" w:color="auto" w:fill="auto"/>
          </w:tcPr>
          <w:p w:rsidR="00F836CF" w:rsidRPr="00562B6E" w:rsidRDefault="00E03745" w:rsidP="00E03745">
            <w:pPr>
              <w:numPr>
                <w:ilvl w:val="0"/>
                <w:numId w:val="45"/>
              </w:numPr>
              <w:tabs>
                <w:tab w:val="clear" w:pos="720"/>
                <w:tab w:val="num" w:pos="290"/>
              </w:tabs>
              <w:ind w:left="0" w:firstLine="0"/>
            </w:pPr>
            <w:r w:rsidRPr="00562B6E">
              <w:t>Вспомогательные здания и сооружения, технологически связанные с основным видом использования</w:t>
            </w:r>
          </w:p>
        </w:tc>
      </w:tr>
      <w:tr w:rsidR="00F836CF" w:rsidRPr="00562B6E" w:rsidTr="009D3467">
        <w:trPr>
          <w:trHeight w:val="920"/>
        </w:trPr>
        <w:tc>
          <w:tcPr>
            <w:tcW w:w="4537" w:type="dxa"/>
            <w:shd w:val="clear" w:color="auto" w:fill="auto"/>
          </w:tcPr>
          <w:p w:rsidR="00F836CF" w:rsidRPr="00562B6E" w:rsidRDefault="00F836CF" w:rsidP="007F7565">
            <w:pPr>
              <w:pStyle w:val="ConsPlusNormal"/>
              <w:widowControl/>
              <w:ind w:firstLine="0"/>
              <w:jc w:val="center"/>
              <w:rPr>
                <w:rFonts w:ascii="Times New Roman" w:hAnsi="Times New Roman" w:cs="Times New Roman"/>
                <w:b/>
                <w:i/>
                <w:sz w:val="24"/>
                <w:szCs w:val="24"/>
              </w:rPr>
            </w:pPr>
            <w:r w:rsidRPr="00562B6E">
              <w:rPr>
                <w:rFonts w:ascii="Times New Roman" w:hAnsi="Times New Roman" w:cs="Times New Roman"/>
                <w:b/>
                <w:i/>
                <w:sz w:val="24"/>
                <w:szCs w:val="24"/>
              </w:rPr>
              <w:t xml:space="preserve">Условно разрешенные виды использования </w:t>
            </w:r>
            <w:r w:rsidRPr="00562B6E">
              <w:rPr>
                <w:rFonts w:ascii="Times New Roman" w:hAnsi="Times New Roman" w:cs="Times New Roman"/>
                <w:i/>
                <w:sz w:val="24"/>
                <w:szCs w:val="24"/>
              </w:rPr>
              <w:t>Инженерной инфраструктуры</w:t>
            </w:r>
          </w:p>
        </w:tc>
        <w:tc>
          <w:tcPr>
            <w:tcW w:w="5103" w:type="dxa"/>
            <w:shd w:val="clear" w:color="auto" w:fill="auto"/>
          </w:tcPr>
          <w:p w:rsidR="00F836CF" w:rsidRPr="00562B6E" w:rsidRDefault="00F836CF" w:rsidP="007F7565">
            <w:pPr>
              <w:jc w:val="center"/>
              <w:rPr>
                <w:i/>
              </w:rPr>
            </w:pPr>
            <w:r w:rsidRPr="00562B6E">
              <w:rPr>
                <w:b/>
                <w:i/>
              </w:rPr>
              <w:t xml:space="preserve">Вспомогательные виды разрешенного использования для условно разрешенных видов  </w:t>
            </w:r>
            <w:r w:rsidRPr="00562B6E">
              <w:rPr>
                <w:i/>
              </w:rPr>
              <w:t>Инженерной инфраструктуры</w:t>
            </w:r>
          </w:p>
        </w:tc>
      </w:tr>
      <w:tr w:rsidR="00F836CF" w:rsidRPr="00562B6E" w:rsidTr="00E03745">
        <w:trPr>
          <w:trHeight w:val="412"/>
        </w:trPr>
        <w:tc>
          <w:tcPr>
            <w:tcW w:w="4537" w:type="dxa"/>
            <w:shd w:val="clear" w:color="auto" w:fill="auto"/>
          </w:tcPr>
          <w:p w:rsidR="00F836CF" w:rsidRPr="00562B6E" w:rsidRDefault="00F836CF" w:rsidP="00F836CF">
            <w:pPr>
              <w:pStyle w:val="ConsPlusNormal"/>
              <w:widowControl/>
              <w:numPr>
                <w:ilvl w:val="0"/>
                <w:numId w:val="2"/>
              </w:numPr>
              <w:tabs>
                <w:tab w:val="clear" w:pos="644"/>
                <w:tab w:val="num" w:pos="360"/>
              </w:tabs>
              <w:ind w:left="0" w:firstLine="0"/>
              <w:rPr>
                <w:rFonts w:ascii="Times New Roman" w:hAnsi="Times New Roman" w:cs="Times New Roman"/>
                <w:sz w:val="24"/>
                <w:szCs w:val="24"/>
              </w:rPr>
            </w:pPr>
            <w:r w:rsidRPr="00562B6E">
              <w:rPr>
                <w:rFonts w:ascii="Times New Roman" w:hAnsi="Times New Roman" w:cs="Times New Roman"/>
                <w:sz w:val="24"/>
                <w:szCs w:val="24"/>
              </w:rPr>
              <w:t>Не устанавливаются</w:t>
            </w:r>
          </w:p>
        </w:tc>
        <w:tc>
          <w:tcPr>
            <w:tcW w:w="5103" w:type="dxa"/>
            <w:shd w:val="clear" w:color="auto" w:fill="auto"/>
          </w:tcPr>
          <w:p w:rsidR="00F836CF" w:rsidRPr="00562B6E" w:rsidRDefault="00F836CF" w:rsidP="00F836CF">
            <w:pPr>
              <w:numPr>
                <w:ilvl w:val="0"/>
                <w:numId w:val="2"/>
              </w:numPr>
              <w:tabs>
                <w:tab w:val="clear" w:pos="644"/>
                <w:tab w:val="num" w:pos="360"/>
              </w:tabs>
              <w:ind w:left="0" w:firstLine="0"/>
            </w:pPr>
            <w:r w:rsidRPr="00562B6E">
              <w:t>Не устанавливаются</w:t>
            </w:r>
          </w:p>
        </w:tc>
      </w:tr>
    </w:tbl>
    <w:p w:rsidR="00F836CF" w:rsidRPr="00562B6E" w:rsidRDefault="00F836CF" w:rsidP="003A5A78">
      <w:pPr>
        <w:rPr>
          <w:b/>
        </w:rPr>
      </w:pPr>
    </w:p>
    <w:p w:rsidR="00F836CF" w:rsidRPr="00562B6E" w:rsidRDefault="00674B42" w:rsidP="009D72AC">
      <w:pPr>
        <w:ind w:firstLine="709"/>
        <w:rPr>
          <w:b/>
        </w:rPr>
      </w:pPr>
      <w:r w:rsidRPr="00562B6E">
        <w:rPr>
          <w:b/>
        </w:rPr>
        <w:t xml:space="preserve">2) Предельные (минимальные и (или) максимальные) размеры и предельные параметры  </w:t>
      </w:r>
      <w:r w:rsidR="00F836CF" w:rsidRPr="00562B6E">
        <w:rPr>
          <w:b/>
        </w:rPr>
        <w:t>зоны ИТ: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70"/>
        <w:gridCol w:w="5700"/>
      </w:tblGrid>
      <w:tr w:rsidR="00F836CF" w:rsidRPr="00562B6E" w:rsidTr="00F836CF">
        <w:tc>
          <w:tcPr>
            <w:tcW w:w="9570" w:type="dxa"/>
            <w:gridSpan w:val="2"/>
            <w:tcBorders>
              <w:top w:val="single" w:sz="4" w:space="0" w:color="auto"/>
              <w:left w:val="single" w:sz="4" w:space="0" w:color="auto"/>
              <w:bottom w:val="single" w:sz="4" w:space="0" w:color="auto"/>
              <w:right w:val="single" w:sz="4" w:space="0" w:color="auto"/>
            </w:tcBorders>
          </w:tcPr>
          <w:p w:rsidR="00F836CF" w:rsidRPr="00562B6E" w:rsidRDefault="00F836CF" w:rsidP="00F836CF">
            <w:pPr>
              <w:jc w:val="center"/>
              <w:rPr>
                <w:b/>
              </w:rPr>
            </w:pPr>
            <w:r w:rsidRPr="00562B6E">
              <w:rPr>
                <w:b/>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F836CF" w:rsidRPr="00562B6E" w:rsidTr="00F836CF">
        <w:tc>
          <w:tcPr>
            <w:tcW w:w="9570" w:type="dxa"/>
            <w:gridSpan w:val="2"/>
          </w:tcPr>
          <w:p w:rsidR="00F836CF" w:rsidRPr="00562B6E" w:rsidRDefault="00F836CF" w:rsidP="00F836CF">
            <w:pPr>
              <w:pStyle w:val="ConsPlusNormal"/>
              <w:widowControl/>
              <w:ind w:firstLine="0"/>
              <w:jc w:val="center"/>
              <w:rPr>
                <w:rFonts w:ascii="Times New Roman" w:hAnsi="Times New Roman" w:cs="Times New Roman"/>
                <w:b/>
                <w:sz w:val="24"/>
                <w:szCs w:val="24"/>
              </w:rPr>
            </w:pPr>
            <w:r w:rsidRPr="00562B6E">
              <w:rPr>
                <w:rFonts w:ascii="Times New Roman" w:hAnsi="Times New Roman" w:cs="Times New Roman"/>
                <w:b/>
                <w:sz w:val="24"/>
                <w:szCs w:val="24"/>
              </w:rPr>
              <w:t>Предельные (минимальные и (или) максимальные) размеры земельных участков</w:t>
            </w:r>
          </w:p>
        </w:tc>
      </w:tr>
      <w:tr w:rsidR="00F836CF" w:rsidRPr="00562B6E" w:rsidTr="00F836CF">
        <w:tc>
          <w:tcPr>
            <w:tcW w:w="3870" w:type="dxa"/>
          </w:tcPr>
          <w:p w:rsidR="00F836CF" w:rsidRPr="00562B6E" w:rsidRDefault="00F836CF" w:rsidP="00F836CF">
            <w:pPr>
              <w:pStyle w:val="ConsPlusNormal"/>
              <w:widowControl/>
              <w:ind w:firstLine="0"/>
              <w:rPr>
                <w:rFonts w:ascii="Times New Roman" w:hAnsi="Times New Roman" w:cs="Times New Roman"/>
                <w:sz w:val="24"/>
                <w:szCs w:val="24"/>
              </w:rPr>
            </w:pPr>
            <w:r w:rsidRPr="00562B6E">
              <w:rPr>
                <w:rFonts w:ascii="Times New Roman" w:hAnsi="Times New Roman" w:cs="Times New Roman"/>
                <w:sz w:val="24"/>
                <w:szCs w:val="24"/>
              </w:rPr>
              <w:t>Минимальная    площадь</w:t>
            </w:r>
          </w:p>
        </w:tc>
        <w:tc>
          <w:tcPr>
            <w:tcW w:w="5700" w:type="dxa"/>
          </w:tcPr>
          <w:p w:rsidR="00F836CF" w:rsidRPr="00562B6E" w:rsidRDefault="00F836CF" w:rsidP="00F836CF">
            <w:pPr>
              <w:pStyle w:val="ConsPlusNormal"/>
              <w:widowControl/>
              <w:ind w:firstLine="0"/>
              <w:jc w:val="center"/>
              <w:rPr>
                <w:rFonts w:ascii="Times New Roman" w:hAnsi="Times New Roman" w:cs="Times New Roman"/>
                <w:sz w:val="24"/>
                <w:szCs w:val="24"/>
              </w:rPr>
            </w:pPr>
            <w:r w:rsidRPr="00562B6E">
              <w:rPr>
                <w:rFonts w:ascii="Times New Roman" w:hAnsi="Times New Roman" w:cs="Times New Roman"/>
                <w:sz w:val="24"/>
                <w:szCs w:val="24"/>
              </w:rPr>
              <w:t xml:space="preserve">   100 кв. м </w:t>
            </w:r>
          </w:p>
        </w:tc>
      </w:tr>
      <w:tr w:rsidR="000A3EF3" w:rsidRPr="00562B6E" w:rsidTr="00F836CF">
        <w:tc>
          <w:tcPr>
            <w:tcW w:w="3870" w:type="dxa"/>
          </w:tcPr>
          <w:p w:rsidR="000A3EF3" w:rsidRPr="00562B6E" w:rsidRDefault="000A3EF3" w:rsidP="000A3EF3">
            <w:pPr>
              <w:pStyle w:val="ConsPlusNormal"/>
              <w:widowControl/>
              <w:ind w:firstLine="0"/>
              <w:rPr>
                <w:rFonts w:ascii="Times New Roman" w:hAnsi="Times New Roman" w:cs="Times New Roman"/>
                <w:sz w:val="24"/>
                <w:szCs w:val="24"/>
              </w:rPr>
            </w:pPr>
            <w:r w:rsidRPr="00562B6E">
              <w:rPr>
                <w:rFonts w:ascii="Times New Roman" w:hAnsi="Times New Roman" w:cs="Times New Roman"/>
                <w:sz w:val="24"/>
                <w:szCs w:val="24"/>
              </w:rPr>
              <w:t>Минимальн</w:t>
            </w:r>
            <w:r w:rsidR="00BB1CDE" w:rsidRPr="00562B6E">
              <w:rPr>
                <w:rFonts w:ascii="Times New Roman" w:hAnsi="Times New Roman" w:cs="Times New Roman"/>
                <w:sz w:val="24"/>
                <w:szCs w:val="24"/>
              </w:rPr>
              <w:t>ая площадь</w:t>
            </w:r>
            <w:r w:rsidRPr="00562B6E">
              <w:rPr>
                <w:rFonts w:ascii="Times New Roman" w:hAnsi="Times New Roman" w:cs="Times New Roman"/>
                <w:sz w:val="24"/>
                <w:szCs w:val="24"/>
              </w:rPr>
              <w:t xml:space="preserve"> для коммунального обслуживания</w:t>
            </w:r>
          </w:p>
        </w:tc>
        <w:tc>
          <w:tcPr>
            <w:tcW w:w="5700" w:type="dxa"/>
          </w:tcPr>
          <w:p w:rsidR="000A3EF3" w:rsidRPr="00562B6E" w:rsidRDefault="000A3EF3" w:rsidP="000A3EF3">
            <w:pPr>
              <w:pStyle w:val="ConsPlusNormal"/>
              <w:widowControl/>
              <w:ind w:left="176" w:firstLine="0"/>
              <w:jc w:val="center"/>
              <w:rPr>
                <w:rFonts w:ascii="Times New Roman" w:hAnsi="Times New Roman" w:cs="Times New Roman"/>
                <w:sz w:val="24"/>
                <w:szCs w:val="24"/>
              </w:rPr>
            </w:pPr>
            <w:r w:rsidRPr="00562B6E">
              <w:rPr>
                <w:rFonts w:ascii="Times New Roman" w:hAnsi="Times New Roman" w:cs="Times New Roman"/>
                <w:sz w:val="24"/>
                <w:szCs w:val="24"/>
              </w:rPr>
              <w:t xml:space="preserve">4 кв. м </w:t>
            </w:r>
          </w:p>
        </w:tc>
      </w:tr>
      <w:tr w:rsidR="00F836CF" w:rsidRPr="00562B6E" w:rsidTr="00F836CF">
        <w:tc>
          <w:tcPr>
            <w:tcW w:w="9570" w:type="dxa"/>
            <w:gridSpan w:val="2"/>
          </w:tcPr>
          <w:p w:rsidR="00F836CF" w:rsidRPr="00562B6E" w:rsidRDefault="00F836CF" w:rsidP="00F836CF">
            <w:pPr>
              <w:pStyle w:val="ConsPlusNormal"/>
              <w:widowControl/>
              <w:ind w:firstLine="0"/>
              <w:jc w:val="center"/>
              <w:rPr>
                <w:rFonts w:ascii="Times New Roman" w:hAnsi="Times New Roman" w:cs="Times New Roman"/>
                <w:sz w:val="24"/>
                <w:szCs w:val="24"/>
              </w:rPr>
            </w:pPr>
            <w:r w:rsidRPr="00562B6E">
              <w:rPr>
                <w:rFonts w:ascii="Times New Roman" w:hAnsi="Times New Roman" w:cs="Times New Roman"/>
                <w:b/>
                <w:sz w:val="24"/>
                <w:szCs w:val="24"/>
              </w:rPr>
              <w:t>Предельное количество этажей или предельная высота зданий, строений, сооружений</w:t>
            </w:r>
          </w:p>
        </w:tc>
      </w:tr>
      <w:tr w:rsidR="00F836CF" w:rsidRPr="00562B6E" w:rsidTr="00F836CF">
        <w:tc>
          <w:tcPr>
            <w:tcW w:w="3870" w:type="dxa"/>
          </w:tcPr>
          <w:p w:rsidR="00F836CF" w:rsidRPr="00562B6E" w:rsidRDefault="00F836CF" w:rsidP="00F836CF">
            <w:pPr>
              <w:pStyle w:val="ConsPlusNormal"/>
              <w:widowControl/>
              <w:ind w:firstLine="0"/>
              <w:rPr>
                <w:rFonts w:ascii="Times New Roman" w:hAnsi="Times New Roman" w:cs="Times New Roman"/>
                <w:sz w:val="24"/>
                <w:szCs w:val="24"/>
              </w:rPr>
            </w:pPr>
            <w:r w:rsidRPr="00562B6E">
              <w:rPr>
                <w:rFonts w:ascii="Times New Roman" w:hAnsi="Times New Roman" w:cs="Times New Roman"/>
                <w:sz w:val="24"/>
                <w:szCs w:val="24"/>
              </w:rPr>
              <w:t>Максимальная высота</w:t>
            </w:r>
          </w:p>
        </w:tc>
        <w:tc>
          <w:tcPr>
            <w:tcW w:w="5700" w:type="dxa"/>
          </w:tcPr>
          <w:p w:rsidR="00F836CF" w:rsidRPr="00562B6E" w:rsidRDefault="00F836CF" w:rsidP="00F836CF">
            <w:pPr>
              <w:pStyle w:val="ConsPlusNormal"/>
              <w:widowControl/>
              <w:ind w:firstLine="0"/>
              <w:jc w:val="center"/>
              <w:rPr>
                <w:rFonts w:ascii="Times New Roman" w:hAnsi="Times New Roman" w:cs="Times New Roman"/>
                <w:sz w:val="24"/>
                <w:szCs w:val="24"/>
              </w:rPr>
            </w:pPr>
            <w:r w:rsidRPr="00562B6E">
              <w:rPr>
                <w:rFonts w:ascii="Times New Roman" w:hAnsi="Times New Roman" w:cs="Times New Roman"/>
                <w:sz w:val="24"/>
                <w:szCs w:val="24"/>
              </w:rPr>
              <w:t>35 метров</w:t>
            </w:r>
          </w:p>
        </w:tc>
      </w:tr>
      <w:tr w:rsidR="00F836CF" w:rsidRPr="00562B6E" w:rsidTr="00F836CF">
        <w:trPr>
          <w:trHeight w:val="397"/>
        </w:trPr>
        <w:tc>
          <w:tcPr>
            <w:tcW w:w="9570" w:type="dxa"/>
            <w:gridSpan w:val="2"/>
          </w:tcPr>
          <w:p w:rsidR="00F836CF" w:rsidRPr="00562B6E" w:rsidRDefault="00F836CF" w:rsidP="00F836CF">
            <w:pPr>
              <w:ind w:firstLine="540"/>
              <w:rPr>
                <w:b/>
              </w:rPr>
            </w:pPr>
            <w:r w:rsidRPr="00562B6E">
              <w:rPr>
                <w:b/>
              </w:rPr>
              <w:t xml:space="preserve">Максимальный процент застройки в границах земельного участка - </w:t>
            </w:r>
            <w:r w:rsidRPr="00562B6E">
              <w:t>60 %</w:t>
            </w:r>
          </w:p>
        </w:tc>
      </w:tr>
      <w:tr w:rsidR="00F836CF" w:rsidRPr="00562B6E" w:rsidTr="00F836CF">
        <w:tc>
          <w:tcPr>
            <w:tcW w:w="9570" w:type="dxa"/>
            <w:gridSpan w:val="2"/>
          </w:tcPr>
          <w:p w:rsidR="00F836CF" w:rsidRPr="00562B6E" w:rsidRDefault="00F836CF" w:rsidP="00F836CF">
            <w:pPr>
              <w:pStyle w:val="ConsPlusNormal"/>
              <w:widowControl/>
              <w:ind w:firstLine="0"/>
              <w:jc w:val="center"/>
              <w:rPr>
                <w:rFonts w:ascii="Times New Roman" w:hAnsi="Times New Roman" w:cs="Times New Roman"/>
                <w:sz w:val="24"/>
                <w:szCs w:val="24"/>
              </w:rPr>
            </w:pPr>
            <w:r w:rsidRPr="00562B6E">
              <w:rPr>
                <w:rFonts w:ascii="Times New Roman" w:hAnsi="Times New Roman" w:cs="Times New Roman"/>
                <w:b/>
                <w:sz w:val="24"/>
                <w:szCs w:val="24"/>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w:t>
            </w:r>
            <w:r w:rsidRPr="00562B6E">
              <w:rPr>
                <w:rFonts w:ascii="Times New Roman" w:hAnsi="Times New Roman" w:cs="Times New Roman"/>
                <w:sz w:val="24"/>
                <w:szCs w:val="24"/>
              </w:rPr>
              <w:t>3 м</w:t>
            </w:r>
          </w:p>
        </w:tc>
      </w:tr>
    </w:tbl>
    <w:p w:rsidR="00F836CF" w:rsidRPr="00562B6E" w:rsidRDefault="00F836CF" w:rsidP="003A5A78">
      <w:pPr>
        <w:pStyle w:val="ConsPlusNormal"/>
        <w:widowControl/>
        <w:ind w:firstLine="540"/>
        <w:jc w:val="both"/>
        <w:rPr>
          <w:rFonts w:ascii="Times New Roman" w:hAnsi="Times New Roman" w:cs="Times New Roman"/>
          <w:b/>
          <w:sz w:val="24"/>
          <w:szCs w:val="24"/>
        </w:rPr>
      </w:pPr>
    </w:p>
    <w:p w:rsidR="00F836CF" w:rsidRPr="00562B6E" w:rsidRDefault="00F836CF" w:rsidP="003A5A78">
      <w:pPr>
        <w:pStyle w:val="ConsPlusNormal"/>
        <w:widowControl/>
        <w:ind w:firstLine="540"/>
        <w:jc w:val="both"/>
        <w:rPr>
          <w:rFonts w:ascii="Times New Roman" w:hAnsi="Times New Roman" w:cs="Times New Roman"/>
          <w:b/>
          <w:sz w:val="24"/>
          <w:szCs w:val="24"/>
        </w:rPr>
      </w:pPr>
    </w:p>
    <w:p w:rsidR="003A5A78" w:rsidRPr="00562B6E" w:rsidRDefault="00B813DB" w:rsidP="007F7565">
      <w:pPr>
        <w:pStyle w:val="ConsPlusNormal"/>
        <w:widowControl/>
        <w:ind w:firstLine="709"/>
        <w:jc w:val="both"/>
        <w:rPr>
          <w:rFonts w:ascii="Times New Roman" w:hAnsi="Times New Roman" w:cs="Times New Roman"/>
          <w:b/>
          <w:sz w:val="24"/>
          <w:szCs w:val="24"/>
        </w:rPr>
      </w:pPr>
      <w:r w:rsidRPr="00562B6E">
        <w:rPr>
          <w:rFonts w:ascii="Times New Roman" w:hAnsi="Times New Roman" w:cs="Times New Roman"/>
          <w:b/>
          <w:sz w:val="24"/>
          <w:szCs w:val="24"/>
        </w:rPr>
        <w:t xml:space="preserve">3) </w:t>
      </w:r>
      <w:r w:rsidR="003A5A78" w:rsidRPr="00562B6E">
        <w:rPr>
          <w:rFonts w:ascii="Times New Roman" w:hAnsi="Times New Roman" w:cs="Times New Roman"/>
          <w:b/>
          <w:sz w:val="24"/>
          <w:szCs w:val="24"/>
        </w:rPr>
        <w:t>Ограничения использования земельных участков и объектов капитального строительства участков в зоне ИТ:</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1"/>
        <w:gridCol w:w="8647"/>
      </w:tblGrid>
      <w:tr w:rsidR="003A5A78" w:rsidRPr="00562B6E" w:rsidTr="007F7565">
        <w:tc>
          <w:tcPr>
            <w:tcW w:w="851" w:type="dxa"/>
            <w:tcBorders>
              <w:top w:val="single" w:sz="4" w:space="0" w:color="auto"/>
              <w:left w:val="single" w:sz="4" w:space="0" w:color="auto"/>
              <w:bottom w:val="single" w:sz="4" w:space="0" w:color="auto"/>
              <w:right w:val="single" w:sz="4" w:space="0" w:color="auto"/>
            </w:tcBorders>
            <w:shd w:val="clear" w:color="auto" w:fill="auto"/>
          </w:tcPr>
          <w:p w:rsidR="003A5A78" w:rsidRPr="00562B6E" w:rsidRDefault="003A5A78" w:rsidP="007F7565">
            <w:pPr>
              <w:pStyle w:val="ConsPlusNormal"/>
              <w:widowControl/>
              <w:ind w:firstLine="0"/>
              <w:jc w:val="center"/>
              <w:rPr>
                <w:rFonts w:ascii="Times New Roman" w:hAnsi="Times New Roman" w:cs="Times New Roman"/>
                <w:sz w:val="24"/>
                <w:szCs w:val="24"/>
              </w:rPr>
            </w:pPr>
            <w:r w:rsidRPr="00562B6E">
              <w:rPr>
                <w:rFonts w:ascii="Times New Roman" w:hAnsi="Times New Roman" w:cs="Times New Roman"/>
                <w:sz w:val="24"/>
                <w:szCs w:val="24"/>
              </w:rPr>
              <w:t>№ пп</w:t>
            </w:r>
          </w:p>
        </w:tc>
        <w:tc>
          <w:tcPr>
            <w:tcW w:w="8647" w:type="dxa"/>
            <w:tcBorders>
              <w:top w:val="single" w:sz="4" w:space="0" w:color="auto"/>
              <w:left w:val="single" w:sz="4" w:space="0" w:color="auto"/>
              <w:bottom w:val="single" w:sz="4" w:space="0" w:color="auto"/>
              <w:right w:val="single" w:sz="4" w:space="0" w:color="auto"/>
            </w:tcBorders>
            <w:shd w:val="clear" w:color="auto" w:fill="auto"/>
          </w:tcPr>
          <w:p w:rsidR="003A5A78" w:rsidRPr="00562B6E" w:rsidRDefault="003A5A78" w:rsidP="005073D0">
            <w:pPr>
              <w:pStyle w:val="ConsPlusNormal"/>
              <w:widowControl/>
              <w:rPr>
                <w:rFonts w:ascii="Times New Roman" w:hAnsi="Times New Roman" w:cs="Times New Roman"/>
                <w:sz w:val="24"/>
                <w:szCs w:val="24"/>
              </w:rPr>
            </w:pPr>
            <w:r w:rsidRPr="00562B6E">
              <w:rPr>
                <w:rFonts w:ascii="Times New Roman" w:hAnsi="Times New Roman" w:cs="Times New Roman"/>
                <w:sz w:val="24"/>
                <w:szCs w:val="24"/>
              </w:rPr>
              <w:t>Вид ограничения</w:t>
            </w:r>
          </w:p>
        </w:tc>
      </w:tr>
      <w:tr w:rsidR="003A5A78" w:rsidRPr="00562B6E" w:rsidTr="007F7565">
        <w:tc>
          <w:tcPr>
            <w:tcW w:w="851" w:type="dxa"/>
            <w:tcBorders>
              <w:top w:val="single" w:sz="4" w:space="0" w:color="auto"/>
              <w:left w:val="single" w:sz="4" w:space="0" w:color="auto"/>
              <w:bottom w:val="single" w:sz="4" w:space="0" w:color="auto"/>
              <w:right w:val="single" w:sz="4" w:space="0" w:color="auto"/>
            </w:tcBorders>
            <w:shd w:val="clear" w:color="auto" w:fill="auto"/>
          </w:tcPr>
          <w:p w:rsidR="003A5A78" w:rsidRPr="00562B6E" w:rsidRDefault="003A5A78" w:rsidP="00912F8C">
            <w:pPr>
              <w:pStyle w:val="ConsPlusNormal"/>
              <w:widowControl/>
              <w:ind w:firstLine="0"/>
              <w:jc w:val="center"/>
              <w:rPr>
                <w:rFonts w:ascii="Times New Roman" w:hAnsi="Times New Roman" w:cs="Times New Roman"/>
                <w:sz w:val="24"/>
                <w:szCs w:val="24"/>
              </w:rPr>
            </w:pPr>
            <w:r w:rsidRPr="00562B6E">
              <w:rPr>
                <w:rFonts w:ascii="Times New Roman" w:hAnsi="Times New Roman" w:cs="Times New Roman"/>
                <w:sz w:val="24"/>
                <w:szCs w:val="24"/>
              </w:rPr>
              <w:t>1</w:t>
            </w:r>
          </w:p>
        </w:tc>
        <w:tc>
          <w:tcPr>
            <w:tcW w:w="8647" w:type="dxa"/>
            <w:tcBorders>
              <w:top w:val="single" w:sz="4" w:space="0" w:color="auto"/>
              <w:left w:val="single" w:sz="4" w:space="0" w:color="auto"/>
              <w:bottom w:val="single" w:sz="4" w:space="0" w:color="auto"/>
              <w:right w:val="single" w:sz="4" w:space="0" w:color="auto"/>
            </w:tcBorders>
            <w:shd w:val="clear" w:color="auto" w:fill="auto"/>
          </w:tcPr>
          <w:p w:rsidR="003A5A78" w:rsidRPr="00562B6E" w:rsidRDefault="003A5A78" w:rsidP="005073D0">
            <w:pPr>
              <w:pStyle w:val="FORMATTEXT"/>
              <w:jc w:val="both"/>
            </w:pPr>
            <w:r w:rsidRPr="00562B6E">
              <w:t>Планировочную организацию территории новых, расширяемых и реконструируемых объектов осуществлять в соответствии с требованиями  СП 42.13330.2011." Свод правил. Градостроительство. Планировка и застройка городских и сельских поселений. Актуализированная редакция СНиП 2.07.01-89*"  с учетом безопасности зданий и сооружений</w:t>
            </w:r>
            <w:r w:rsidR="00101829" w:rsidRPr="00562B6E">
              <w:t>, региональных и местных градостроительных нормативов проектирования</w:t>
            </w:r>
            <w:r w:rsidR="00BC690F" w:rsidRPr="00562B6E">
              <w:t>, обеспеченности земельного участка инженерной инфраструктурой.</w:t>
            </w:r>
          </w:p>
        </w:tc>
      </w:tr>
      <w:tr w:rsidR="003A5A78" w:rsidRPr="00562B6E" w:rsidTr="007F7565">
        <w:tc>
          <w:tcPr>
            <w:tcW w:w="851" w:type="dxa"/>
            <w:tcBorders>
              <w:top w:val="single" w:sz="4" w:space="0" w:color="auto"/>
              <w:left w:val="single" w:sz="4" w:space="0" w:color="auto"/>
              <w:bottom w:val="single" w:sz="4" w:space="0" w:color="auto"/>
              <w:right w:val="single" w:sz="4" w:space="0" w:color="auto"/>
            </w:tcBorders>
            <w:shd w:val="clear" w:color="auto" w:fill="auto"/>
          </w:tcPr>
          <w:p w:rsidR="003A5A78" w:rsidRPr="00562B6E" w:rsidRDefault="003A5A78" w:rsidP="00912F8C">
            <w:pPr>
              <w:pStyle w:val="ConsPlusNormal"/>
              <w:widowControl/>
              <w:ind w:firstLine="0"/>
              <w:jc w:val="center"/>
              <w:rPr>
                <w:rFonts w:ascii="Times New Roman" w:hAnsi="Times New Roman" w:cs="Times New Roman"/>
                <w:sz w:val="24"/>
                <w:szCs w:val="24"/>
              </w:rPr>
            </w:pPr>
            <w:r w:rsidRPr="00562B6E">
              <w:rPr>
                <w:rFonts w:ascii="Times New Roman" w:hAnsi="Times New Roman" w:cs="Times New Roman"/>
                <w:sz w:val="24"/>
                <w:szCs w:val="24"/>
              </w:rPr>
              <w:t>2</w:t>
            </w:r>
          </w:p>
        </w:tc>
        <w:tc>
          <w:tcPr>
            <w:tcW w:w="8647" w:type="dxa"/>
            <w:tcBorders>
              <w:top w:val="single" w:sz="4" w:space="0" w:color="auto"/>
              <w:left w:val="single" w:sz="4" w:space="0" w:color="auto"/>
              <w:bottom w:val="single" w:sz="4" w:space="0" w:color="auto"/>
              <w:right w:val="single" w:sz="4" w:space="0" w:color="auto"/>
            </w:tcBorders>
            <w:shd w:val="clear" w:color="auto" w:fill="auto"/>
          </w:tcPr>
          <w:p w:rsidR="003A5A78" w:rsidRPr="00562B6E" w:rsidRDefault="003A5A78" w:rsidP="005073D0">
            <w:pPr>
              <w:pStyle w:val="ConsPlusNormal"/>
              <w:widowControl/>
              <w:ind w:firstLine="0"/>
              <w:rPr>
                <w:rFonts w:ascii="Times New Roman" w:hAnsi="Times New Roman" w:cs="Times New Roman"/>
                <w:sz w:val="24"/>
                <w:szCs w:val="24"/>
              </w:rPr>
            </w:pPr>
            <w:r w:rsidRPr="00562B6E">
              <w:rPr>
                <w:rFonts w:ascii="Times New Roman" w:hAnsi="Times New Roman" w:cs="Times New Roman"/>
                <w:sz w:val="24"/>
                <w:szCs w:val="24"/>
              </w:rPr>
              <w:t>Проведение инженерных (топографо-геодезических и др.) изысканий для проектирования и строительства, реконструкции.</w:t>
            </w:r>
          </w:p>
        </w:tc>
      </w:tr>
      <w:tr w:rsidR="003A5A78" w:rsidRPr="00562B6E" w:rsidTr="007F7565">
        <w:tc>
          <w:tcPr>
            <w:tcW w:w="851" w:type="dxa"/>
            <w:tcBorders>
              <w:top w:val="single" w:sz="4" w:space="0" w:color="auto"/>
              <w:left w:val="single" w:sz="4" w:space="0" w:color="auto"/>
              <w:bottom w:val="single" w:sz="4" w:space="0" w:color="auto"/>
              <w:right w:val="single" w:sz="4" w:space="0" w:color="auto"/>
            </w:tcBorders>
            <w:shd w:val="clear" w:color="auto" w:fill="auto"/>
          </w:tcPr>
          <w:p w:rsidR="003A5A78" w:rsidRPr="00562B6E" w:rsidRDefault="003A5A78" w:rsidP="00912F8C">
            <w:pPr>
              <w:pStyle w:val="ConsPlusNormal"/>
              <w:widowControl/>
              <w:ind w:firstLine="0"/>
              <w:jc w:val="center"/>
              <w:rPr>
                <w:rFonts w:ascii="Times New Roman" w:hAnsi="Times New Roman" w:cs="Times New Roman"/>
                <w:sz w:val="24"/>
                <w:szCs w:val="24"/>
              </w:rPr>
            </w:pPr>
            <w:r w:rsidRPr="00562B6E">
              <w:rPr>
                <w:rFonts w:ascii="Times New Roman" w:hAnsi="Times New Roman" w:cs="Times New Roman"/>
                <w:sz w:val="24"/>
                <w:szCs w:val="24"/>
              </w:rPr>
              <w:t>3</w:t>
            </w:r>
          </w:p>
          <w:p w:rsidR="003A5A78" w:rsidRPr="00562B6E" w:rsidRDefault="003A5A78" w:rsidP="00912F8C">
            <w:pPr>
              <w:pStyle w:val="ConsPlusNormal"/>
              <w:widowControl/>
              <w:ind w:firstLine="0"/>
              <w:jc w:val="center"/>
              <w:rPr>
                <w:rFonts w:ascii="Times New Roman" w:hAnsi="Times New Roman" w:cs="Times New Roman"/>
                <w:sz w:val="24"/>
                <w:szCs w:val="24"/>
              </w:rPr>
            </w:pPr>
          </w:p>
        </w:tc>
        <w:tc>
          <w:tcPr>
            <w:tcW w:w="8647" w:type="dxa"/>
            <w:tcBorders>
              <w:top w:val="single" w:sz="4" w:space="0" w:color="auto"/>
              <w:left w:val="single" w:sz="4" w:space="0" w:color="auto"/>
              <w:bottom w:val="single" w:sz="4" w:space="0" w:color="auto"/>
              <w:right w:val="single" w:sz="4" w:space="0" w:color="auto"/>
            </w:tcBorders>
            <w:shd w:val="clear" w:color="auto" w:fill="auto"/>
          </w:tcPr>
          <w:p w:rsidR="003A5A78" w:rsidRPr="00562B6E" w:rsidRDefault="003A5A78" w:rsidP="005073D0">
            <w:pPr>
              <w:pStyle w:val="ConsPlusNormal"/>
              <w:widowControl/>
              <w:ind w:firstLine="0"/>
              <w:rPr>
                <w:rFonts w:ascii="Times New Roman" w:hAnsi="Times New Roman" w:cs="Times New Roman"/>
                <w:sz w:val="24"/>
                <w:szCs w:val="24"/>
              </w:rPr>
            </w:pPr>
            <w:r w:rsidRPr="00562B6E">
              <w:rPr>
                <w:rFonts w:ascii="Times New Roman" w:hAnsi="Times New Roman" w:cs="Times New Roman"/>
                <w:sz w:val="24"/>
                <w:szCs w:val="24"/>
              </w:rPr>
              <w:t>Проведение инженерной подготовки территории</w:t>
            </w:r>
            <w:r w:rsidRPr="00562B6E">
              <w:rPr>
                <w:rStyle w:val="a7"/>
                <w:rFonts w:ascii="Times New Roman" w:hAnsi="Times New Roman" w:cs="Times New Roman"/>
              </w:rPr>
              <w:t xml:space="preserve">: </w:t>
            </w:r>
            <w:r w:rsidRPr="00562B6E">
              <w:rPr>
                <w:rStyle w:val="a7"/>
                <w:rFonts w:ascii="Times New Roman" w:hAnsi="Times New Roman" w:cs="Times New Roman"/>
                <w:b w:val="0"/>
                <w:sz w:val="24"/>
                <w:szCs w:val="24"/>
              </w:rPr>
              <w:t>вертикальная планировка</w:t>
            </w:r>
            <w:r w:rsidRPr="00562B6E">
              <w:rPr>
                <w:rFonts w:ascii="Times New Roman" w:hAnsi="Times New Roman" w:cs="Times New Roman"/>
                <w:sz w:val="24"/>
                <w:szCs w:val="24"/>
              </w:rPr>
              <w:t xml:space="preserve"> для организации стока поверхностных (атмосферных) вод </w:t>
            </w:r>
          </w:p>
        </w:tc>
      </w:tr>
      <w:tr w:rsidR="003A5A78" w:rsidRPr="00562B6E" w:rsidTr="007F7565">
        <w:tc>
          <w:tcPr>
            <w:tcW w:w="851" w:type="dxa"/>
            <w:tcBorders>
              <w:top w:val="single" w:sz="4" w:space="0" w:color="auto"/>
              <w:left w:val="single" w:sz="4" w:space="0" w:color="auto"/>
              <w:bottom w:val="single" w:sz="4" w:space="0" w:color="auto"/>
              <w:right w:val="single" w:sz="4" w:space="0" w:color="auto"/>
            </w:tcBorders>
            <w:shd w:val="clear" w:color="auto" w:fill="auto"/>
          </w:tcPr>
          <w:p w:rsidR="003A5A78" w:rsidRPr="00562B6E" w:rsidRDefault="003A5A78" w:rsidP="00912F8C">
            <w:pPr>
              <w:pStyle w:val="ConsPlusNormal"/>
              <w:widowControl/>
              <w:ind w:firstLine="0"/>
              <w:jc w:val="center"/>
              <w:rPr>
                <w:rFonts w:ascii="Times New Roman" w:hAnsi="Times New Roman" w:cs="Times New Roman"/>
                <w:sz w:val="24"/>
                <w:szCs w:val="24"/>
              </w:rPr>
            </w:pPr>
            <w:r w:rsidRPr="00562B6E">
              <w:rPr>
                <w:rFonts w:ascii="Times New Roman" w:hAnsi="Times New Roman" w:cs="Times New Roman"/>
                <w:sz w:val="24"/>
                <w:szCs w:val="24"/>
              </w:rPr>
              <w:t>4</w:t>
            </w:r>
          </w:p>
        </w:tc>
        <w:tc>
          <w:tcPr>
            <w:tcW w:w="8647" w:type="dxa"/>
            <w:tcBorders>
              <w:top w:val="single" w:sz="4" w:space="0" w:color="auto"/>
              <w:left w:val="single" w:sz="4" w:space="0" w:color="auto"/>
              <w:bottom w:val="single" w:sz="4" w:space="0" w:color="auto"/>
              <w:right w:val="single" w:sz="4" w:space="0" w:color="auto"/>
            </w:tcBorders>
            <w:shd w:val="clear" w:color="auto" w:fill="auto"/>
          </w:tcPr>
          <w:p w:rsidR="003A5A78" w:rsidRPr="00562B6E" w:rsidRDefault="003A5A78" w:rsidP="005073D0">
            <w:pPr>
              <w:pStyle w:val="ConsPlusNormal"/>
              <w:widowControl/>
              <w:ind w:firstLine="0"/>
              <w:rPr>
                <w:rFonts w:ascii="Times New Roman" w:hAnsi="Times New Roman" w:cs="Times New Roman"/>
                <w:sz w:val="24"/>
                <w:szCs w:val="24"/>
              </w:rPr>
            </w:pPr>
            <w:r w:rsidRPr="00562B6E">
              <w:rPr>
                <w:rFonts w:ascii="Times New Roman" w:hAnsi="Times New Roman" w:cs="Times New Roman"/>
                <w:sz w:val="24"/>
                <w:szCs w:val="24"/>
              </w:rPr>
              <w:t>Установление охранных и( или) санитарно-защитных зон</w:t>
            </w:r>
          </w:p>
        </w:tc>
      </w:tr>
      <w:tr w:rsidR="003A5A78" w:rsidRPr="00562B6E" w:rsidTr="007F7565">
        <w:tc>
          <w:tcPr>
            <w:tcW w:w="851" w:type="dxa"/>
            <w:tcBorders>
              <w:top w:val="single" w:sz="4" w:space="0" w:color="auto"/>
              <w:left w:val="single" w:sz="4" w:space="0" w:color="auto"/>
              <w:bottom w:val="single" w:sz="4" w:space="0" w:color="auto"/>
              <w:right w:val="single" w:sz="4" w:space="0" w:color="auto"/>
            </w:tcBorders>
            <w:shd w:val="clear" w:color="auto" w:fill="auto"/>
          </w:tcPr>
          <w:p w:rsidR="003A5A78" w:rsidRPr="00562B6E" w:rsidRDefault="003A5A78" w:rsidP="00912F8C">
            <w:pPr>
              <w:pStyle w:val="ConsPlusNormal"/>
              <w:widowControl/>
              <w:ind w:firstLine="0"/>
              <w:jc w:val="center"/>
              <w:rPr>
                <w:rFonts w:ascii="Times New Roman" w:hAnsi="Times New Roman" w:cs="Times New Roman"/>
                <w:sz w:val="24"/>
                <w:szCs w:val="24"/>
              </w:rPr>
            </w:pPr>
            <w:r w:rsidRPr="00562B6E">
              <w:rPr>
                <w:rFonts w:ascii="Times New Roman" w:hAnsi="Times New Roman" w:cs="Times New Roman"/>
                <w:sz w:val="24"/>
                <w:szCs w:val="24"/>
              </w:rPr>
              <w:t>5</w:t>
            </w:r>
          </w:p>
        </w:tc>
        <w:tc>
          <w:tcPr>
            <w:tcW w:w="8647" w:type="dxa"/>
            <w:tcBorders>
              <w:top w:val="single" w:sz="4" w:space="0" w:color="auto"/>
              <w:left w:val="single" w:sz="4" w:space="0" w:color="auto"/>
              <w:bottom w:val="single" w:sz="4" w:space="0" w:color="auto"/>
              <w:right w:val="single" w:sz="4" w:space="0" w:color="auto"/>
            </w:tcBorders>
            <w:shd w:val="clear" w:color="auto" w:fill="auto"/>
          </w:tcPr>
          <w:p w:rsidR="003A5A78" w:rsidRPr="00562B6E" w:rsidRDefault="003A5A78" w:rsidP="005073D0">
            <w:pPr>
              <w:pStyle w:val="ConsPlusNormal"/>
              <w:widowControl/>
              <w:ind w:firstLine="0"/>
              <w:rPr>
                <w:rFonts w:ascii="Times New Roman" w:hAnsi="Times New Roman" w:cs="Times New Roman"/>
                <w:sz w:val="24"/>
                <w:szCs w:val="24"/>
              </w:rPr>
            </w:pPr>
            <w:r w:rsidRPr="00562B6E">
              <w:rPr>
                <w:rFonts w:ascii="Times New Roman" w:hAnsi="Times New Roman" w:cs="Times New Roman"/>
                <w:sz w:val="24"/>
                <w:szCs w:val="24"/>
              </w:rPr>
              <w:t>Размеры санитарно-защитных зон следует устанавливать с учетом требований СанПиН 2.2.1/2.1.1.1200-03 "Санитарно-защитные зоны и санитарная классификация предприятий, сооружений и иных объектов"</w:t>
            </w:r>
          </w:p>
        </w:tc>
      </w:tr>
      <w:tr w:rsidR="003A5A78" w:rsidRPr="00562B6E" w:rsidTr="007F7565">
        <w:tc>
          <w:tcPr>
            <w:tcW w:w="851" w:type="dxa"/>
            <w:tcBorders>
              <w:top w:val="single" w:sz="4" w:space="0" w:color="auto"/>
              <w:left w:val="single" w:sz="4" w:space="0" w:color="auto"/>
              <w:bottom w:val="single" w:sz="4" w:space="0" w:color="auto"/>
              <w:right w:val="single" w:sz="4" w:space="0" w:color="auto"/>
            </w:tcBorders>
            <w:shd w:val="clear" w:color="auto" w:fill="auto"/>
          </w:tcPr>
          <w:p w:rsidR="003A5A78" w:rsidRPr="00562B6E" w:rsidRDefault="003A5A78" w:rsidP="00912F8C">
            <w:pPr>
              <w:jc w:val="center"/>
              <w:rPr>
                <w:rFonts w:eastAsia="Calibri"/>
              </w:rPr>
            </w:pPr>
            <w:r w:rsidRPr="00562B6E">
              <w:rPr>
                <w:rFonts w:eastAsia="Calibri"/>
              </w:rPr>
              <w:t>6</w:t>
            </w:r>
          </w:p>
        </w:tc>
        <w:tc>
          <w:tcPr>
            <w:tcW w:w="8647" w:type="dxa"/>
            <w:tcBorders>
              <w:top w:val="single" w:sz="4" w:space="0" w:color="auto"/>
              <w:left w:val="single" w:sz="4" w:space="0" w:color="auto"/>
              <w:bottom w:val="single" w:sz="4" w:space="0" w:color="auto"/>
              <w:right w:val="single" w:sz="4" w:space="0" w:color="auto"/>
            </w:tcBorders>
            <w:shd w:val="clear" w:color="auto" w:fill="auto"/>
          </w:tcPr>
          <w:p w:rsidR="003A5A78" w:rsidRPr="00562B6E" w:rsidRDefault="003A5A78" w:rsidP="005073D0">
            <w:pPr>
              <w:ind w:right="-1"/>
            </w:pPr>
            <w:r w:rsidRPr="00562B6E">
              <w:t xml:space="preserve">Обустройство объектов придорожного сервиса площадками для стоянки и остановки автомобилей, рассчитанными в зависимости от вместимости объектов придорожного сервиса, с учетом их возможного одновременного посещения, а также подъездами, съездами и примыканиями, обеспечивающими доступ к ним с автомобильной дороги. </w:t>
            </w:r>
          </w:p>
        </w:tc>
      </w:tr>
      <w:tr w:rsidR="003A5A78" w:rsidRPr="00562B6E" w:rsidTr="007F7565">
        <w:tc>
          <w:tcPr>
            <w:tcW w:w="851" w:type="dxa"/>
            <w:tcBorders>
              <w:top w:val="single" w:sz="4" w:space="0" w:color="auto"/>
              <w:left w:val="single" w:sz="4" w:space="0" w:color="auto"/>
              <w:bottom w:val="single" w:sz="4" w:space="0" w:color="auto"/>
              <w:right w:val="single" w:sz="4" w:space="0" w:color="auto"/>
            </w:tcBorders>
            <w:shd w:val="clear" w:color="auto" w:fill="auto"/>
          </w:tcPr>
          <w:p w:rsidR="003A5A78" w:rsidRPr="00562B6E" w:rsidRDefault="003A5A78" w:rsidP="00912F8C">
            <w:pPr>
              <w:jc w:val="center"/>
              <w:rPr>
                <w:rFonts w:eastAsia="Calibri"/>
              </w:rPr>
            </w:pPr>
            <w:r w:rsidRPr="00562B6E">
              <w:rPr>
                <w:rFonts w:eastAsia="Calibri"/>
              </w:rPr>
              <w:t>7</w:t>
            </w:r>
          </w:p>
        </w:tc>
        <w:tc>
          <w:tcPr>
            <w:tcW w:w="8647" w:type="dxa"/>
            <w:tcBorders>
              <w:top w:val="single" w:sz="4" w:space="0" w:color="auto"/>
              <w:left w:val="single" w:sz="4" w:space="0" w:color="auto"/>
              <w:bottom w:val="single" w:sz="4" w:space="0" w:color="auto"/>
              <w:right w:val="single" w:sz="4" w:space="0" w:color="auto"/>
            </w:tcBorders>
            <w:shd w:val="clear" w:color="auto" w:fill="auto"/>
          </w:tcPr>
          <w:p w:rsidR="003A5A78" w:rsidRPr="00562B6E" w:rsidRDefault="003A5A78" w:rsidP="005073D0">
            <w:pPr>
              <w:ind w:right="-1"/>
            </w:pPr>
            <w:r w:rsidRPr="00562B6E">
              <w:t>Обеспечение безопасности дорожного движения</w:t>
            </w:r>
          </w:p>
        </w:tc>
      </w:tr>
      <w:tr w:rsidR="003A5A78" w:rsidRPr="00562B6E" w:rsidTr="007F7565">
        <w:tc>
          <w:tcPr>
            <w:tcW w:w="851" w:type="dxa"/>
            <w:tcBorders>
              <w:top w:val="single" w:sz="4" w:space="0" w:color="auto"/>
              <w:left w:val="single" w:sz="4" w:space="0" w:color="auto"/>
              <w:bottom w:val="single" w:sz="4" w:space="0" w:color="auto"/>
              <w:right w:val="single" w:sz="4" w:space="0" w:color="auto"/>
            </w:tcBorders>
            <w:shd w:val="clear" w:color="auto" w:fill="auto"/>
          </w:tcPr>
          <w:p w:rsidR="003A5A78" w:rsidRPr="00562B6E" w:rsidRDefault="003A5A78" w:rsidP="00912F8C">
            <w:pPr>
              <w:jc w:val="center"/>
              <w:rPr>
                <w:rFonts w:eastAsia="Calibri"/>
              </w:rPr>
            </w:pPr>
            <w:r w:rsidRPr="00562B6E">
              <w:rPr>
                <w:rFonts w:eastAsia="Calibri"/>
              </w:rPr>
              <w:t>8</w:t>
            </w:r>
          </w:p>
        </w:tc>
        <w:tc>
          <w:tcPr>
            <w:tcW w:w="8647" w:type="dxa"/>
            <w:tcBorders>
              <w:top w:val="single" w:sz="4" w:space="0" w:color="auto"/>
              <w:left w:val="single" w:sz="4" w:space="0" w:color="auto"/>
              <w:bottom w:val="single" w:sz="4" w:space="0" w:color="auto"/>
              <w:right w:val="single" w:sz="4" w:space="0" w:color="auto"/>
            </w:tcBorders>
            <w:shd w:val="clear" w:color="auto" w:fill="auto"/>
          </w:tcPr>
          <w:p w:rsidR="003A5A78" w:rsidRPr="00562B6E" w:rsidRDefault="003A5A78" w:rsidP="005073D0">
            <w:pPr>
              <w:pStyle w:val="ConsPlusNormal"/>
              <w:widowControl/>
              <w:ind w:firstLine="0"/>
              <w:jc w:val="both"/>
              <w:rPr>
                <w:rFonts w:ascii="Times New Roman" w:hAnsi="Times New Roman" w:cs="Times New Roman"/>
                <w:sz w:val="24"/>
                <w:szCs w:val="24"/>
              </w:rPr>
            </w:pPr>
            <w:r w:rsidRPr="00562B6E">
              <w:rPr>
                <w:rFonts w:ascii="Times New Roman" w:hAnsi="Times New Roman" w:cs="Times New Roman"/>
                <w:sz w:val="24"/>
                <w:szCs w:val="24"/>
              </w:rPr>
              <w:t>Проведение мероприятий по борьбе с оврагообразованием (при необходимости)</w:t>
            </w:r>
          </w:p>
        </w:tc>
      </w:tr>
      <w:tr w:rsidR="003A5A78" w:rsidRPr="00562B6E" w:rsidTr="007F7565">
        <w:tc>
          <w:tcPr>
            <w:tcW w:w="851" w:type="dxa"/>
            <w:tcBorders>
              <w:top w:val="single" w:sz="4" w:space="0" w:color="auto"/>
              <w:left w:val="single" w:sz="4" w:space="0" w:color="auto"/>
              <w:bottom w:val="single" w:sz="4" w:space="0" w:color="auto"/>
              <w:right w:val="single" w:sz="4" w:space="0" w:color="auto"/>
            </w:tcBorders>
            <w:shd w:val="clear" w:color="auto" w:fill="auto"/>
          </w:tcPr>
          <w:p w:rsidR="003A5A78" w:rsidRPr="00562B6E" w:rsidRDefault="003A5A78" w:rsidP="00912F8C">
            <w:pPr>
              <w:jc w:val="center"/>
              <w:rPr>
                <w:rFonts w:eastAsia="Calibri"/>
              </w:rPr>
            </w:pPr>
            <w:r w:rsidRPr="00562B6E">
              <w:rPr>
                <w:rFonts w:eastAsia="Calibri"/>
              </w:rPr>
              <w:t>9</w:t>
            </w:r>
          </w:p>
        </w:tc>
        <w:tc>
          <w:tcPr>
            <w:tcW w:w="8647" w:type="dxa"/>
            <w:tcBorders>
              <w:top w:val="single" w:sz="4" w:space="0" w:color="auto"/>
              <w:left w:val="single" w:sz="4" w:space="0" w:color="auto"/>
              <w:bottom w:val="single" w:sz="4" w:space="0" w:color="auto"/>
              <w:right w:val="single" w:sz="4" w:space="0" w:color="auto"/>
            </w:tcBorders>
            <w:shd w:val="clear" w:color="auto" w:fill="auto"/>
          </w:tcPr>
          <w:p w:rsidR="003A5A78" w:rsidRPr="00562B6E" w:rsidRDefault="003A5A78" w:rsidP="005073D0">
            <w:pPr>
              <w:pStyle w:val="ConsPlusNormal"/>
              <w:widowControl/>
              <w:ind w:firstLine="0"/>
              <w:jc w:val="both"/>
              <w:rPr>
                <w:rFonts w:ascii="Times New Roman" w:hAnsi="Times New Roman" w:cs="Times New Roman"/>
                <w:sz w:val="24"/>
                <w:szCs w:val="24"/>
              </w:rPr>
            </w:pPr>
            <w:r w:rsidRPr="00562B6E">
              <w:rPr>
                <w:rFonts w:ascii="Times New Roman" w:hAnsi="Times New Roman" w:cs="Times New Roman"/>
                <w:sz w:val="24"/>
                <w:szCs w:val="24"/>
              </w:rPr>
              <w:t>Мероприятия по инженерной защите зданий и сооружений, расположенных в зонах 1% затопления от водного объекта</w:t>
            </w:r>
          </w:p>
        </w:tc>
      </w:tr>
      <w:tr w:rsidR="003A5A78" w:rsidRPr="00562B6E" w:rsidTr="007F7565">
        <w:trPr>
          <w:trHeight w:val="477"/>
        </w:trPr>
        <w:tc>
          <w:tcPr>
            <w:tcW w:w="851" w:type="dxa"/>
          </w:tcPr>
          <w:p w:rsidR="003A5A78" w:rsidRPr="00562B6E" w:rsidRDefault="003A5A78" w:rsidP="00912F8C">
            <w:pPr>
              <w:jc w:val="center"/>
              <w:rPr>
                <w:rFonts w:eastAsia="Calibri"/>
              </w:rPr>
            </w:pPr>
            <w:r w:rsidRPr="00562B6E">
              <w:rPr>
                <w:rFonts w:eastAsia="Calibri"/>
              </w:rPr>
              <w:t>10</w:t>
            </w:r>
          </w:p>
        </w:tc>
        <w:tc>
          <w:tcPr>
            <w:tcW w:w="8647" w:type="dxa"/>
          </w:tcPr>
          <w:p w:rsidR="003A5A78" w:rsidRPr="00562B6E" w:rsidRDefault="003A5A78" w:rsidP="005073D0">
            <w:pPr>
              <w:pStyle w:val="ConsPlusNormal"/>
              <w:widowControl/>
              <w:ind w:firstLine="0"/>
              <w:rPr>
                <w:rFonts w:ascii="Times New Roman" w:hAnsi="Times New Roman" w:cs="Times New Roman"/>
                <w:sz w:val="24"/>
                <w:szCs w:val="24"/>
              </w:rPr>
            </w:pPr>
            <w:r w:rsidRPr="00562B6E">
              <w:rPr>
                <w:rFonts w:ascii="Times New Roman" w:hAnsi="Times New Roman" w:cs="Times New Roman"/>
                <w:sz w:val="24"/>
                <w:szCs w:val="24"/>
              </w:rPr>
              <w:t>Соблюдение требования по обеспечению условий для беспрепятственного передвижения инвалидов и других маломобильных групп населения</w:t>
            </w:r>
          </w:p>
        </w:tc>
      </w:tr>
      <w:tr w:rsidR="003A5A78" w:rsidRPr="00562B6E" w:rsidTr="007F7565">
        <w:tc>
          <w:tcPr>
            <w:tcW w:w="851" w:type="dxa"/>
          </w:tcPr>
          <w:p w:rsidR="003A5A78" w:rsidRPr="00562B6E" w:rsidRDefault="003A5A78" w:rsidP="00912F8C">
            <w:pPr>
              <w:jc w:val="center"/>
              <w:rPr>
                <w:rFonts w:eastAsia="Calibri"/>
              </w:rPr>
            </w:pPr>
            <w:r w:rsidRPr="00562B6E">
              <w:rPr>
                <w:rFonts w:eastAsia="Calibri"/>
              </w:rPr>
              <w:t>11</w:t>
            </w:r>
          </w:p>
        </w:tc>
        <w:tc>
          <w:tcPr>
            <w:tcW w:w="8647" w:type="dxa"/>
          </w:tcPr>
          <w:p w:rsidR="003A5A78" w:rsidRPr="00562B6E" w:rsidRDefault="003A5A78" w:rsidP="005073D0">
            <w:pPr>
              <w:widowControl w:val="0"/>
              <w:tabs>
                <w:tab w:val="left" w:pos="1155"/>
              </w:tabs>
              <w:suppressAutoHyphens/>
            </w:pPr>
            <w:r w:rsidRPr="00562B6E">
              <w:t>Инженерные сети следует размещать преимущественно в пределах поперечных профилей улиц и дорог:</w:t>
            </w:r>
          </w:p>
          <w:p w:rsidR="003A5A78" w:rsidRPr="00562B6E" w:rsidRDefault="003A5A78" w:rsidP="00053991">
            <w:pPr>
              <w:widowControl w:val="0"/>
              <w:numPr>
                <w:ilvl w:val="0"/>
                <w:numId w:val="35"/>
              </w:numPr>
              <w:tabs>
                <w:tab w:val="left" w:pos="967"/>
                <w:tab w:val="left" w:pos="1155"/>
              </w:tabs>
              <w:suppressAutoHyphens/>
              <w:ind w:left="967"/>
              <w:jc w:val="both"/>
            </w:pPr>
            <w:r w:rsidRPr="00562B6E">
              <w:t>в разделительных полосах – тепловые сети, водопровод, газопровод, хозяйственная и дождевая канализация;</w:t>
            </w:r>
          </w:p>
          <w:p w:rsidR="003A5A78" w:rsidRPr="00562B6E" w:rsidRDefault="003A5A78" w:rsidP="00053991">
            <w:pPr>
              <w:widowControl w:val="0"/>
              <w:numPr>
                <w:ilvl w:val="0"/>
                <w:numId w:val="35"/>
              </w:numPr>
              <w:tabs>
                <w:tab w:val="left" w:pos="967"/>
                <w:tab w:val="left" w:pos="1155"/>
              </w:tabs>
              <w:suppressAutoHyphens/>
              <w:ind w:left="967"/>
              <w:jc w:val="both"/>
            </w:pPr>
            <w:r w:rsidRPr="00562B6E">
              <w:t>на полосе между красной линией и линией застройки следует размещать газовые сети низкого давления и кабельные сети (силовые, связи, сигнализации и  диспетчеризации).</w:t>
            </w:r>
          </w:p>
        </w:tc>
      </w:tr>
      <w:tr w:rsidR="003A5A78" w:rsidRPr="00562B6E" w:rsidTr="007F7565">
        <w:tc>
          <w:tcPr>
            <w:tcW w:w="851" w:type="dxa"/>
          </w:tcPr>
          <w:p w:rsidR="003A5A78" w:rsidRPr="00562B6E" w:rsidRDefault="003A5A78" w:rsidP="00912F8C">
            <w:pPr>
              <w:jc w:val="center"/>
              <w:rPr>
                <w:rFonts w:eastAsia="Calibri"/>
              </w:rPr>
            </w:pPr>
            <w:r w:rsidRPr="00562B6E">
              <w:rPr>
                <w:rFonts w:eastAsia="Calibri"/>
              </w:rPr>
              <w:t>12</w:t>
            </w:r>
          </w:p>
        </w:tc>
        <w:tc>
          <w:tcPr>
            <w:tcW w:w="8647" w:type="dxa"/>
          </w:tcPr>
          <w:p w:rsidR="003A5A78" w:rsidRPr="00562B6E" w:rsidRDefault="003A5A78" w:rsidP="005073D0">
            <w:pPr>
              <w:ind w:right="-1"/>
            </w:pPr>
            <w:r w:rsidRPr="00562B6E">
              <w:t>При проектировании и строительстве магистральных коммуникаций не допускается их прокладка под проезжей частью улиц.</w:t>
            </w:r>
          </w:p>
        </w:tc>
      </w:tr>
      <w:tr w:rsidR="003A5A78" w:rsidRPr="00562B6E" w:rsidTr="007F7565">
        <w:tc>
          <w:tcPr>
            <w:tcW w:w="851" w:type="dxa"/>
          </w:tcPr>
          <w:p w:rsidR="003A5A78" w:rsidRPr="00562B6E" w:rsidRDefault="003A5A78" w:rsidP="00912F8C">
            <w:pPr>
              <w:jc w:val="center"/>
              <w:rPr>
                <w:rFonts w:eastAsia="Calibri"/>
              </w:rPr>
            </w:pPr>
            <w:r w:rsidRPr="00562B6E">
              <w:rPr>
                <w:rFonts w:eastAsia="Calibri"/>
              </w:rPr>
              <w:t>13</w:t>
            </w:r>
          </w:p>
        </w:tc>
        <w:tc>
          <w:tcPr>
            <w:tcW w:w="8647" w:type="dxa"/>
          </w:tcPr>
          <w:p w:rsidR="003A5A78" w:rsidRPr="00562B6E" w:rsidRDefault="003A5A78" w:rsidP="005073D0">
            <w:pPr>
              <w:ind w:right="-1"/>
            </w:pPr>
            <w:r w:rsidRPr="00562B6E">
              <w:t>Выбор трасс и проектирование подземных коммуникаций производить с учетом максимального сохранения существующих зеленых насаждений.</w:t>
            </w:r>
          </w:p>
        </w:tc>
      </w:tr>
      <w:tr w:rsidR="003A5A78" w:rsidRPr="00562B6E" w:rsidTr="007F7565">
        <w:tc>
          <w:tcPr>
            <w:tcW w:w="851" w:type="dxa"/>
          </w:tcPr>
          <w:p w:rsidR="003A5A78" w:rsidRPr="00562B6E" w:rsidRDefault="003A5A78" w:rsidP="00912F8C">
            <w:pPr>
              <w:jc w:val="center"/>
              <w:rPr>
                <w:rFonts w:eastAsia="Calibri"/>
              </w:rPr>
            </w:pPr>
            <w:r w:rsidRPr="00562B6E">
              <w:rPr>
                <w:rFonts w:eastAsia="Calibri"/>
              </w:rPr>
              <w:t>14</w:t>
            </w:r>
          </w:p>
        </w:tc>
        <w:tc>
          <w:tcPr>
            <w:tcW w:w="8647" w:type="dxa"/>
          </w:tcPr>
          <w:p w:rsidR="003A5A78" w:rsidRPr="00562B6E" w:rsidRDefault="003A5A78" w:rsidP="005073D0">
            <w:pPr>
              <w:ind w:right="-1"/>
            </w:pPr>
            <w:r w:rsidRPr="00562B6E">
              <w:t>При прокладке коммуникаций по благоустроенным территориям предусматривать объемы и мероприятия по качественному восстановлению благоустройства в первоначальном объеме, в том числе и озеленению, которые должны быть согласованы с владельцами этих территорий и осуществлены за счет заказчика до ввода в эксплуатацию данного объекта.</w:t>
            </w:r>
          </w:p>
        </w:tc>
      </w:tr>
      <w:tr w:rsidR="003A5A78" w:rsidRPr="00562B6E" w:rsidTr="007F7565">
        <w:trPr>
          <w:trHeight w:val="573"/>
        </w:trPr>
        <w:tc>
          <w:tcPr>
            <w:tcW w:w="851" w:type="dxa"/>
            <w:tcBorders>
              <w:top w:val="single" w:sz="4" w:space="0" w:color="auto"/>
              <w:left w:val="single" w:sz="4" w:space="0" w:color="auto"/>
              <w:bottom w:val="single" w:sz="4" w:space="0" w:color="auto"/>
              <w:right w:val="single" w:sz="4" w:space="0" w:color="auto"/>
            </w:tcBorders>
            <w:shd w:val="clear" w:color="auto" w:fill="auto"/>
          </w:tcPr>
          <w:p w:rsidR="003A5A78" w:rsidRPr="00562B6E" w:rsidRDefault="003A5A78" w:rsidP="00912F8C">
            <w:pPr>
              <w:pStyle w:val="ConsPlusNormal"/>
              <w:widowControl/>
              <w:ind w:firstLine="0"/>
              <w:jc w:val="center"/>
              <w:rPr>
                <w:rFonts w:ascii="Times New Roman" w:hAnsi="Times New Roman" w:cs="Times New Roman"/>
                <w:sz w:val="24"/>
                <w:szCs w:val="24"/>
              </w:rPr>
            </w:pPr>
            <w:r w:rsidRPr="00562B6E">
              <w:rPr>
                <w:rFonts w:ascii="Times New Roman" w:hAnsi="Times New Roman" w:cs="Times New Roman"/>
                <w:sz w:val="24"/>
                <w:szCs w:val="24"/>
              </w:rPr>
              <w:t>15</w:t>
            </w:r>
          </w:p>
        </w:tc>
        <w:tc>
          <w:tcPr>
            <w:tcW w:w="8647" w:type="dxa"/>
            <w:tcBorders>
              <w:top w:val="single" w:sz="4" w:space="0" w:color="auto"/>
              <w:left w:val="single" w:sz="4" w:space="0" w:color="auto"/>
              <w:bottom w:val="single" w:sz="4" w:space="0" w:color="auto"/>
              <w:right w:val="single" w:sz="4" w:space="0" w:color="auto"/>
            </w:tcBorders>
            <w:shd w:val="clear" w:color="auto" w:fill="auto"/>
          </w:tcPr>
          <w:p w:rsidR="003A5A78" w:rsidRPr="00562B6E" w:rsidRDefault="003A5A78" w:rsidP="005073D0">
            <w:pPr>
              <w:ind w:firstLine="34"/>
            </w:pPr>
            <w:r w:rsidRPr="00562B6E">
              <w:t>Не допускается размещение объектов, являющихся источниками воздействия на среду обитания, для которых устанавливаемые границы  санитарно-защитной зоны попадают на  ближайшими жилые и общественные з</w:t>
            </w:r>
            <w:r w:rsidR="00873286" w:rsidRPr="00562B6E">
              <w:t>дания и сооружения</w:t>
            </w:r>
            <w:r w:rsidRPr="00562B6E">
              <w:t xml:space="preserve">  </w:t>
            </w:r>
          </w:p>
        </w:tc>
      </w:tr>
      <w:tr w:rsidR="003A5A78" w:rsidRPr="00562B6E" w:rsidTr="007F7565">
        <w:trPr>
          <w:trHeight w:val="573"/>
        </w:trPr>
        <w:tc>
          <w:tcPr>
            <w:tcW w:w="851" w:type="dxa"/>
            <w:tcBorders>
              <w:top w:val="single" w:sz="4" w:space="0" w:color="auto"/>
              <w:left w:val="single" w:sz="4" w:space="0" w:color="auto"/>
              <w:bottom w:val="single" w:sz="4" w:space="0" w:color="auto"/>
              <w:right w:val="single" w:sz="4" w:space="0" w:color="auto"/>
            </w:tcBorders>
            <w:shd w:val="clear" w:color="auto" w:fill="auto"/>
          </w:tcPr>
          <w:p w:rsidR="003A5A78" w:rsidRPr="00562B6E" w:rsidRDefault="00873286" w:rsidP="00912F8C">
            <w:pPr>
              <w:pStyle w:val="ConsPlusNormal"/>
              <w:widowControl/>
              <w:ind w:firstLine="0"/>
              <w:jc w:val="center"/>
              <w:rPr>
                <w:rFonts w:ascii="Times New Roman" w:hAnsi="Times New Roman" w:cs="Times New Roman"/>
                <w:sz w:val="24"/>
                <w:szCs w:val="24"/>
              </w:rPr>
            </w:pPr>
            <w:r w:rsidRPr="00562B6E">
              <w:rPr>
                <w:rFonts w:ascii="Times New Roman" w:hAnsi="Times New Roman" w:cs="Times New Roman"/>
                <w:sz w:val="24"/>
                <w:szCs w:val="24"/>
              </w:rPr>
              <w:t>1</w:t>
            </w:r>
            <w:r w:rsidR="00674B42" w:rsidRPr="00562B6E">
              <w:rPr>
                <w:rFonts w:ascii="Times New Roman" w:hAnsi="Times New Roman" w:cs="Times New Roman"/>
                <w:sz w:val="24"/>
                <w:szCs w:val="24"/>
              </w:rPr>
              <w:t>6</w:t>
            </w:r>
          </w:p>
        </w:tc>
        <w:tc>
          <w:tcPr>
            <w:tcW w:w="8647" w:type="dxa"/>
            <w:tcBorders>
              <w:top w:val="single" w:sz="4" w:space="0" w:color="auto"/>
              <w:left w:val="single" w:sz="4" w:space="0" w:color="auto"/>
              <w:bottom w:val="single" w:sz="4" w:space="0" w:color="auto"/>
              <w:right w:val="single" w:sz="4" w:space="0" w:color="auto"/>
            </w:tcBorders>
            <w:shd w:val="clear" w:color="auto" w:fill="auto"/>
          </w:tcPr>
          <w:p w:rsidR="003A5A78" w:rsidRPr="00562B6E" w:rsidRDefault="003A5A78" w:rsidP="005073D0">
            <w:pPr>
              <w:pStyle w:val="ConsPlusNormal"/>
              <w:widowControl/>
              <w:ind w:firstLine="0"/>
              <w:rPr>
                <w:rFonts w:ascii="Times New Roman" w:hAnsi="Times New Roman" w:cs="Times New Roman"/>
                <w:sz w:val="24"/>
                <w:szCs w:val="24"/>
              </w:rPr>
            </w:pPr>
            <w:r w:rsidRPr="00562B6E">
              <w:rPr>
                <w:rFonts w:ascii="Times New Roman" w:hAnsi="Times New Roman" w:cs="Times New Roman"/>
                <w:sz w:val="24"/>
                <w:szCs w:val="24"/>
              </w:rPr>
              <w:t>Не допускается установка указателей, рекламных конструкций  и информационных  знаков без согласования с уполномоченными органами</w:t>
            </w:r>
          </w:p>
        </w:tc>
      </w:tr>
      <w:tr w:rsidR="00B813DB" w:rsidRPr="00562B6E" w:rsidTr="007F7565">
        <w:trPr>
          <w:trHeight w:val="573"/>
        </w:trPr>
        <w:tc>
          <w:tcPr>
            <w:tcW w:w="851" w:type="dxa"/>
            <w:tcBorders>
              <w:top w:val="single" w:sz="4" w:space="0" w:color="auto"/>
              <w:left w:val="single" w:sz="4" w:space="0" w:color="auto"/>
              <w:bottom w:val="single" w:sz="4" w:space="0" w:color="auto"/>
              <w:right w:val="single" w:sz="4" w:space="0" w:color="auto"/>
            </w:tcBorders>
            <w:shd w:val="clear" w:color="auto" w:fill="auto"/>
          </w:tcPr>
          <w:p w:rsidR="00B813DB" w:rsidRPr="00562B6E" w:rsidRDefault="00873286" w:rsidP="00674B42">
            <w:pPr>
              <w:autoSpaceDE w:val="0"/>
              <w:jc w:val="center"/>
            </w:pPr>
            <w:r w:rsidRPr="00562B6E">
              <w:t>1</w:t>
            </w:r>
            <w:r w:rsidR="00674B42" w:rsidRPr="00562B6E">
              <w:t>7</w:t>
            </w:r>
          </w:p>
        </w:tc>
        <w:tc>
          <w:tcPr>
            <w:tcW w:w="8647" w:type="dxa"/>
            <w:tcBorders>
              <w:top w:val="single" w:sz="4" w:space="0" w:color="auto"/>
              <w:left w:val="single" w:sz="4" w:space="0" w:color="auto"/>
              <w:bottom w:val="single" w:sz="4" w:space="0" w:color="auto"/>
              <w:right w:val="single" w:sz="4" w:space="0" w:color="auto"/>
            </w:tcBorders>
            <w:shd w:val="clear" w:color="auto" w:fill="auto"/>
          </w:tcPr>
          <w:p w:rsidR="00B813DB" w:rsidRPr="00562B6E" w:rsidRDefault="00B813DB" w:rsidP="00B813DB">
            <w:pPr>
              <w:autoSpaceDE w:val="0"/>
              <w:jc w:val="both"/>
            </w:pPr>
            <w:r w:rsidRPr="00562B6E">
              <w:t>Архитектурно-градостроительный облик объекта подлежит обязательному согласованию с органом местного самоуправления.</w:t>
            </w:r>
          </w:p>
        </w:tc>
      </w:tr>
      <w:tr w:rsidR="003A5A78" w:rsidRPr="00562B6E" w:rsidTr="007F7565">
        <w:trPr>
          <w:trHeight w:val="573"/>
        </w:trPr>
        <w:tc>
          <w:tcPr>
            <w:tcW w:w="851" w:type="dxa"/>
            <w:tcBorders>
              <w:top w:val="single" w:sz="4" w:space="0" w:color="auto"/>
              <w:left w:val="single" w:sz="4" w:space="0" w:color="auto"/>
              <w:bottom w:val="single" w:sz="4" w:space="0" w:color="auto"/>
              <w:right w:val="single" w:sz="4" w:space="0" w:color="auto"/>
            </w:tcBorders>
            <w:shd w:val="clear" w:color="auto" w:fill="auto"/>
          </w:tcPr>
          <w:p w:rsidR="003A5A78" w:rsidRPr="00562B6E" w:rsidRDefault="00873286" w:rsidP="00674B42">
            <w:pPr>
              <w:pStyle w:val="ConsPlusNormal"/>
              <w:widowControl/>
              <w:ind w:firstLine="0"/>
              <w:jc w:val="center"/>
              <w:rPr>
                <w:rFonts w:ascii="Times New Roman" w:hAnsi="Times New Roman" w:cs="Times New Roman"/>
                <w:strike/>
                <w:sz w:val="24"/>
                <w:szCs w:val="24"/>
              </w:rPr>
            </w:pPr>
            <w:r w:rsidRPr="00562B6E">
              <w:rPr>
                <w:rFonts w:ascii="Times New Roman" w:hAnsi="Times New Roman" w:cs="Times New Roman"/>
                <w:sz w:val="24"/>
                <w:szCs w:val="24"/>
              </w:rPr>
              <w:t>1</w:t>
            </w:r>
            <w:r w:rsidR="00674B42" w:rsidRPr="00562B6E">
              <w:rPr>
                <w:rFonts w:ascii="Times New Roman" w:hAnsi="Times New Roman" w:cs="Times New Roman"/>
                <w:sz w:val="24"/>
                <w:szCs w:val="24"/>
              </w:rPr>
              <w:t>8</w:t>
            </w:r>
          </w:p>
        </w:tc>
        <w:tc>
          <w:tcPr>
            <w:tcW w:w="8647" w:type="dxa"/>
            <w:tcBorders>
              <w:top w:val="single" w:sz="4" w:space="0" w:color="auto"/>
              <w:left w:val="single" w:sz="4" w:space="0" w:color="auto"/>
              <w:bottom w:val="single" w:sz="4" w:space="0" w:color="auto"/>
              <w:right w:val="single" w:sz="4" w:space="0" w:color="auto"/>
            </w:tcBorders>
            <w:shd w:val="clear" w:color="auto" w:fill="auto"/>
          </w:tcPr>
          <w:p w:rsidR="003A5A78" w:rsidRPr="00562B6E" w:rsidRDefault="003A5A78" w:rsidP="005073D0">
            <w:pPr>
              <w:pStyle w:val="ConsPlusNormal"/>
              <w:widowControl/>
              <w:ind w:firstLine="0"/>
              <w:rPr>
                <w:rFonts w:ascii="Times New Roman" w:hAnsi="Times New Roman" w:cs="Times New Roman"/>
                <w:sz w:val="24"/>
                <w:szCs w:val="24"/>
              </w:rPr>
            </w:pPr>
            <w:r w:rsidRPr="00562B6E">
              <w:rPr>
                <w:rFonts w:ascii="Times New Roman" w:hAnsi="Times New Roman" w:cs="Times New Roman"/>
                <w:sz w:val="24"/>
                <w:szCs w:val="24"/>
              </w:rPr>
              <w:t>Для участков зоны, расположенных в границах зон с особыми условиями использования территорий и (или) в границах территорий объектов культурного наследия действуют дополнительные требования в соответствии с законодательством Р</w:t>
            </w:r>
            <w:r w:rsidR="00290FC9" w:rsidRPr="00562B6E">
              <w:rPr>
                <w:rFonts w:ascii="Times New Roman" w:hAnsi="Times New Roman" w:cs="Times New Roman"/>
                <w:sz w:val="24"/>
                <w:szCs w:val="24"/>
              </w:rPr>
              <w:t>оссийской Федерации и статьей 28</w:t>
            </w:r>
            <w:r w:rsidRPr="00562B6E">
              <w:rPr>
                <w:rFonts w:ascii="Times New Roman" w:hAnsi="Times New Roman" w:cs="Times New Roman"/>
                <w:sz w:val="24"/>
                <w:szCs w:val="24"/>
              </w:rPr>
              <w:t xml:space="preserve"> настоящих Правил</w:t>
            </w:r>
          </w:p>
        </w:tc>
      </w:tr>
    </w:tbl>
    <w:p w:rsidR="003A5A78" w:rsidRPr="00562B6E" w:rsidRDefault="003A5A78" w:rsidP="003A5A78"/>
    <w:p w:rsidR="008D2427" w:rsidRPr="00562B6E" w:rsidRDefault="008D2427" w:rsidP="008D2427">
      <w:pPr>
        <w:pStyle w:val="ConsPlusTitle"/>
        <w:ind w:left="1495"/>
        <w:rPr>
          <w:bCs w:val="0"/>
          <w:sz w:val="24"/>
          <w:szCs w:val="24"/>
        </w:rPr>
      </w:pPr>
    </w:p>
    <w:p w:rsidR="000C64D5" w:rsidRPr="00562B6E" w:rsidRDefault="000C64D5" w:rsidP="008D2427">
      <w:pPr>
        <w:pStyle w:val="ConsPlusTitle"/>
        <w:ind w:left="1495"/>
        <w:rPr>
          <w:bCs w:val="0"/>
          <w:sz w:val="24"/>
          <w:szCs w:val="24"/>
        </w:rPr>
      </w:pPr>
    </w:p>
    <w:p w:rsidR="000C64D5" w:rsidRPr="00562B6E" w:rsidRDefault="000C64D5" w:rsidP="000C64D5">
      <w:pPr>
        <w:pStyle w:val="ConsPlusNormal"/>
        <w:widowControl/>
        <w:ind w:firstLine="567"/>
        <w:outlineLvl w:val="2"/>
        <w:rPr>
          <w:rFonts w:ascii="Times New Roman" w:hAnsi="Times New Roman" w:cs="Times New Roman"/>
          <w:b/>
          <w:sz w:val="24"/>
          <w:szCs w:val="24"/>
        </w:rPr>
      </w:pPr>
      <w:r w:rsidRPr="00562B6E">
        <w:rPr>
          <w:rFonts w:ascii="Times New Roman" w:hAnsi="Times New Roman" w:cs="Times New Roman"/>
          <w:b/>
          <w:sz w:val="24"/>
          <w:szCs w:val="24"/>
        </w:rPr>
        <w:t>2. Зона планируемой инфраструктуры железной дороги – ИТ3п</w:t>
      </w:r>
    </w:p>
    <w:p w:rsidR="000C64D5" w:rsidRPr="00562B6E" w:rsidRDefault="000C64D5" w:rsidP="000C64D5">
      <w:pPr>
        <w:pStyle w:val="ConsPlusNormal"/>
        <w:widowControl/>
        <w:ind w:firstLine="709"/>
        <w:jc w:val="center"/>
        <w:outlineLvl w:val="2"/>
        <w:rPr>
          <w:rFonts w:ascii="Times New Roman" w:hAnsi="Times New Roman" w:cs="Times New Roman"/>
          <w:b/>
          <w:sz w:val="24"/>
          <w:szCs w:val="24"/>
        </w:rPr>
      </w:pPr>
    </w:p>
    <w:p w:rsidR="000C64D5" w:rsidRPr="00562B6E" w:rsidRDefault="000C64D5" w:rsidP="000C64D5">
      <w:pPr>
        <w:ind w:firstLine="567"/>
        <w:rPr>
          <w:b/>
        </w:rPr>
      </w:pPr>
      <w:r w:rsidRPr="00562B6E">
        <w:rPr>
          <w:b/>
        </w:rPr>
        <w:t xml:space="preserve">2.1. Градостроительный регламент зоны </w:t>
      </w:r>
      <w:r w:rsidRPr="00562B6E">
        <w:rPr>
          <w:b/>
          <w:bCs/>
        </w:rPr>
        <w:t xml:space="preserve"> улиц, дорог и инженерной инфраструктуры – ИТ</w:t>
      </w:r>
      <w:r w:rsidR="00873286" w:rsidRPr="00562B6E">
        <w:rPr>
          <w:b/>
          <w:bCs/>
        </w:rPr>
        <w:t>3п</w:t>
      </w:r>
    </w:p>
    <w:p w:rsidR="000C64D5" w:rsidRPr="00562B6E" w:rsidRDefault="000C64D5" w:rsidP="000C64D5">
      <w:pPr>
        <w:ind w:firstLine="709"/>
        <w:rPr>
          <w:b/>
        </w:rPr>
      </w:pPr>
      <w:r w:rsidRPr="00562B6E">
        <w:rPr>
          <w:b/>
        </w:rPr>
        <w:t>1) Перечень видов разрешенного использования земельных участков и объектов капитального строительства в зоне ИТ3п:</w:t>
      </w:r>
    </w:p>
    <w:p w:rsidR="00CC523D" w:rsidRPr="00562B6E" w:rsidRDefault="00CC523D" w:rsidP="000C64D5">
      <w:pPr>
        <w:ind w:firstLine="709"/>
        <w:rPr>
          <w:b/>
        </w:rPr>
      </w:pPr>
    </w:p>
    <w:tbl>
      <w:tblPr>
        <w:tblW w:w="9640" w:type="dxa"/>
        <w:tblInd w:w="-72"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4462"/>
        <w:gridCol w:w="5178"/>
      </w:tblGrid>
      <w:tr w:rsidR="00CC523D" w:rsidRPr="00562B6E" w:rsidTr="00CC523D">
        <w:trPr>
          <w:trHeight w:val="480"/>
        </w:trPr>
        <w:tc>
          <w:tcPr>
            <w:tcW w:w="4462" w:type="dxa"/>
            <w:tcBorders>
              <w:top w:val="single" w:sz="4" w:space="0" w:color="auto"/>
              <w:bottom w:val="single" w:sz="6" w:space="0" w:color="auto"/>
            </w:tcBorders>
            <w:shd w:val="clear" w:color="auto" w:fill="auto"/>
          </w:tcPr>
          <w:p w:rsidR="00CC523D" w:rsidRPr="00562B6E" w:rsidRDefault="00CC523D" w:rsidP="00CC523D">
            <w:pPr>
              <w:pStyle w:val="ConsPlusNormal"/>
              <w:keepLines/>
              <w:widowControl/>
              <w:ind w:firstLine="0"/>
              <w:jc w:val="center"/>
              <w:rPr>
                <w:rFonts w:ascii="Times New Roman" w:hAnsi="Times New Roman" w:cs="Times New Roman"/>
                <w:b/>
                <w:bCs/>
                <w:i/>
                <w:sz w:val="24"/>
                <w:szCs w:val="24"/>
              </w:rPr>
            </w:pPr>
            <w:r w:rsidRPr="00562B6E">
              <w:rPr>
                <w:rFonts w:ascii="Times New Roman" w:hAnsi="Times New Roman" w:cs="Times New Roman"/>
                <w:b/>
                <w:bCs/>
                <w:i/>
                <w:sz w:val="24"/>
                <w:szCs w:val="24"/>
              </w:rPr>
              <w:t>Основные виды разрешенного использования</w:t>
            </w:r>
          </w:p>
        </w:tc>
        <w:tc>
          <w:tcPr>
            <w:tcW w:w="5178" w:type="dxa"/>
            <w:tcBorders>
              <w:top w:val="single" w:sz="4" w:space="0" w:color="auto"/>
              <w:bottom w:val="single" w:sz="6" w:space="0" w:color="auto"/>
            </w:tcBorders>
            <w:shd w:val="clear" w:color="auto" w:fill="auto"/>
          </w:tcPr>
          <w:p w:rsidR="00CC523D" w:rsidRPr="00562B6E" w:rsidRDefault="00CC523D" w:rsidP="00CC523D">
            <w:pPr>
              <w:pStyle w:val="ConsPlusNormal"/>
              <w:keepNext/>
              <w:keepLines/>
              <w:widowControl/>
              <w:ind w:firstLine="0"/>
              <w:jc w:val="center"/>
              <w:rPr>
                <w:rFonts w:ascii="Times New Roman" w:hAnsi="Times New Roman" w:cs="Times New Roman"/>
                <w:b/>
                <w:bCs/>
                <w:i/>
                <w:sz w:val="24"/>
                <w:szCs w:val="24"/>
              </w:rPr>
            </w:pPr>
            <w:r w:rsidRPr="00562B6E">
              <w:rPr>
                <w:rFonts w:ascii="Times New Roman" w:hAnsi="Times New Roman" w:cs="Times New Roman"/>
                <w:b/>
                <w:bCs/>
                <w:i/>
                <w:sz w:val="24"/>
                <w:szCs w:val="24"/>
              </w:rPr>
              <w:t>Вспомогательные виды разрешенного использования</w:t>
            </w:r>
            <w:r w:rsidR="00E079D0" w:rsidRPr="00562B6E">
              <w:rPr>
                <w:rFonts w:ascii="Times New Roman" w:hAnsi="Times New Roman" w:cs="Times New Roman"/>
                <w:b/>
                <w:bCs/>
                <w:i/>
                <w:sz w:val="24"/>
                <w:szCs w:val="24"/>
              </w:rPr>
              <w:t xml:space="preserve"> (установленные к основным)</w:t>
            </w:r>
          </w:p>
        </w:tc>
      </w:tr>
      <w:tr w:rsidR="00CC523D" w:rsidRPr="00562B6E" w:rsidTr="00CC523D">
        <w:trPr>
          <w:trHeight w:val="883"/>
        </w:trPr>
        <w:tc>
          <w:tcPr>
            <w:tcW w:w="4462" w:type="dxa"/>
            <w:tcBorders>
              <w:top w:val="single" w:sz="6" w:space="0" w:color="auto"/>
              <w:bottom w:val="single" w:sz="6" w:space="0" w:color="auto"/>
            </w:tcBorders>
          </w:tcPr>
          <w:p w:rsidR="00CC523D" w:rsidRPr="00562B6E" w:rsidRDefault="00CC523D" w:rsidP="00CC523D">
            <w:pPr>
              <w:numPr>
                <w:ilvl w:val="0"/>
                <w:numId w:val="54"/>
              </w:numPr>
              <w:suppressAutoHyphens/>
              <w:snapToGrid w:val="0"/>
              <w:jc w:val="both"/>
              <w:rPr>
                <w:b/>
              </w:rPr>
            </w:pPr>
            <w:r w:rsidRPr="00562B6E">
              <w:t>Железнодорожный транспорт</w:t>
            </w:r>
          </w:p>
          <w:p w:rsidR="00CC523D" w:rsidRPr="00562B6E" w:rsidRDefault="00CC523D" w:rsidP="00CC523D">
            <w:pPr>
              <w:numPr>
                <w:ilvl w:val="0"/>
                <w:numId w:val="54"/>
              </w:numPr>
              <w:suppressAutoHyphens/>
              <w:snapToGrid w:val="0"/>
              <w:jc w:val="both"/>
              <w:rPr>
                <w:b/>
              </w:rPr>
            </w:pPr>
            <w:r w:rsidRPr="00562B6E">
              <w:t>Трубопроводный транспорт</w:t>
            </w:r>
          </w:p>
          <w:p w:rsidR="00CC523D" w:rsidRPr="00562B6E" w:rsidRDefault="00CC523D" w:rsidP="00CC523D">
            <w:pPr>
              <w:numPr>
                <w:ilvl w:val="0"/>
                <w:numId w:val="54"/>
              </w:numPr>
              <w:suppressAutoHyphens/>
              <w:snapToGrid w:val="0"/>
              <w:jc w:val="both"/>
              <w:rPr>
                <w:b/>
              </w:rPr>
            </w:pPr>
            <w:r w:rsidRPr="00562B6E">
              <w:t>Связь</w:t>
            </w:r>
          </w:p>
          <w:p w:rsidR="00CC523D" w:rsidRPr="00562B6E" w:rsidRDefault="00CC523D" w:rsidP="00CC523D">
            <w:pPr>
              <w:numPr>
                <w:ilvl w:val="0"/>
                <w:numId w:val="54"/>
              </w:numPr>
              <w:suppressAutoHyphens/>
              <w:snapToGrid w:val="0"/>
              <w:jc w:val="both"/>
              <w:rPr>
                <w:b/>
              </w:rPr>
            </w:pPr>
            <w:r w:rsidRPr="00562B6E">
              <w:t>Энергетика</w:t>
            </w:r>
          </w:p>
        </w:tc>
        <w:tc>
          <w:tcPr>
            <w:tcW w:w="5178" w:type="dxa"/>
            <w:tcBorders>
              <w:top w:val="single" w:sz="6" w:space="0" w:color="auto"/>
              <w:bottom w:val="single" w:sz="6" w:space="0" w:color="auto"/>
            </w:tcBorders>
          </w:tcPr>
          <w:p w:rsidR="00CC523D" w:rsidRPr="00562B6E" w:rsidRDefault="00CC523D" w:rsidP="00CC523D">
            <w:pPr>
              <w:pStyle w:val="ConsPlusNormal"/>
              <w:widowControl/>
              <w:numPr>
                <w:ilvl w:val="0"/>
                <w:numId w:val="48"/>
              </w:numPr>
              <w:tabs>
                <w:tab w:val="left" w:pos="650"/>
              </w:tabs>
              <w:rPr>
                <w:rFonts w:ascii="Times New Roman" w:hAnsi="Times New Roman" w:cs="Times New Roman"/>
                <w:sz w:val="24"/>
                <w:szCs w:val="24"/>
              </w:rPr>
            </w:pPr>
            <w:r w:rsidRPr="00562B6E">
              <w:rPr>
                <w:rFonts w:ascii="Times New Roman" w:hAnsi="Times New Roman" w:cs="Times New Roman"/>
                <w:sz w:val="24"/>
                <w:szCs w:val="24"/>
              </w:rPr>
              <w:t>Вспомогательные здания и сооружения, технологически связанные с основным  видом использования</w:t>
            </w:r>
          </w:p>
          <w:p w:rsidR="00CC523D" w:rsidRPr="00562B6E" w:rsidRDefault="00CC523D" w:rsidP="00CC523D">
            <w:pPr>
              <w:pStyle w:val="ConsPlusNormal"/>
              <w:widowControl/>
              <w:numPr>
                <w:ilvl w:val="0"/>
                <w:numId w:val="48"/>
              </w:numPr>
              <w:tabs>
                <w:tab w:val="left" w:pos="650"/>
              </w:tabs>
              <w:rPr>
                <w:rFonts w:ascii="Times New Roman" w:hAnsi="Times New Roman" w:cs="Times New Roman"/>
                <w:sz w:val="24"/>
                <w:szCs w:val="24"/>
              </w:rPr>
            </w:pPr>
            <w:r w:rsidRPr="00562B6E">
              <w:rPr>
                <w:rFonts w:ascii="Times New Roman" w:hAnsi="Times New Roman" w:cs="Times New Roman"/>
                <w:sz w:val="24"/>
                <w:szCs w:val="24"/>
              </w:rPr>
              <w:t xml:space="preserve">Коммунальное обслуживание </w:t>
            </w:r>
          </w:p>
        </w:tc>
      </w:tr>
      <w:tr w:rsidR="00CC523D" w:rsidRPr="00562B6E" w:rsidTr="00CC523D">
        <w:trPr>
          <w:trHeight w:val="652"/>
        </w:trPr>
        <w:tc>
          <w:tcPr>
            <w:tcW w:w="4462" w:type="dxa"/>
            <w:tcBorders>
              <w:top w:val="single" w:sz="6" w:space="0" w:color="auto"/>
              <w:bottom w:val="single" w:sz="6" w:space="0" w:color="auto"/>
            </w:tcBorders>
          </w:tcPr>
          <w:p w:rsidR="00CC523D" w:rsidRPr="00562B6E" w:rsidRDefault="00CC523D" w:rsidP="00CC523D">
            <w:pPr>
              <w:pStyle w:val="ConsPlusNormal"/>
              <w:keepLines/>
              <w:widowControl/>
              <w:ind w:firstLine="0"/>
              <w:jc w:val="center"/>
              <w:rPr>
                <w:rFonts w:ascii="Times New Roman" w:hAnsi="Times New Roman" w:cs="Times New Roman"/>
                <w:b/>
                <w:bCs/>
                <w:i/>
                <w:sz w:val="24"/>
                <w:szCs w:val="24"/>
              </w:rPr>
            </w:pPr>
            <w:r w:rsidRPr="00562B6E">
              <w:rPr>
                <w:rFonts w:ascii="Times New Roman" w:hAnsi="Times New Roman" w:cs="Times New Roman"/>
                <w:b/>
                <w:bCs/>
                <w:i/>
                <w:sz w:val="24"/>
                <w:szCs w:val="24"/>
              </w:rPr>
              <w:t>Условно разрешенные виды использования</w:t>
            </w:r>
          </w:p>
        </w:tc>
        <w:tc>
          <w:tcPr>
            <w:tcW w:w="5178" w:type="dxa"/>
            <w:tcBorders>
              <w:top w:val="single" w:sz="6" w:space="0" w:color="auto"/>
              <w:bottom w:val="single" w:sz="6" w:space="0" w:color="auto"/>
            </w:tcBorders>
          </w:tcPr>
          <w:p w:rsidR="00CC523D" w:rsidRPr="00562B6E" w:rsidRDefault="00CC523D" w:rsidP="00CC523D">
            <w:pPr>
              <w:pStyle w:val="ConsPlusNormal"/>
              <w:keepLines/>
              <w:widowControl/>
              <w:ind w:firstLine="0"/>
              <w:jc w:val="center"/>
              <w:rPr>
                <w:rFonts w:ascii="Times New Roman" w:hAnsi="Times New Roman" w:cs="Times New Roman"/>
                <w:b/>
                <w:bCs/>
                <w:i/>
                <w:sz w:val="24"/>
                <w:szCs w:val="24"/>
              </w:rPr>
            </w:pPr>
            <w:r w:rsidRPr="00562B6E">
              <w:rPr>
                <w:rFonts w:ascii="Times New Roman" w:hAnsi="Times New Roman" w:cs="Times New Roman"/>
                <w:b/>
                <w:bCs/>
                <w:i/>
                <w:sz w:val="24"/>
                <w:szCs w:val="24"/>
              </w:rPr>
              <w:t xml:space="preserve">Вспомогательные виды разрешенного использования для условно разрешенных видов </w:t>
            </w:r>
          </w:p>
        </w:tc>
      </w:tr>
      <w:tr w:rsidR="00CC523D" w:rsidRPr="00562B6E" w:rsidTr="00CC523D">
        <w:trPr>
          <w:trHeight w:val="284"/>
        </w:trPr>
        <w:tc>
          <w:tcPr>
            <w:tcW w:w="4462" w:type="dxa"/>
            <w:tcBorders>
              <w:top w:val="single" w:sz="6" w:space="0" w:color="auto"/>
              <w:bottom w:val="single" w:sz="6" w:space="0" w:color="auto"/>
            </w:tcBorders>
          </w:tcPr>
          <w:p w:rsidR="00CC523D" w:rsidRPr="00562B6E" w:rsidRDefault="00CC523D" w:rsidP="00CC523D">
            <w:pPr>
              <w:pStyle w:val="ConsPlusNormal"/>
              <w:keepNext/>
              <w:keepLines/>
              <w:widowControl/>
              <w:numPr>
                <w:ilvl w:val="0"/>
                <w:numId w:val="31"/>
              </w:numPr>
              <w:tabs>
                <w:tab w:val="clear" w:pos="720"/>
                <w:tab w:val="num" w:pos="290"/>
              </w:tabs>
              <w:ind w:left="0" w:firstLine="0"/>
              <w:rPr>
                <w:rFonts w:ascii="Times New Roman" w:hAnsi="Times New Roman" w:cs="Times New Roman"/>
                <w:sz w:val="24"/>
                <w:szCs w:val="24"/>
              </w:rPr>
            </w:pPr>
            <w:r w:rsidRPr="00562B6E">
              <w:rPr>
                <w:rFonts w:ascii="Times New Roman" w:hAnsi="Times New Roman" w:cs="Times New Roman"/>
                <w:sz w:val="24"/>
                <w:szCs w:val="24"/>
              </w:rPr>
              <w:t>Не устанавливается</w:t>
            </w:r>
          </w:p>
        </w:tc>
        <w:tc>
          <w:tcPr>
            <w:tcW w:w="5178" w:type="dxa"/>
            <w:tcBorders>
              <w:top w:val="single" w:sz="6" w:space="0" w:color="auto"/>
              <w:bottom w:val="single" w:sz="6" w:space="0" w:color="auto"/>
            </w:tcBorders>
          </w:tcPr>
          <w:p w:rsidR="00CC523D" w:rsidRPr="00562B6E" w:rsidRDefault="00CC523D" w:rsidP="00CC523D">
            <w:pPr>
              <w:numPr>
                <w:ilvl w:val="0"/>
                <w:numId w:val="45"/>
              </w:numPr>
              <w:tabs>
                <w:tab w:val="clear" w:pos="720"/>
                <w:tab w:val="num" w:pos="290"/>
              </w:tabs>
              <w:ind w:left="0" w:firstLine="0"/>
            </w:pPr>
            <w:r w:rsidRPr="00562B6E">
              <w:t>Не устанавливается</w:t>
            </w:r>
          </w:p>
        </w:tc>
      </w:tr>
    </w:tbl>
    <w:p w:rsidR="00CC523D" w:rsidRPr="00562B6E" w:rsidRDefault="00CC523D" w:rsidP="000C64D5">
      <w:pPr>
        <w:ind w:firstLine="709"/>
        <w:rPr>
          <w:b/>
        </w:rPr>
      </w:pPr>
    </w:p>
    <w:p w:rsidR="000C64D5" w:rsidRPr="00562B6E" w:rsidRDefault="002F62CE" w:rsidP="000C64D5">
      <w:pPr>
        <w:ind w:firstLine="709"/>
        <w:rPr>
          <w:b/>
        </w:rPr>
      </w:pPr>
      <w:r w:rsidRPr="00562B6E">
        <w:rPr>
          <w:b/>
        </w:rPr>
        <w:t>2)</w:t>
      </w:r>
      <w:r w:rsidR="000C64D5" w:rsidRPr="00562B6E">
        <w:rPr>
          <w:b/>
        </w:rPr>
        <w:t xml:space="preserve"> </w:t>
      </w:r>
      <w:r w:rsidR="00674B42" w:rsidRPr="00562B6E">
        <w:rPr>
          <w:b/>
        </w:rPr>
        <w:t xml:space="preserve"> Предельные (минимальные и (или) максимальные) размеры и предельные параметры  зоны </w:t>
      </w:r>
      <w:r w:rsidR="000C64D5" w:rsidRPr="00562B6E">
        <w:rPr>
          <w:b/>
        </w:rPr>
        <w:t>ИТ3п:</w:t>
      </w:r>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26"/>
        <w:gridCol w:w="5514"/>
      </w:tblGrid>
      <w:tr w:rsidR="000C64D5" w:rsidRPr="00562B6E" w:rsidTr="00CC523D">
        <w:tc>
          <w:tcPr>
            <w:tcW w:w="9640" w:type="dxa"/>
            <w:gridSpan w:val="2"/>
            <w:tcBorders>
              <w:top w:val="single" w:sz="4" w:space="0" w:color="auto"/>
              <w:left w:val="single" w:sz="4" w:space="0" w:color="auto"/>
              <w:bottom w:val="single" w:sz="4" w:space="0" w:color="auto"/>
              <w:right w:val="single" w:sz="4" w:space="0" w:color="auto"/>
            </w:tcBorders>
          </w:tcPr>
          <w:p w:rsidR="000C64D5" w:rsidRPr="00562B6E" w:rsidRDefault="000C64D5" w:rsidP="00C828F4">
            <w:pPr>
              <w:jc w:val="center"/>
              <w:rPr>
                <w:b/>
              </w:rPr>
            </w:pPr>
            <w:r w:rsidRPr="00562B6E">
              <w:rPr>
                <w:b/>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0C64D5" w:rsidRPr="00562B6E" w:rsidTr="00CC523D">
        <w:tc>
          <w:tcPr>
            <w:tcW w:w="9640" w:type="dxa"/>
            <w:gridSpan w:val="2"/>
          </w:tcPr>
          <w:p w:rsidR="000C64D5" w:rsidRPr="00562B6E" w:rsidRDefault="000C64D5" w:rsidP="000C64D5">
            <w:pPr>
              <w:pStyle w:val="ConsPlusNormal"/>
              <w:widowControl/>
              <w:ind w:firstLine="0"/>
              <w:jc w:val="center"/>
              <w:rPr>
                <w:rFonts w:ascii="Times New Roman" w:hAnsi="Times New Roman" w:cs="Times New Roman"/>
                <w:b/>
                <w:sz w:val="24"/>
                <w:szCs w:val="24"/>
              </w:rPr>
            </w:pPr>
            <w:r w:rsidRPr="00562B6E">
              <w:rPr>
                <w:rFonts w:ascii="Times New Roman" w:hAnsi="Times New Roman" w:cs="Times New Roman"/>
                <w:b/>
                <w:sz w:val="24"/>
                <w:szCs w:val="24"/>
              </w:rPr>
              <w:t>Предельные (минимальные и (или) максимальные) размеры земельных участков</w:t>
            </w:r>
          </w:p>
        </w:tc>
      </w:tr>
      <w:tr w:rsidR="000C64D5" w:rsidRPr="00562B6E" w:rsidTr="00CC523D">
        <w:tc>
          <w:tcPr>
            <w:tcW w:w="4126" w:type="dxa"/>
          </w:tcPr>
          <w:p w:rsidR="000C64D5" w:rsidRPr="00562B6E" w:rsidRDefault="000C64D5" w:rsidP="00C828F4">
            <w:pPr>
              <w:pStyle w:val="ConsPlusNormal"/>
              <w:widowControl/>
              <w:ind w:firstLine="0"/>
              <w:rPr>
                <w:rFonts w:ascii="Times New Roman" w:hAnsi="Times New Roman" w:cs="Times New Roman"/>
                <w:sz w:val="24"/>
                <w:szCs w:val="24"/>
              </w:rPr>
            </w:pPr>
            <w:r w:rsidRPr="00562B6E">
              <w:rPr>
                <w:rFonts w:ascii="Times New Roman" w:hAnsi="Times New Roman" w:cs="Times New Roman"/>
                <w:sz w:val="24"/>
                <w:szCs w:val="24"/>
              </w:rPr>
              <w:t>М</w:t>
            </w:r>
            <w:r w:rsidR="00C828F4" w:rsidRPr="00562B6E">
              <w:rPr>
                <w:rFonts w:ascii="Times New Roman" w:hAnsi="Times New Roman" w:cs="Times New Roman"/>
                <w:sz w:val="24"/>
                <w:szCs w:val="24"/>
              </w:rPr>
              <w:t>инимальная</w:t>
            </w:r>
            <w:r w:rsidRPr="00562B6E">
              <w:rPr>
                <w:rFonts w:ascii="Times New Roman" w:hAnsi="Times New Roman" w:cs="Times New Roman"/>
                <w:sz w:val="24"/>
                <w:szCs w:val="24"/>
              </w:rPr>
              <w:t xml:space="preserve">  площадь</w:t>
            </w:r>
          </w:p>
        </w:tc>
        <w:tc>
          <w:tcPr>
            <w:tcW w:w="5514" w:type="dxa"/>
          </w:tcPr>
          <w:p w:rsidR="000C64D5" w:rsidRPr="00562B6E" w:rsidRDefault="000C64D5" w:rsidP="000C64D5">
            <w:pPr>
              <w:pStyle w:val="ConsPlusNormal"/>
              <w:widowControl/>
              <w:ind w:firstLine="0"/>
              <w:jc w:val="center"/>
              <w:rPr>
                <w:rFonts w:ascii="Times New Roman" w:hAnsi="Times New Roman" w:cs="Times New Roman"/>
                <w:sz w:val="24"/>
                <w:szCs w:val="24"/>
              </w:rPr>
            </w:pPr>
            <w:r w:rsidRPr="00562B6E">
              <w:rPr>
                <w:rFonts w:ascii="Times New Roman" w:hAnsi="Times New Roman" w:cs="Times New Roman"/>
                <w:sz w:val="24"/>
                <w:szCs w:val="24"/>
              </w:rPr>
              <w:t xml:space="preserve">100 кв. м </w:t>
            </w:r>
          </w:p>
        </w:tc>
      </w:tr>
      <w:tr w:rsidR="000C64D5" w:rsidRPr="00562B6E" w:rsidTr="00CC523D">
        <w:tc>
          <w:tcPr>
            <w:tcW w:w="9640" w:type="dxa"/>
            <w:gridSpan w:val="2"/>
          </w:tcPr>
          <w:p w:rsidR="000C64D5" w:rsidRPr="00562B6E" w:rsidRDefault="000C64D5" w:rsidP="000C64D5">
            <w:pPr>
              <w:pStyle w:val="ConsPlusNormal"/>
              <w:widowControl/>
              <w:ind w:firstLine="0"/>
              <w:jc w:val="center"/>
              <w:rPr>
                <w:rFonts w:ascii="Times New Roman" w:hAnsi="Times New Roman" w:cs="Times New Roman"/>
                <w:sz w:val="24"/>
                <w:szCs w:val="24"/>
              </w:rPr>
            </w:pPr>
            <w:r w:rsidRPr="00562B6E">
              <w:rPr>
                <w:rFonts w:ascii="Times New Roman" w:hAnsi="Times New Roman" w:cs="Times New Roman"/>
                <w:b/>
                <w:sz w:val="24"/>
                <w:szCs w:val="24"/>
              </w:rPr>
              <w:t>Предельное количество этажей или предельная высота зданий, строений, сооружений</w:t>
            </w:r>
          </w:p>
        </w:tc>
      </w:tr>
      <w:tr w:rsidR="000C64D5" w:rsidRPr="00562B6E" w:rsidTr="00CC523D">
        <w:tc>
          <w:tcPr>
            <w:tcW w:w="4126" w:type="dxa"/>
          </w:tcPr>
          <w:p w:rsidR="000C64D5" w:rsidRPr="00562B6E" w:rsidRDefault="000C64D5" w:rsidP="000C64D5">
            <w:pPr>
              <w:pStyle w:val="ConsPlusNormal"/>
              <w:widowControl/>
              <w:ind w:firstLine="0"/>
              <w:rPr>
                <w:rFonts w:ascii="Times New Roman" w:hAnsi="Times New Roman" w:cs="Times New Roman"/>
                <w:sz w:val="24"/>
                <w:szCs w:val="24"/>
              </w:rPr>
            </w:pPr>
            <w:r w:rsidRPr="00562B6E">
              <w:rPr>
                <w:rFonts w:ascii="Times New Roman" w:hAnsi="Times New Roman" w:cs="Times New Roman"/>
                <w:sz w:val="24"/>
                <w:szCs w:val="24"/>
              </w:rPr>
              <w:t>Максимальная высота</w:t>
            </w:r>
            <w:r w:rsidRPr="00562B6E">
              <w:rPr>
                <w:rFonts w:ascii="Times New Roman" w:hAnsi="Times New Roman" w:cs="Times New Roman"/>
                <w:b/>
                <w:sz w:val="24"/>
                <w:szCs w:val="24"/>
              </w:rPr>
              <w:t xml:space="preserve"> </w:t>
            </w:r>
            <w:r w:rsidRPr="00562B6E">
              <w:rPr>
                <w:rFonts w:ascii="Times New Roman" w:hAnsi="Times New Roman" w:cs="Times New Roman"/>
                <w:sz w:val="24"/>
                <w:szCs w:val="24"/>
              </w:rPr>
              <w:t>зданий, строений, сооружений</w:t>
            </w:r>
          </w:p>
        </w:tc>
        <w:tc>
          <w:tcPr>
            <w:tcW w:w="5514" w:type="dxa"/>
          </w:tcPr>
          <w:p w:rsidR="000C64D5" w:rsidRPr="00562B6E" w:rsidRDefault="000C64D5" w:rsidP="000C64D5">
            <w:pPr>
              <w:pStyle w:val="ConsPlusNormal"/>
              <w:widowControl/>
              <w:ind w:firstLine="0"/>
              <w:jc w:val="center"/>
              <w:rPr>
                <w:rFonts w:ascii="Times New Roman" w:hAnsi="Times New Roman" w:cs="Times New Roman"/>
                <w:sz w:val="24"/>
                <w:szCs w:val="24"/>
              </w:rPr>
            </w:pPr>
            <w:r w:rsidRPr="00562B6E">
              <w:rPr>
                <w:rFonts w:ascii="Times New Roman" w:hAnsi="Times New Roman" w:cs="Times New Roman"/>
                <w:sz w:val="24"/>
                <w:szCs w:val="24"/>
              </w:rPr>
              <w:t>35 метров</w:t>
            </w:r>
          </w:p>
        </w:tc>
      </w:tr>
      <w:tr w:rsidR="000C64D5" w:rsidRPr="00562B6E" w:rsidTr="00CC523D">
        <w:trPr>
          <w:trHeight w:val="500"/>
        </w:trPr>
        <w:tc>
          <w:tcPr>
            <w:tcW w:w="9640" w:type="dxa"/>
            <w:gridSpan w:val="2"/>
          </w:tcPr>
          <w:p w:rsidR="000C64D5" w:rsidRPr="00562B6E" w:rsidRDefault="000C64D5" w:rsidP="000C64D5">
            <w:pPr>
              <w:ind w:firstLine="540"/>
              <w:rPr>
                <w:b/>
              </w:rPr>
            </w:pPr>
            <w:r w:rsidRPr="00562B6E">
              <w:rPr>
                <w:b/>
              </w:rPr>
              <w:t xml:space="preserve">Максимальный процент застройки в границах земельного участка - </w:t>
            </w:r>
            <w:r w:rsidRPr="00562B6E">
              <w:t>80 %</w:t>
            </w:r>
          </w:p>
        </w:tc>
      </w:tr>
      <w:tr w:rsidR="000C64D5" w:rsidRPr="00562B6E" w:rsidTr="00CC523D">
        <w:tc>
          <w:tcPr>
            <w:tcW w:w="9640" w:type="dxa"/>
            <w:gridSpan w:val="2"/>
          </w:tcPr>
          <w:p w:rsidR="000C64D5" w:rsidRPr="00562B6E" w:rsidRDefault="000C64D5" w:rsidP="000C64D5">
            <w:pPr>
              <w:jc w:val="center"/>
              <w:rPr>
                <w:b/>
              </w:rPr>
            </w:pPr>
            <w:r w:rsidRPr="00562B6E">
              <w:rPr>
                <w:b/>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w:t>
            </w:r>
            <w:r w:rsidRPr="00562B6E">
              <w:t>3 м</w:t>
            </w:r>
          </w:p>
        </w:tc>
      </w:tr>
    </w:tbl>
    <w:p w:rsidR="000C64D5" w:rsidRPr="00562B6E" w:rsidRDefault="000C64D5" w:rsidP="000C64D5">
      <w:pPr>
        <w:pStyle w:val="3"/>
        <w:ind w:firstLine="709"/>
        <w:rPr>
          <w:rFonts w:ascii="Times New Roman" w:hAnsi="Times New Roman" w:cs="Times New Roman"/>
          <w:bCs w:val="0"/>
          <w:sz w:val="24"/>
          <w:szCs w:val="24"/>
        </w:rPr>
      </w:pPr>
      <w:r w:rsidRPr="00562B6E">
        <w:rPr>
          <w:rFonts w:ascii="Times New Roman" w:hAnsi="Times New Roman" w:cs="Times New Roman"/>
          <w:sz w:val="24"/>
          <w:szCs w:val="24"/>
        </w:rPr>
        <w:t>3</w:t>
      </w:r>
      <w:r w:rsidR="002F62CE" w:rsidRPr="00562B6E">
        <w:rPr>
          <w:rFonts w:ascii="Times New Roman" w:hAnsi="Times New Roman" w:cs="Times New Roman"/>
          <w:bCs w:val="0"/>
          <w:sz w:val="24"/>
          <w:szCs w:val="24"/>
        </w:rPr>
        <w:t xml:space="preserve">) </w:t>
      </w:r>
      <w:r w:rsidRPr="00562B6E">
        <w:rPr>
          <w:rFonts w:ascii="Times New Roman" w:hAnsi="Times New Roman" w:cs="Times New Roman"/>
          <w:bCs w:val="0"/>
          <w:sz w:val="24"/>
          <w:szCs w:val="24"/>
        </w:rPr>
        <w:t>Ограничения использования земельных участков и объектов капитального строительства участков в зоне ИТ3п:</w:t>
      </w:r>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80"/>
        <w:gridCol w:w="8660"/>
      </w:tblGrid>
      <w:tr w:rsidR="000C64D5" w:rsidRPr="00562B6E" w:rsidTr="002F62CE">
        <w:tc>
          <w:tcPr>
            <w:tcW w:w="980" w:type="dxa"/>
            <w:tcBorders>
              <w:top w:val="single" w:sz="4" w:space="0" w:color="auto"/>
              <w:left w:val="single" w:sz="4" w:space="0" w:color="auto"/>
              <w:bottom w:val="single" w:sz="4" w:space="0" w:color="auto"/>
              <w:right w:val="single" w:sz="4" w:space="0" w:color="auto"/>
            </w:tcBorders>
            <w:shd w:val="clear" w:color="auto" w:fill="auto"/>
          </w:tcPr>
          <w:p w:rsidR="000C64D5" w:rsidRPr="00562B6E" w:rsidRDefault="000C64D5" w:rsidP="000C64D5">
            <w:pPr>
              <w:pStyle w:val="ConsPlusNormal"/>
              <w:widowControl/>
              <w:ind w:firstLine="0"/>
              <w:rPr>
                <w:rFonts w:ascii="Times New Roman" w:hAnsi="Times New Roman" w:cs="Times New Roman"/>
                <w:sz w:val="24"/>
                <w:szCs w:val="24"/>
              </w:rPr>
            </w:pPr>
            <w:r w:rsidRPr="00562B6E">
              <w:rPr>
                <w:rFonts w:ascii="Times New Roman" w:hAnsi="Times New Roman" w:cs="Times New Roman"/>
                <w:sz w:val="24"/>
                <w:szCs w:val="24"/>
              </w:rPr>
              <w:t>№ пп</w:t>
            </w:r>
          </w:p>
        </w:tc>
        <w:tc>
          <w:tcPr>
            <w:tcW w:w="8660" w:type="dxa"/>
            <w:tcBorders>
              <w:top w:val="single" w:sz="4" w:space="0" w:color="auto"/>
              <w:left w:val="single" w:sz="4" w:space="0" w:color="auto"/>
              <w:bottom w:val="single" w:sz="4" w:space="0" w:color="auto"/>
              <w:right w:val="single" w:sz="4" w:space="0" w:color="auto"/>
            </w:tcBorders>
            <w:shd w:val="clear" w:color="auto" w:fill="auto"/>
          </w:tcPr>
          <w:p w:rsidR="000C64D5" w:rsidRPr="00562B6E" w:rsidRDefault="000C64D5" w:rsidP="000C64D5">
            <w:pPr>
              <w:pStyle w:val="ConsPlusNormal"/>
              <w:widowControl/>
              <w:tabs>
                <w:tab w:val="left" w:pos="3015"/>
              </w:tabs>
              <w:rPr>
                <w:rFonts w:ascii="Times New Roman" w:hAnsi="Times New Roman" w:cs="Times New Roman"/>
                <w:b/>
                <w:sz w:val="24"/>
                <w:szCs w:val="24"/>
              </w:rPr>
            </w:pPr>
            <w:r w:rsidRPr="00562B6E">
              <w:rPr>
                <w:rFonts w:ascii="Times New Roman" w:hAnsi="Times New Roman" w:cs="Times New Roman"/>
                <w:b/>
                <w:sz w:val="24"/>
                <w:szCs w:val="24"/>
              </w:rPr>
              <w:t>Вид ограничения</w:t>
            </w:r>
            <w:r w:rsidRPr="00562B6E">
              <w:rPr>
                <w:rFonts w:ascii="Times New Roman" w:hAnsi="Times New Roman" w:cs="Times New Roman"/>
                <w:b/>
                <w:sz w:val="24"/>
                <w:szCs w:val="24"/>
              </w:rPr>
              <w:tab/>
            </w:r>
          </w:p>
        </w:tc>
      </w:tr>
      <w:tr w:rsidR="000C64D5" w:rsidRPr="00562B6E" w:rsidTr="002F62CE">
        <w:tc>
          <w:tcPr>
            <w:tcW w:w="980" w:type="dxa"/>
            <w:tcBorders>
              <w:top w:val="single" w:sz="4" w:space="0" w:color="auto"/>
              <w:left w:val="single" w:sz="4" w:space="0" w:color="auto"/>
              <w:bottom w:val="single" w:sz="4" w:space="0" w:color="auto"/>
              <w:right w:val="single" w:sz="4" w:space="0" w:color="auto"/>
            </w:tcBorders>
            <w:shd w:val="clear" w:color="auto" w:fill="auto"/>
          </w:tcPr>
          <w:p w:rsidR="000C64D5" w:rsidRPr="00562B6E" w:rsidRDefault="000C64D5" w:rsidP="00C828F4">
            <w:pPr>
              <w:pStyle w:val="ConsPlusNormal"/>
              <w:widowControl/>
              <w:ind w:firstLine="0"/>
              <w:jc w:val="center"/>
              <w:rPr>
                <w:rFonts w:ascii="Times New Roman" w:hAnsi="Times New Roman" w:cs="Times New Roman"/>
                <w:sz w:val="24"/>
                <w:szCs w:val="24"/>
              </w:rPr>
            </w:pPr>
            <w:r w:rsidRPr="00562B6E">
              <w:rPr>
                <w:rFonts w:ascii="Times New Roman" w:hAnsi="Times New Roman" w:cs="Times New Roman"/>
                <w:sz w:val="24"/>
                <w:szCs w:val="24"/>
              </w:rPr>
              <w:t>1</w:t>
            </w:r>
          </w:p>
        </w:tc>
        <w:tc>
          <w:tcPr>
            <w:tcW w:w="8660" w:type="dxa"/>
            <w:tcBorders>
              <w:top w:val="single" w:sz="4" w:space="0" w:color="auto"/>
              <w:left w:val="single" w:sz="4" w:space="0" w:color="auto"/>
              <w:bottom w:val="single" w:sz="4" w:space="0" w:color="auto"/>
              <w:right w:val="single" w:sz="4" w:space="0" w:color="auto"/>
            </w:tcBorders>
            <w:shd w:val="clear" w:color="auto" w:fill="auto"/>
          </w:tcPr>
          <w:p w:rsidR="000C64D5" w:rsidRPr="00562B6E" w:rsidRDefault="000C64D5" w:rsidP="000C64D5">
            <w:pPr>
              <w:pStyle w:val="FORMATTEXT"/>
              <w:jc w:val="both"/>
            </w:pPr>
            <w:r w:rsidRPr="00562B6E">
              <w:t>Планировочную организацию территории новых, расширяемых и реконструируемых объектов осуществлять в соответствии с требованиями  СП 42.13330.2011." Свод правил. Градостроительство. Планировка и застройка городских и сельских поселений. Актуализированная редакция СНиП 2.07.01-89*"  с учетом безопасности зданий и сооружений, региональных и местных градостроительных нормативов проектирования</w:t>
            </w:r>
            <w:r w:rsidR="00BC690F" w:rsidRPr="00562B6E">
              <w:t>, обеспеченности земельного участка инженерной инфраструктурой.</w:t>
            </w:r>
          </w:p>
        </w:tc>
      </w:tr>
      <w:tr w:rsidR="000C64D5" w:rsidRPr="00562B6E" w:rsidTr="002F62CE">
        <w:tc>
          <w:tcPr>
            <w:tcW w:w="980" w:type="dxa"/>
            <w:tcBorders>
              <w:top w:val="single" w:sz="4" w:space="0" w:color="auto"/>
              <w:left w:val="single" w:sz="4" w:space="0" w:color="auto"/>
              <w:bottom w:val="single" w:sz="4" w:space="0" w:color="auto"/>
              <w:right w:val="single" w:sz="4" w:space="0" w:color="auto"/>
            </w:tcBorders>
            <w:shd w:val="clear" w:color="auto" w:fill="auto"/>
          </w:tcPr>
          <w:p w:rsidR="000C64D5" w:rsidRPr="00562B6E" w:rsidRDefault="000C64D5" w:rsidP="00C828F4">
            <w:pPr>
              <w:pStyle w:val="ConsPlusNormal"/>
              <w:widowControl/>
              <w:ind w:firstLine="0"/>
              <w:jc w:val="center"/>
              <w:rPr>
                <w:rFonts w:ascii="Times New Roman" w:hAnsi="Times New Roman" w:cs="Times New Roman"/>
                <w:sz w:val="24"/>
                <w:szCs w:val="24"/>
              </w:rPr>
            </w:pPr>
            <w:r w:rsidRPr="00562B6E">
              <w:rPr>
                <w:rFonts w:ascii="Times New Roman" w:hAnsi="Times New Roman" w:cs="Times New Roman"/>
                <w:sz w:val="24"/>
                <w:szCs w:val="24"/>
              </w:rPr>
              <w:t>2</w:t>
            </w:r>
          </w:p>
        </w:tc>
        <w:tc>
          <w:tcPr>
            <w:tcW w:w="8660" w:type="dxa"/>
            <w:tcBorders>
              <w:top w:val="single" w:sz="4" w:space="0" w:color="auto"/>
              <w:left w:val="single" w:sz="4" w:space="0" w:color="auto"/>
              <w:bottom w:val="single" w:sz="4" w:space="0" w:color="auto"/>
              <w:right w:val="single" w:sz="4" w:space="0" w:color="auto"/>
            </w:tcBorders>
            <w:shd w:val="clear" w:color="auto" w:fill="auto"/>
          </w:tcPr>
          <w:p w:rsidR="000C64D5" w:rsidRPr="00562B6E" w:rsidRDefault="000C64D5" w:rsidP="000C64D5">
            <w:r w:rsidRPr="00562B6E">
              <w:t xml:space="preserve">Соблюдение требований </w:t>
            </w:r>
            <w:hyperlink r:id="rId11" w:anchor="text" w:history="1">
              <w:r w:rsidRPr="00562B6E">
                <w:rPr>
                  <w:rStyle w:val="af1"/>
                  <w:color w:val="auto"/>
                </w:rPr>
                <w:t>Постановления Правительства РФ от 12 октября 2006 г. N 611 "О порядке установления и использования полос отвода и охранных зон железных дорог" (с изменениями и дополнениями)</w:t>
              </w:r>
            </w:hyperlink>
          </w:p>
        </w:tc>
      </w:tr>
      <w:tr w:rsidR="000C64D5" w:rsidRPr="00562B6E" w:rsidTr="002F62CE">
        <w:tc>
          <w:tcPr>
            <w:tcW w:w="980" w:type="dxa"/>
            <w:tcBorders>
              <w:top w:val="single" w:sz="4" w:space="0" w:color="auto"/>
              <w:left w:val="single" w:sz="4" w:space="0" w:color="auto"/>
              <w:bottom w:val="single" w:sz="4" w:space="0" w:color="auto"/>
              <w:right w:val="single" w:sz="4" w:space="0" w:color="auto"/>
            </w:tcBorders>
            <w:shd w:val="clear" w:color="auto" w:fill="auto"/>
          </w:tcPr>
          <w:p w:rsidR="000C64D5" w:rsidRPr="00562B6E" w:rsidRDefault="000C64D5" w:rsidP="00C828F4">
            <w:pPr>
              <w:pStyle w:val="ConsPlusNormal"/>
              <w:widowControl/>
              <w:ind w:firstLine="0"/>
              <w:jc w:val="center"/>
              <w:rPr>
                <w:rFonts w:ascii="Times New Roman" w:hAnsi="Times New Roman" w:cs="Times New Roman"/>
                <w:sz w:val="24"/>
                <w:szCs w:val="24"/>
              </w:rPr>
            </w:pPr>
            <w:r w:rsidRPr="00562B6E">
              <w:rPr>
                <w:rFonts w:ascii="Times New Roman" w:hAnsi="Times New Roman" w:cs="Times New Roman"/>
                <w:sz w:val="24"/>
                <w:szCs w:val="24"/>
              </w:rPr>
              <w:t>3</w:t>
            </w:r>
          </w:p>
          <w:p w:rsidR="000C64D5" w:rsidRPr="00562B6E" w:rsidRDefault="000C64D5" w:rsidP="00C828F4">
            <w:pPr>
              <w:pStyle w:val="ConsPlusNormal"/>
              <w:widowControl/>
              <w:ind w:firstLine="0"/>
              <w:jc w:val="center"/>
              <w:rPr>
                <w:rFonts w:ascii="Times New Roman" w:hAnsi="Times New Roman" w:cs="Times New Roman"/>
                <w:sz w:val="24"/>
                <w:szCs w:val="24"/>
              </w:rPr>
            </w:pPr>
          </w:p>
        </w:tc>
        <w:tc>
          <w:tcPr>
            <w:tcW w:w="8660" w:type="dxa"/>
            <w:tcBorders>
              <w:top w:val="single" w:sz="4" w:space="0" w:color="auto"/>
              <w:left w:val="single" w:sz="4" w:space="0" w:color="auto"/>
              <w:bottom w:val="single" w:sz="4" w:space="0" w:color="auto"/>
              <w:right w:val="single" w:sz="4" w:space="0" w:color="auto"/>
            </w:tcBorders>
            <w:shd w:val="clear" w:color="auto" w:fill="auto"/>
          </w:tcPr>
          <w:p w:rsidR="000C64D5" w:rsidRPr="00562B6E" w:rsidRDefault="000C64D5" w:rsidP="000C64D5">
            <w:pPr>
              <w:pStyle w:val="ConsPlusNormal"/>
              <w:widowControl/>
              <w:ind w:firstLine="0"/>
              <w:rPr>
                <w:rFonts w:ascii="Times New Roman" w:hAnsi="Times New Roman" w:cs="Times New Roman"/>
                <w:sz w:val="24"/>
                <w:szCs w:val="24"/>
              </w:rPr>
            </w:pPr>
            <w:r w:rsidRPr="00562B6E">
              <w:rPr>
                <w:rFonts w:ascii="Times New Roman" w:hAnsi="Times New Roman" w:cs="Times New Roman"/>
                <w:sz w:val="24"/>
                <w:szCs w:val="24"/>
              </w:rPr>
              <w:t>Проведение инженерных (топографо-геодезических и др.) изысканий для проектирования и строительства, реконструкции.</w:t>
            </w:r>
          </w:p>
        </w:tc>
      </w:tr>
      <w:tr w:rsidR="000C64D5" w:rsidRPr="00562B6E" w:rsidTr="002F62CE">
        <w:tc>
          <w:tcPr>
            <w:tcW w:w="980" w:type="dxa"/>
            <w:tcBorders>
              <w:top w:val="single" w:sz="4" w:space="0" w:color="auto"/>
              <w:left w:val="single" w:sz="4" w:space="0" w:color="auto"/>
              <w:bottom w:val="single" w:sz="4" w:space="0" w:color="auto"/>
              <w:right w:val="single" w:sz="4" w:space="0" w:color="auto"/>
            </w:tcBorders>
            <w:shd w:val="clear" w:color="auto" w:fill="auto"/>
          </w:tcPr>
          <w:p w:rsidR="000C64D5" w:rsidRPr="00562B6E" w:rsidRDefault="000C64D5" w:rsidP="00C828F4">
            <w:pPr>
              <w:pStyle w:val="ConsPlusNormal"/>
              <w:widowControl/>
              <w:ind w:firstLine="0"/>
              <w:jc w:val="center"/>
              <w:rPr>
                <w:rFonts w:ascii="Times New Roman" w:hAnsi="Times New Roman" w:cs="Times New Roman"/>
                <w:sz w:val="24"/>
                <w:szCs w:val="24"/>
              </w:rPr>
            </w:pPr>
            <w:r w:rsidRPr="00562B6E">
              <w:rPr>
                <w:rFonts w:ascii="Times New Roman" w:hAnsi="Times New Roman" w:cs="Times New Roman"/>
                <w:sz w:val="24"/>
                <w:szCs w:val="24"/>
              </w:rPr>
              <w:t>4</w:t>
            </w:r>
          </w:p>
        </w:tc>
        <w:tc>
          <w:tcPr>
            <w:tcW w:w="8660" w:type="dxa"/>
            <w:tcBorders>
              <w:top w:val="single" w:sz="4" w:space="0" w:color="auto"/>
              <w:left w:val="single" w:sz="4" w:space="0" w:color="auto"/>
              <w:bottom w:val="single" w:sz="4" w:space="0" w:color="auto"/>
              <w:right w:val="single" w:sz="4" w:space="0" w:color="auto"/>
            </w:tcBorders>
            <w:shd w:val="clear" w:color="auto" w:fill="auto"/>
          </w:tcPr>
          <w:p w:rsidR="000C64D5" w:rsidRPr="00562B6E" w:rsidRDefault="000C64D5" w:rsidP="000C64D5">
            <w:pPr>
              <w:pStyle w:val="ConsPlusNormal"/>
              <w:widowControl/>
              <w:ind w:firstLine="0"/>
              <w:rPr>
                <w:rFonts w:ascii="Times New Roman" w:hAnsi="Times New Roman" w:cs="Times New Roman"/>
                <w:sz w:val="24"/>
                <w:szCs w:val="24"/>
              </w:rPr>
            </w:pPr>
            <w:r w:rsidRPr="00562B6E">
              <w:rPr>
                <w:rFonts w:ascii="Times New Roman" w:hAnsi="Times New Roman" w:cs="Times New Roman"/>
                <w:sz w:val="24"/>
                <w:szCs w:val="24"/>
              </w:rPr>
              <w:t>Проведение инженерной подготовки территории</w:t>
            </w:r>
            <w:r w:rsidRPr="00562B6E">
              <w:rPr>
                <w:rStyle w:val="a7"/>
                <w:rFonts w:ascii="Times New Roman" w:hAnsi="Times New Roman" w:cs="Times New Roman"/>
                <w:sz w:val="24"/>
                <w:szCs w:val="24"/>
              </w:rPr>
              <w:t xml:space="preserve">: </w:t>
            </w:r>
            <w:r w:rsidRPr="00562B6E">
              <w:rPr>
                <w:rStyle w:val="a7"/>
                <w:rFonts w:ascii="Times New Roman" w:hAnsi="Times New Roman" w:cs="Times New Roman"/>
                <w:b w:val="0"/>
                <w:sz w:val="24"/>
                <w:szCs w:val="24"/>
              </w:rPr>
              <w:t>вертикальная планировка</w:t>
            </w:r>
            <w:r w:rsidRPr="00562B6E">
              <w:rPr>
                <w:rFonts w:ascii="Times New Roman" w:hAnsi="Times New Roman" w:cs="Times New Roman"/>
                <w:sz w:val="24"/>
                <w:szCs w:val="24"/>
              </w:rPr>
              <w:t xml:space="preserve"> для организации стока поверхностных (атмосферных) вод </w:t>
            </w:r>
          </w:p>
        </w:tc>
      </w:tr>
      <w:tr w:rsidR="000C64D5" w:rsidRPr="00562B6E" w:rsidTr="002F62CE">
        <w:tc>
          <w:tcPr>
            <w:tcW w:w="980" w:type="dxa"/>
            <w:tcBorders>
              <w:top w:val="single" w:sz="4" w:space="0" w:color="auto"/>
              <w:left w:val="single" w:sz="4" w:space="0" w:color="auto"/>
              <w:bottom w:val="single" w:sz="4" w:space="0" w:color="auto"/>
              <w:right w:val="single" w:sz="4" w:space="0" w:color="auto"/>
            </w:tcBorders>
            <w:shd w:val="clear" w:color="auto" w:fill="auto"/>
          </w:tcPr>
          <w:p w:rsidR="000C64D5" w:rsidRPr="00562B6E" w:rsidRDefault="000C64D5" w:rsidP="00C828F4">
            <w:pPr>
              <w:pStyle w:val="ConsPlusNormal"/>
              <w:widowControl/>
              <w:ind w:firstLine="0"/>
              <w:jc w:val="center"/>
              <w:rPr>
                <w:rFonts w:ascii="Times New Roman" w:hAnsi="Times New Roman" w:cs="Times New Roman"/>
                <w:sz w:val="24"/>
                <w:szCs w:val="24"/>
              </w:rPr>
            </w:pPr>
            <w:r w:rsidRPr="00562B6E">
              <w:rPr>
                <w:rFonts w:ascii="Times New Roman" w:hAnsi="Times New Roman" w:cs="Times New Roman"/>
                <w:sz w:val="24"/>
                <w:szCs w:val="24"/>
              </w:rPr>
              <w:t>5</w:t>
            </w:r>
          </w:p>
        </w:tc>
        <w:tc>
          <w:tcPr>
            <w:tcW w:w="8660" w:type="dxa"/>
            <w:tcBorders>
              <w:top w:val="single" w:sz="4" w:space="0" w:color="auto"/>
              <w:left w:val="single" w:sz="4" w:space="0" w:color="auto"/>
              <w:bottom w:val="single" w:sz="4" w:space="0" w:color="auto"/>
              <w:right w:val="single" w:sz="4" w:space="0" w:color="auto"/>
            </w:tcBorders>
            <w:shd w:val="clear" w:color="auto" w:fill="auto"/>
          </w:tcPr>
          <w:p w:rsidR="000C64D5" w:rsidRPr="00562B6E" w:rsidRDefault="000C64D5" w:rsidP="000C64D5">
            <w:pPr>
              <w:pStyle w:val="ConsPlusNormal"/>
              <w:widowControl/>
              <w:ind w:firstLine="0"/>
              <w:rPr>
                <w:rFonts w:ascii="Times New Roman" w:hAnsi="Times New Roman" w:cs="Times New Roman"/>
                <w:sz w:val="24"/>
                <w:szCs w:val="24"/>
              </w:rPr>
            </w:pPr>
            <w:r w:rsidRPr="00562B6E">
              <w:rPr>
                <w:rFonts w:ascii="Times New Roman" w:hAnsi="Times New Roman" w:cs="Times New Roman"/>
                <w:sz w:val="24"/>
                <w:szCs w:val="24"/>
              </w:rPr>
              <w:t>Установление охранных и( или) санитарно-защитных зон</w:t>
            </w:r>
          </w:p>
        </w:tc>
      </w:tr>
      <w:tr w:rsidR="000C64D5" w:rsidRPr="00562B6E" w:rsidTr="002F62CE">
        <w:tc>
          <w:tcPr>
            <w:tcW w:w="980" w:type="dxa"/>
            <w:tcBorders>
              <w:top w:val="single" w:sz="4" w:space="0" w:color="auto"/>
              <w:left w:val="single" w:sz="4" w:space="0" w:color="auto"/>
              <w:bottom w:val="single" w:sz="4" w:space="0" w:color="auto"/>
              <w:right w:val="single" w:sz="4" w:space="0" w:color="auto"/>
            </w:tcBorders>
            <w:shd w:val="clear" w:color="auto" w:fill="auto"/>
          </w:tcPr>
          <w:p w:rsidR="000C64D5" w:rsidRPr="00562B6E" w:rsidRDefault="000C64D5" w:rsidP="00C828F4">
            <w:pPr>
              <w:jc w:val="center"/>
              <w:rPr>
                <w:rFonts w:eastAsia="Calibri"/>
              </w:rPr>
            </w:pPr>
            <w:r w:rsidRPr="00562B6E">
              <w:rPr>
                <w:rFonts w:eastAsia="Calibri"/>
              </w:rPr>
              <w:t>6</w:t>
            </w:r>
          </w:p>
        </w:tc>
        <w:tc>
          <w:tcPr>
            <w:tcW w:w="8660" w:type="dxa"/>
            <w:tcBorders>
              <w:top w:val="single" w:sz="4" w:space="0" w:color="auto"/>
              <w:left w:val="single" w:sz="4" w:space="0" w:color="auto"/>
              <w:bottom w:val="single" w:sz="4" w:space="0" w:color="auto"/>
              <w:right w:val="single" w:sz="4" w:space="0" w:color="auto"/>
            </w:tcBorders>
            <w:shd w:val="clear" w:color="auto" w:fill="auto"/>
          </w:tcPr>
          <w:p w:rsidR="000C64D5" w:rsidRPr="00562B6E" w:rsidRDefault="000C64D5" w:rsidP="000C64D5">
            <w:pPr>
              <w:pStyle w:val="ConsPlusNormal"/>
              <w:widowControl/>
              <w:ind w:firstLine="0"/>
              <w:rPr>
                <w:rFonts w:ascii="Times New Roman" w:hAnsi="Times New Roman" w:cs="Times New Roman"/>
                <w:sz w:val="24"/>
                <w:szCs w:val="24"/>
              </w:rPr>
            </w:pPr>
            <w:r w:rsidRPr="00562B6E">
              <w:rPr>
                <w:rFonts w:ascii="Times New Roman" w:hAnsi="Times New Roman" w:cs="Times New Roman"/>
                <w:sz w:val="24"/>
                <w:szCs w:val="24"/>
              </w:rPr>
              <w:t>Размеры санитарно-защитных зон следует устанавливать с учетом требований СанПиН 2.2.1/2.1.1.1200-03 "Санитарно-защитные зоны и санитарная классификация предприятий, сооружений и иных объектов"</w:t>
            </w:r>
          </w:p>
        </w:tc>
      </w:tr>
      <w:tr w:rsidR="000C64D5" w:rsidRPr="00562B6E" w:rsidTr="002F62CE">
        <w:tc>
          <w:tcPr>
            <w:tcW w:w="980" w:type="dxa"/>
            <w:tcBorders>
              <w:top w:val="single" w:sz="4" w:space="0" w:color="auto"/>
              <w:left w:val="single" w:sz="4" w:space="0" w:color="auto"/>
              <w:bottom w:val="single" w:sz="4" w:space="0" w:color="auto"/>
              <w:right w:val="single" w:sz="4" w:space="0" w:color="auto"/>
            </w:tcBorders>
            <w:shd w:val="clear" w:color="auto" w:fill="auto"/>
          </w:tcPr>
          <w:p w:rsidR="000C64D5" w:rsidRPr="00562B6E" w:rsidRDefault="000C64D5" w:rsidP="00C828F4">
            <w:pPr>
              <w:jc w:val="center"/>
              <w:rPr>
                <w:rFonts w:eastAsia="Calibri"/>
              </w:rPr>
            </w:pPr>
            <w:r w:rsidRPr="00562B6E">
              <w:rPr>
                <w:rFonts w:eastAsia="Calibri"/>
              </w:rPr>
              <w:t>7</w:t>
            </w:r>
          </w:p>
        </w:tc>
        <w:tc>
          <w:tcPr>
            <w:tcW w:w="8660" w:type="dxa"/>
            <w:tcBorders>
              <w:top w:val="single" w:sz="4" w:space="0" w:color="auto"/>
              <w:left w:val="single" w:sz="4" w:space="0" w:color="auto"/>
              <w:bottom w:val="single" w:sz="4" w:space="0" w:color="auto"/>
              <w:right w:val="single" w:sz="4" w:space="0" w:color="auto"/>
            </w:tcBorders>
            <w:shd w:val="clear" w:color="auto" w:fill="auto"/>
          </w:tcPr>
          <w:p w:rsidR="000C64D5" w:rsidRPr="00562B6E" w:rsidRDefault="000C64D5" w:rsidP="000C64D5">
            <w:pPr>
              <w:ind w:right="-1"/>
            </w:pPr>
            <w:r w:rsidRPr="00562B6E">
              <w:t xml:space="preserve">Обустройство объектов придорожного сервиса площадками для стоянки и остановки автомобилей, рассчитанными в зависимости от вместимости объектов придорожного сервиса, с учетом их возможного одновременного посещения, а также подъездами, съездами и примыканиями, обеспечивающими доступ к ним с автомобильной дороги. </w:t>
            </w:r>
          </w:p>
        </w:tc>
      </w:tr>
      <w:tr w:rsidR="000C64D5" w:rsidRPr="00562B6E" w:rsidTr="002F62CE">
        <w:tc>
          <w:tcPr>
            <w:tcW w:w="980" w:type="dxa"/>
            <w:tcBorders>
              <w:top w:val="single" w:sz="4" w:space="0" w:color="auto"/>
              <w:left w:val="single" w:sz="4" w:space="0" w:color="auto"/>
              <w:bottom w:val="single" w:sz="4" w:space="0" w:color="auto"/>
              <w:right w:val="single" w:sz="4" w:space="0" w:color="auto"/>
            </w:tcBorders>
            <w:shd w:val="clear" w:color="auto" w:fill="auto"/>
          </w:tcPr>
          <w:p w:rsidR="000C64D5" w:rsidRPr="00562B6E" w:rsidRDefault="000C64D5" w:rsidP="00C828F4">
            <w:pPr>
              <w:jc w:val="center"/>
              <w:rPr>
                <w:rFonts w:eastAsia="Calibri"/>
              </w:rPr>
            </w:pPr>
            <w:r w:rsidRPr="00562B6E">
              <w:rPr>
                <w:rFonts w:eastAsia="Calibri"/>
              </w:rPr>
              <w:t>8</w:t>
            </w:r>
          </w:p>
        </w:tc>
        <w:tc>
          <w:tcPr>
            <w:tcW w:w="8660" w:type="dxa"/>
            <w:tcBorders>
              <w:top w:val="single" w:sz="4" w:space="0" w:color="auto"/>
              <w:left w:val="single" w:sz="4" w:space="0" w:color="auto"/>
              <w:bottom w:val="single" w:sz="4" w:space="0" w:color="auto"/>
              <w:right w:val="single" w:sz="4" w:space="0" w:color="auto"/>
            </w:tcBorders>
            <w:shd w:val="clear" w:color="auto" w:fill="auto"/>
          </w:tcPr>
          <w:p w:rsidR="000C64D5" w:rsidRPr="00562B6E" w:rsidRDefault="000C64D5" w:rsidP="000C64D5">
            <w:pPr>
              <w:ind w:right="-1"/>
            </w:pPr>
            <w:r w:rsidRPr="00562B6E">
              <w:t>Обеспечение безопасности дорожного движения</w:t>
            </w:r>
          </w:p>
        </w:tc>
      </w:tr>
      <w:tr w:rsidR="000C64D5" w:rsidRPr="00562B6E" w:rsidTr="002F62CE">
        <w:tc>
          <w:tcPr>
            <w:tcW w:w="980" w:type="dxa"/>
            <w:tcBorders>
              <w:top w:val="single" w:sz="4" w:space="0" w:color="auto"/>
              <w:left w:val="single" w:sz="4" w:space="0" w:color="auto"/>
              <w:bottom w:val="single" w:sz="4" w:space="0" w:color="auto"/>
              <w:right w:val="single" w:sz="4" w:space="0" w:color="auto"/>
            </w:tcBorders>
            <w:shd w:val="clear" w:color="auto" w:fill="auto"/>
          </w:tcPr>
          <w:p w:rsidR="000C64D5" w:rsidRPr="00562B6E" w:rsidRDefault="000C64D5" w:rsidP="00C828F4">
            <w:pPr>
              <w:jc w:val="center"/>
              <w:rPr>
                <w:rFonts w:eastAsia="Calibri"/>
              </w:rPr>
            </w:pPr>
            <w:r w:rsidRPr="00562B6E">
              <w:rPr>
                <w:rFonts w:eastAsia="Calibri"/>
              </w:rPr>
              <w:t>9</w:t>
            </w:r>
          </w:p>
        </w:tc>
        <w:tc>
          <w:tcPr>
            <w:tcW w:w="8660" w:type="dxa"/>
            <w:tcBorders>
              <w:top w:val="single" w:sz="4" w:space="0" w:color="auto"/>
              <w:left w:val="single" w:sz="4" w:space="0" w:color="auto"/>
              <w:bottom w:val="single" w:sz="4" w:space="0" w:color="auto"/>
              <w:right w:val="single" w:sz="4" w:space="0" w:color="auto"/>
            </w:tcBorders>
            <w:shd w:val="clear" w:color="auto" w:fill="auto"/>
          </w:tcPr>
          <w:p w:rsidR="000C64D5" w:rsidRPr="00562B6E" w:rsidRDefault="000C64D5" w:rsidP="000C64D5">
            <w:pPr>
              <w:pStyle w:val="ConsPlusNormal"/>
              <w:widowControl/>
              <w:ind w:firstLine="0"/>
              <w:jc w:val="both"/>
              <w:rPr>
                <w:rFonts w:ascii="Times New Roman" w:hAnsi="Times New Roman" w:cs="Times New Roman"/>
                <w:sz w:val="24"/>
                <w:szCs w:val="24"/>
              </w:rPr>
            </w:pPr>
            <w:r w:rsidRPr="00562B6E">
              <w:rPr>
                <w:rFonts w:ascii="Times New Roman" w:hAnsi="Times New Roman" w:cs="Times New Roman"/>
                <w:sz w:val="24"/>
                <w:szCs w:val="24"/>
              </w:rPr>
              <w:t>Проведение мероприятий по борьбе с оврагообразованием (при необходимости)</w:t>
            </w:r>
          </w:p>
        </w:tc>
      </w:tr>
      <w:tr w:rsidR="000C64D5" w:rsidRPr="00562B6E" w:rsidTr="002F62CE">
        <w:trPr>
          <w:trHeight w:val="477"/>
        </w:trPr>
        <w:tc>
          <w:tcPr>
            <w:tcW w:w="980" w:type="dxa"/>
          </w:tcPr>
          <w:p w:rsidR="000C64D5" w:rsidRPr="00562B6E" w:rsidRDefault="000C64D5" w:rsidP="00C828F4">
            <w:pPr>
              <w:jc w:val="center"/>
              <w:rPr>
                <w:rFonts w:eastAsia="Calibri"/>
              </w:rPr>
            </w:pPr>
            <w:r w:rsidRPr="00562B6E">
              <w:rPr>
                <w:rFonts w:eastAsia="Calibri"/>
              </w:rPr>
              <w:t>10</w:t>
            </w:r>
          </w:p>
        </w:tc>
        <w:tc>
          <w:tcPr>
            <w:tcW w:w="8660" w:type="dxa"/>
          </w:tcPr>
          <w:p w:rsidR="000C64D5" w:rsidRPr="00562B6E" w:rsidRDefault="000C64D5" w:rsidP="000C64D5">
            <w:pPr>
              <w:pStyle w:val="ConsPlusNormal"/>
              <w:widowControl/>
              <w:ind w:firstLine="0"/>
              <w:jc w:val="both"/>
              <w:rPr>
                <w:rFonts w:ascii="Times New Roman" w:hAnsi="Times New Roman" w:cs="Times New Roman"/>
                <w:sz w:val="24"/>
                <w:szCs w:val="24"/>
              </w:rPr>
            </w:pPr>
            <w:r w:rsidRPr="00562B6E">
              <w:rPr>
                <w:rFonts w:ascii="Times New Roman" w:hAnsi="Times New Roman" w:cs="Times New Roman"/>
                <w:sz w:val="24"/>
                <w:szCs w:val="24"/>
              </w:rPr>
              <w:t>Мероприятия по инженерной защите зданий и сооружений, расположенных в зонах 1% затопления от водного объекта</w:t>
            </w:r>
          </w:p>
        </w:tc>
      </w:tr>
      <w:tr w:rsidR="000C64D5" w:rsidRPr="00562B6E" w:rsidTr="002F62CE">
        <w:trPr>
          <w:trHeight w:val="573"/>
        </w:trPr>
        <w:tc>
          <w:tcPr>
            <w:tcW w:w="980" w:type="dxa"/>
            <w:tcBorders>
              <w:top w:val="single" w:sz="4" w:space="0" w:color="auto"/>
              <w:left w:val="single" w:sz="4" w:space="0" w:color="auto"/>
              <w:bottom w:val="single" w:sz="4" w:space="0" w:color="auto"/>
              <w:right w:val="single" w:sz="4" w:space="0" w:color="auto"/>
            </w:tcBorders>
            <w:shd w:val="clear" w:color="auto" w:fill="auto"/>
          </w:tcPr>
          <w:p w:rsidR="000C64D5" w:rsidRPr="00562B6E" w:rsidRDefault="000C64D5" w:rsidP="00C828F4">
            <w:pPr>
              <w:pStyle w:val="ConsPlusNormal"/>
              <w:widowControl/>
              <w:ind w:firstLine="0"/>
              <w:jc w:val="center"/>
              <w:rPr>
                <w:rFonts w:ascii="Times New Roman" w:hAnsi="Times New Roman" w:cs="Times New Roman"/>
                <w:sz w:val="24"/>
                <w:szCs w:val="24"/>
              </w:rPr>
            </w:pPr>
            <w:r w:rsidRPr="00562B6E">
              <w:rPr>
                <w:rFonts w:ascii="Times New Roman" w:hAnsi="Times New Roman" w:cs="Times New Roman"/>
                <w:sz w:val="24"/>
                <w:szCs w:val="24"/>
              </w:rPr>
              <w:t>11</w:t>
            </w:r>
          </w:p>
        </w:tc>
        <w:tc>
          <w:tcPr>
            <w:tcW w:w="8660" w:type="dxa"/>
            <w:tcBorders>
              <w:top w:val="single" w:sz="4" w:space="0" w:color="auto"/>
              <w:left w:val="single" w:sz="4" w:space="0" w:color="auto"/>
              <w:bottom w:val="single" w:sz="4" w:space="0" w:color="auto"/>
              <w:right w:val="single" w:sz="4" w:space="0" w:color="auto"/>
            </w:tcBorders>
            <w:shd w:val="clear" w:color="auto" w:fill="auto"/>
          </w:tcPr>
          <w:p w:rsidR="000C64D5" w:rsidRPr="00562B6E" w:rsidRDefault="000C64D5" w:rsidP="000C64D5">
            <w:pPr>
              <w:pStyle w:val="ConsPlusNormal"/>
              <w:widowControl/>
              <w:ind w:firstLine="0"/>
              <w:rPr>
                <w:rFonts w:ascii="Times New Roman" w:hAnsi="Times New Roman" w:cs="Times New Roman"/>
                <w:sz w:val="24"/>
                <w:szCs w:val="24"/>
              </w:rPr>
            </w:pPr>
            <w:r w:rsidRPr="00562B6E">
              <w:rPr>
                <w:rFonts w:ascii="Times New Roman" w:hAnsi="Times New Roman" w:cs="Times New Roman"/>
                <w:sz w:val="24"/>
                <w:szCs w:val="24"/>
              </w:rPr>
              <w:t>Соблюдение требования по обеспечению условий для беспрепятственного передвижения инвалидов и других маломобильных групп населения</w:t>
            </w:r>
          </w:p>
        </w:tc>
      </w:tr>
      <w:tr w:rsidR="000C64D5" w:rsidRPr="00562B6E" w:rsidTr="002F62CE">
        <w:trPr>
          <w:trHeight w:val="573"/>
        </w:trPr>
        <w:tc>
          <w:tcPr>
            <w:tcW w:w="980" w:type="dxa"/>
            <w:tcBorders>
              <w:top w:val="single" w:sz="4" w:space="0" w:color="auto"/>
              <w:left w:val="single" w:sz="4" w:space="0" w:color="auto"/>
              <w:bottom w:val="single" w:sz="4" w:space="0" w:color="auto"/>
              <w:right w:val="single" w:sz="4" w:space="0" w:color="auto"/>
            </w:tcBorders>
            <w:shd w:val="clear" w:color="auto" w:fill="auto"/>
          </w:tcPr>
          <w:p w:rsidR="000C64D5" w:rsidRPr="00562B6E" w:rsidRDefault="000C64D5" w:rsidP="00C828F4">
            <w:pPr>
              <w:pStyle w:val="ConsPlusNormal"/>
              <w:widowControl/>
              <w:ind w:firstLine="0"/>
              <w:jc w:val="center"/>
              <w:rPr>
                <w:rFonts w:ascii="Times New Roman" w:hAnsi="Times New Roman" w:cs="Times New Roman"/>
                <w:sz w:val="24"/>
                <w:szCs w:val="24"/>
              </w:rPr>
            </w:pPr>
            <w:r w:rsidRPr="00562B6E">
              <w:rPr>
                <w:rFonts w:ascii="Times New Roman" w:hAnsi="Times New Roman" w:cs="Times New Roman"/>
                <w:sz w:val="24"/>
                <w:szCs w:val="24"/>
              </w:rPr>
              <w:t>12</w:t>
            </w:r>
          </w:p>
        </w:tc>
        <w:tc>
          <w:tcPr>
            <w:tcW w:w="8660" w:type="dxa"/>
            <w:tcBorders>
              <w:top w:val="single" w:sz="4" w:space="0" w:color="auto"/>
              <w:left w:val="single" w:sz="4" w:space="0" w:color="auto"/>
              <w:bottom w:val="single" w:sz="4" w:space="0" w:color="auto"/>
              <w:right w:val="single" w:sz="4" w:space="0" w:color="auto"/>
            </w:tcBorders>
            <w:shd w:val="clear" w:color="auto" w:fill="auto"/>
          </w:tcPr>
          <w:p w:rsidR="000C64D5" w:rsidRPr="00562B6E" w:rsidRDefault="000C64D5" w:rsidP="000C64D5">
            <w:pPr>
              <w:ind w:firstLine="34"/>
            </w:pPr>
            <w:r w:rsidRPr="00562B6E">
              <w:t>Не допускается размещение объектов, являющихся источниками воздействия на среду обитания, для которых устанавливаемые границы  санитарно-защитной зоны попадают на  ближайшими жилые и общ</w:t>
            </w:r>
            <w:r w:rsidR="00C828F4" w:rsidRPr="00562B6E">
              <w:t>ественные здания и сооружения</w:t>
            </w:r>
            <w:r w:rsidRPr="00562B6E">
              <w:t xml:space="preserve"> </w:t>
            </w:r>
          </w:p>
        </w:tc>
      </w:tr>
      <w:tr w:rsidR="000C64D5" w:rsidRPr="00562B6E" w:rsidTr="002F62CE">
        <w:trPr>
          <w:trHeight w:val="573"/>
        </w:trPr>
        <w:tc>
          <w:tcPr>
            <w:tcW w:w="980" w:type="dxa"/>
            <w:tcBorders>
              <w:top w:val="single" w:sz="4" w:space="0" w:color="auto"/>
              <w:left w:val="single" w:sz="4" w:space="0" w:color="auto"/>
              <w:bottom w:val="single" w:sz="4" w:space="0" w:color="auto"/>
              <w:right w:val="single" w:sz="4" w:space="0" w:color="auto"/>
            </w:tcBorders>
            <w:shd w:val="clear" w:color="auto" w:fill="auto"/>
          </w:tcPr>
          <w:p w:rsidR="000C64D5" w:rsidRPr="00562B6E" w:rsidRDefault="000C64D5" w:rsidP="00C828F4">
            <w:pPr>
              <w:pStyle w:val="ConsPlusNormal"/>
              <w:widowControl/>
              <w:ind w:firstLine="0"/>
              <w:jc w:val="center"/>
              <w:rPr>
                <w:rFonts w:ascii="Times New Roman" w:hAnsi="Times New Roman" w:cs="Times New Roman"/>
                <w:sz w:val="24"/>
                <w:szCs w:val="24"/>
              </w:rPr>
            </w:pPr>
            <w:r w:rsidRPr="00562B6E">
              <w:rPr>
                <w:rFonts w:ascii="Times New Roman" w:hAnsi="Times New Roman" w:cs="Times New Roman"/>
                <w:sz w:val="24"/>
                <w:szCs w:val="24"/>
              </w:rPr>
              <w:t>13</w:t>
            </w:r>
          </w:p>
        </w:tc>
        <w:tc>
          <w:tcPr>
            <w:tcW w:w="8660" w:type="dxa"/>
            <w:tcBorders>
              <w:top w:val="single" w:sz="4" w:space="0" w:color="auto"/>
              <w:left w:val="single" w:sz="4" w:space="0" w:color="auto"/>
              <w:bottom w:val="single" w:sz="4" w:space="0" w:color="auto"/>
              <w:right w:val="single" w:sz="4" w:space="0" w:color="auto"/>
            </w:tcBorders>
            <w:shd w:val="clear" w:color="auto" w:fill="auto"/>
          </w:tcPr>
          <w:p w:rsidR="000C64D5" w:rsidRPr="00562B6E" w:rsidRDefault="000C64D5" w:rsidP="000C64D5">
            <w:pPr>
              <w:pStyle w:val="ConsPlusNormal"/>
              <w:widowControl/>
              <w:ind w:firstLine="0"/>
              <w:rPr>
                <w:rFonts w:ascii="Times New Roman" w:hAnsi="Times New Roman" w:cs="Times New Roman"/>
                <w:sz w:val="24"/>
                <w:szCs w:val="24"/>
              </w:rPr>
            </w:pPr>
            <w:r w:rsidRPr="00562B6E">
              <w:rPr>
                <w:rFonts w:ascii="Times New Roman" w:hAnsi="Times New Roman" w:cs="Times New Roman"/>
                <w:sz w:val="24"/>
                <w:szCs w:val="24"/>
              </w:rPr>
              <w:t>Не допускается установка указателей, рекламных конструкций  и информационных  знаков без согласования с уполномоченными органами</w:t>
            </w:r>
          </w:p>
        </w:tc>
      </w:tr>
      <w:tr w:rsidR="000C64D5" w:rsidRPr="00562B6E" w:rsidTr="002F62CE">
        <w:trPr>
          <w:trHeight w:val="573"/>
        </w:trPr>
        <w:tc>
          <w:tcPr>
            <w:tcW w:w="980" w:type="dxa"/>
            <w:tcBorders>
              <w:top w:val="single" w:sz="4" w:space="0" w:color="auto"/>
              <w:left w:val="single" w:sz="4" w:space="0" w:color="auto"/>
              <w:bottom w:val="single" w:sz="4" w:space="0" w:color="auto"/>
              <w:right w:val="single" w:sz="4" w:space="0" w:color="auto"/>
            </w:tcBorders>
            <w:shd w:val="clear" w:color="auto" w:fill="auto"/>
          </w:tcPr>
          <w:p w:rsidR="000C64D5" w:rsidRPr="00562B6E" w:rsidRDefault="000C64D5" w:rsidP="00C828F4">
            <w:pPr>
              <w:pStyle w:val="ConsPlusNormal"/>
              <w:widowControl/>
              <w:ind w:firstLine="0"/>
              <w:jc w:val="center"/>
              <w:rPr>
                <w:rFonts w:ascii="Times New Roman" w:hAnsi="Times New Roman" w:cs="Times New Roman"/>
                <w:sz w:val="24"/>
                <w:szCs w:val="24"/>
              </w:rPr>
            </w:pPr>
            <w:r w:rsidRPr="00562B6E">
              <w:rPr>
                <w:rFonts w:ascii="Times New Roman" w:hAnsi="Times New Roman" w:cs="Times New Roman"/>
                <w:sz w:val="24"/>
                <w:szCs w:val="24"/>
              </w:rPr>
              <w:t>14</w:t>
            </w:r>
          </w:p>
        </w:tc>
        <w:tc>
          <w:tcPr>
            <w:tcW w:w="8660" w:type="dxa"/>
            <w:tcBorders>
              <w:top w:val="single" w:sz="4" w:space="0" w:color="auto"/>
              <w:left w:val="single" w:sz="4" w:space="0" w:color="auto"/>
              <w:bottom w:val="single" w:sz="4" w:space="0" w:color="auto"/>
              <w:right w:val="single" w:sz="4" w:space="0" w:color="auto"/>
            </w:tcBorders>
            <w:shd w:val="clear" w:color="auto" w:fill="auto"/>
          </w:tcPr>
          <w:p w:rsidR="000C64D5" w:rsidRPr="00562B6E" w:rsidRDefault="000C64D5" w:rsidP="000C64D5">
            <w:pPr>
              <w:pStyle w:val="ConsPlusNormal"/>
              <w:widowControl/>
              <w:ind w:firstLine="0"/>
              <w:rPr>
                <w:rFonts w:ascii="Times New Roman" w:hAnsi="Times New Roman" w:cs="Times New Roman"/>
                <w:sz w:val="24"/>
                <w:szCs w:val="24"/>
              </w:rPr>
            </w:pPr>
            <w:r w:rsidRPr="00562B6E">
              <w:rPr>
                <w:rFonts w:ascii="Times New Roman" w:hAnsi="Times New Roman" w:cs="Times New Roman"/>
                <w:sz w:val="24"/>
                <w:szCs w:val="24"/>
              </w:rPr>
              <w:t>Для участков зоны, расположенных в границах зон с особыми условиями использования территорий и (или) в границах территорий объектов культурного наследия действуют дополнительные требования в соответствии с законодательством Российской Федерации и статьей 28 настоящих Правил</w:t>
            </w:r>
          </w:p>
        </w:tc>
      </w:tr>
    </w:tbl>
    <w:p w:rsidR="000C64D5" w:rsidRPr="00562B6E" w:rsidRDefault="000C64D5" w:rsidP="008D2427">
      <w:pPr>
        <w:pStyle w:val="ConsPlusTitle"/>
        <w:ind w:left="1495"/>
        <w:rPr>
          <w:bCs w:val="0"/>
          <w:sz w:val="24"/>
          <w:szCs w:val="24"/>
        </w:rPr>
      </w:pPr>
    </w:p>
    <w:p w:rsidR="000C64D5" w:rsidRPr="00562B6E" w:rsidRDefault="000C64D5" w:rsidP="008D2427">
      <w:pPr>
        <w:pStyle w:val="ConsPlusTitle"/>
        <w:ind w:left="1495"/>
        <w:rPr>
          <w:bCs w:val="0"/>
          <w:sz w:val="24"/>
          <w:szCs w:val="24"/>
        </w:rPr>
      </w:pPr>
    </w:p>
    <w:p w:rsidR="008D2427" w:rsidRPr="00562B6E" w:rsidRDefault="008D2427" w:rsidP="008D2427">
      <w:pPr>
        <w:pStyle w:val="3"/>
        <w:jc w:val="center"/>
        <w:rPr>
          <w:rFonts w:ascii="Times New Roman" w:hAnsi="Times New Roman" w:cs="Times New Roman"/>
          <w:sz w:val="24"/>
          <w:szCs w:val="24"/>
        </w:rPr>
      </w:pPr>
      <w:bookmarkStart w:id="123" w:name="_Toc268487593"/>
      <w:bookmarkStart w:id="124" w:name="_Toc268488413"/>
      <w:bookmarkStart w:id="125" w:name="_Toc302114106"/>
      <w:r w:rsidRPr="00562B6E">
        <w:rPr>
          <w:rFonts w:ascii="Times New Roman" w:hAnsi="Times New Roman" w:cs="Times New Roman"/>
          <w:sz w:val="24"/>
          <w:szCs w:val="24"/>
        </w:rPr>
        <w:t xml:space="preserve">Статья 23. Зоны </w:t>
      </w:r>
      <w:r w:rsidR="00BB0D01" w:rsidRPr="00562B6E">
        <w:rPr>
          <w:rFonts w:ascii="Times New Roman" w:hAnsi="Times New Roman" w:cs="Times New Roman"/>
          <w:sz w:val="24"/>
          <w:szCs w:val="24"/>
        </w:rPr>
        <w:t>сельско</w:t>
      </w:r>
      <w:r w:rsidRPr="00562B6E">
        <w:rPr>
          <w:rFonts w:ascii="Times New Roman" w:hAnsi="Times New Roman" w:cs="Times New Roman"/>
          <w:sz w:val="24"/>
          <w:szCs w:val="24"/>
        </w:rPr>
        <w:t>хозяйственного использования</w:t>
      </w:r>
      <w:bookmarkEnd w:id="123"/>
      <w:bookmarkEnd w:id="124"/>
      <w:bookmarkEnd w:id="125"/>
    </w:p>
    <w:p w:rsidR="00180B58" w:rsidRPr="00562B6E" w:rsidRDefault="00180B58" w:rsidP="007F7565">
      <w:pPr>
        <w:autoSpaceDE w:val="0"/>
        <w:ind w:firstLine="709"/>
        <w:jc w:val="both"/>
        <w:rPr>
          <w:b/>
        </w:rPr>
      </w:pPr>
      <w:r w:rsidRPr="00562B6E">
        <w:rPr>
          <w:b/>
          <w:bCs/>
        </w:rPr>
        <w:t xml:space="preserve">1. </w:t>
      </w:r>
      <w:r w:rsidRPr="00562B6E">
        <w:rPr>
          <w:b/>
        </w:rPr>
        <w:t>Зона сельскохозяйственного использования на землях сельскохозяйственного назначения СХ1</w:t>
      </w:r>
    </w:p>
    <w:p w:rsidR="00180B58" w:rsidRPr="00562B6E" w:rsidRDefault="00180B58" w:rsidP="00180B58">
      <w:pPr>
        <w:pStyle w:val="ConsPlusNormal"/>
        <w:widowControl/>
        <w:tabs>
          <w:tab w:val="num" w:pos="851"/>
        </w:tabs>
        <w:ind w:left="567" w:firstLine="0"/>
        <w:rPr>
          <w:rFonts w:ascii="Times New Roman" w:hAnsi="Times New Roman" w:cs="Times New Roman"/>
          <w:b/>
          <w:bCs/>
          <w:strike/>
          <w:sz w:val="24"/>
          <w:szCs w:val="24"/>
        </w:rPr>
      </w:pPr>
    </w:p>
    <w:p w:rsidR="00180B58" w:rsidRPr="00562B6E" w:rsidRDefault="00DD27B1" w:rsidP="007F7565">
      <w:pPr>
        <w:pStyle w:val="ConsPlusNormal"/>
        <w:widowControl/>
        <w:ind w:firstLine="567"/>
        <w:rPr>
          <w:rFonts w:ascii="Times New Roman" w:hAnsi="Times New Roman" w:cs="Times New Roman"/>
          <w:b/>
          <w:sz w:val="24"/>
          <w:szCs w:val="24"/>
        </w:rPr>
      </w:pPr>
      <w:r w:rsidRPr="00562B6E">
        <w:rPr>
          <w:rFonts w:ascii="Times New Roman" w:hAnsi="Times New Roman" w:cs="Times New Roman"/>
          <w:b/>
          <w:sz w:val="24"/>
          <w:szCs w:val="24"/>
        </w:rPr>
        <w:t>1</w:t>
      </w:r>
      <w:r w:rsidR="00180B58" w:rsidRPr="00562B6E">
        <w:rPr>
          <w:rFonts w:ascii="Times New Roman" w:hAnsi="Times New Roman" w:cs="Times New Roman"/>
          <w:b/>
          <w:sz w:val="24"/>
          <w:szCs w:val="24"/>
        </w:rPr>
        <w:t xml:space="preserve">.1. Градостроительный регламент зоны сельскохозяйственного использования на землях  сельскохозяйственного назначения – СХ1 </w:t>
      </w:r>
    </w:p>
    <w:p w:rsidR="00180B58" w:rsidRPr="00562B6E" w:rsidRDefault="00180B58" w:rsidP="00180B58">
      <w:pPr>
        <w:ind w:firstLine="709"/>
        <w:rPr>
          <w:b/>
        </w:rPr>
      </w:pPr>
      <w:r w:rsidRPr="00562B6E">
        <w:rPr>
          <w:b/>
        </w:rPr>
        <w:t>1) Перечень видов разрешенного использования земельных участков и объектов капитального строительства в зоне СХ1</w:t>
      </w:r>
    </w:p>
    <w:tbl>
      <w:tblPr>
        <w:tblW w:w="9498" w:type="dxa"/>
        <w:tblInd w:w="7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4320"/>
        <w:gridCol w:w="5178"/>
      </w:tblGrid>
      <w:tr w:rsidR="00180B58" w:rsidRPr="00562B6E" w:rsidTr="007F7565">
        <w:trPr>
          <w:trHeight w:val="480"/>
        </w:trPr>
        <w:tc>
          <w:tcPr>
            <w:tcW w:w="4320" w:type="dxa"/>
            <w:shd w:val="clear" w:color="auto" w:fill="auto"/>
          </w:tcPr>
          <w:p w:rsidR="00180B58" w:rsidRPr="00562B6E" w:rsidRDefault="00180B58" w:rsidP="007F7565">
            <w:pPr>
              <w:pStyle w:val="ConsPlusNormal"/>
              <w:keepLines/>
              <w:widowControl/>
              <w:ind w:firstLine="0"/>
              <w:jc w:val="center"/>
              <w:rPr>
                <w:rFonts w:ascii="Times New Roman" w:hAnsi="Times New Roman" w:cs="Times New Roman"/>
                <w:b/>
                <w:i/>
                <w:sz w:val="24"/>
                <w:szCs w:val="24"/>
              </w:rPr>
            </w:pPr>
            <w:r w:rsidRPr="00562B6E">
              <w:rPr>
                <w:rFonts w:ascii="Times New Roman" w:hAnsi="Times New Roman" w:cs="Times New Roman"/>
                <w:b/>
                <w:i/>
                <w:sz w:val="24"/>
                <w:szCs w:val="24"/>
              </w:rPr>
              <w:t>Основные виды разрешенного использования</w:t>
            </w:r>
          </w:p>
        </w:tc>
        <w:tc>
          <w:tcPr>
            <w:tcW w:w="5178" w:type="dxa"/>
            <w:shd w:val="clear" w:color="auto" w:fill="auto"/>
          </w:tcPr>
          <w:p w:rsidR="00180B58" w:rsidRPr="00562B6E" w:rsidRDefault="00180B58" w:rsidP="007F7565">
            <w:pPr>
              <w:pStyle w:val="ConsPlusNormal"/>
              <w:keepNext/>
              <w:keepLines/>
              <w:widowControl/>
              <w:ind w:firstLine="0"/>
              <w:jc w:val="center"/>
              <w:rPr>
                <w:rFonts w:ascii="Times New Roman" w:hAnsi="Times New Roman" w:cs="Times New Roman"/>
                <w:b/>
                <w:i/>
                <w:sz w:val="24"/>
                <w:szCs w:val="24"/>
              </w:rPr>
            </w:pPr>
            <w:r w:rsidRPr="00562B6E">
              <w:rPr>
                <w:rFonts w:ascii="Times New Roman" w:hAnsi="Times New Roman" w:cs="Times New Roman"/>
                <w:b/>
                <w:i/>
                <w:sz w:val="24"/>
                <w:szCs w:val="24"/>
              </w:rPr>
              <w:t>Вспомогательные виды разрешенного использования (установленные к основным)</w:t>
            </w:r>
          </w:p>
        </w:tc>
      </w:tr>
      <w:tr w:rsidR="00180B58" w:rsidRPr="00562B6E" w:rsidTr="007F7565">
        <w:trPr>
          <w:trHeight w:val="977"/>
        </w:trPr>
        <w:tc>
          <w:tcPr>
            <w:tcW w:w="4320" w:type="dxa"/>
            <w:shd w:val="clear" w:color="auto" w:fill="auto"/>
          </w:tcPr>
          <w:p w:rsidR="00180B58" w:rsidRPr="00562B6E" w:rsidRDefault="00180B58" w:rsidP="00180B58">
            <w:pPr>
              <w:pStyle w:val="Iauiue"/>
              <w:numPr>
                <w:ilvl w:val="0"/>
                <w:numId w:val="10"/>
              </w:numPr>
              <w:tabs>
                <w:tab w:val="clear" w:pos="720"/>
                <w:tab w:val="num" w:pos="290"/>
                <w:tab w:val="left" w:pos="851"/>
                <w:tab w:val="num" w:pos="928"/>
              </w:tabs>
              <w:overflowPunct w:val="0"/>
              <w:autoSpaceDE w:val="0"/>
              <w:autoSpaceDN w:val="0"/>
              <w:adjustRightInd w:val="0"/>
              <w:ind w:left="0" w:firstLine="72"/>
              <w:jc w:val="both"/>
              <w:textAlignment w:val="baseline"/>
              <w:rPr>
                <w:sz w:val="24"/>
                <w:szCs w:val="24"/>
              </w:rPr>
            </w:pPr>
            <w:r w:rsidRPr="00562B6E">
              <w:rPr>
                <w:sz w:val="24"/>
                <w:szCs w:val="24"/>
              </w:rPr>
              <w:t>Сельскохозяйственное использование</w:t>
            </w:r>
          </w:p>
          <w:p w:rsidR="00180B58" w:rsidRPr="00562B6E" w:rsidRDefault="00180B58" w:rsidP="00180B58">
            <w:pPr>
              <w:pStyle w:val="Iauiue"/>
              <w:numPr>
                <w:ilvl w:val="0"/>
                <w:numId w:val="10"/>
              </w:numPr>
              <w:tabs>
                <w:tab w:val="clear" w:pos="720"/>
                <w:tab w:val="num" w:pos="290"/>
                <w:tab w:val="left" w:pos="851"/>
                <w:tab w:val="num" w:pos="928"/>
              </w:tabs>
              <w:overflowPunct w:val="0"/>
              <w:autoSpaceDE w:val="0"/>
              <w:autoSpaceDN w:val="0"/>
              <w:adjustRightInd w:val="0"/>
              <w:ind w:left="0" w:firstLine="72"/>
              <w:jc w:val="both"/>
              <w:textAlignment w:val="baseline"/>
              <w:rPr>
                <w:sz w:val="24"/>
                <w:szCs w:val="24"/>
              </w:rPr>
            </w:pPr>
            <w:r w:rsidRPr="00562B6E">
              <w:rPr>
                <w:sz w:val="24"/>
                <w:szCs w:val="24"/>
              </w:rPr>
              <w:t>Растениеводство</w:t>
            </w:r>
          </w:p>
          <w:p w:rsidR="00180B58" w:rsidRPr="00562B6E" w:rsidRDefault="00180B58" w:rsidP="00180B58">
            <w:pPr>
              <w:pStyle w:val="Iauiue"/>
              <w:numPr>
                <w:ilvl w:val="0"/>
                <w:numId w:val="10"/>
              </w:numPr>
              <w:tabs>
                <w:tab w:val="clear" w:pos="720"/>
                <w:tab w:val="num" w:pos="290"/>
                <w:tab w:val="left" w:pos="851"/>
                <w:tab w:val="num" w:pos="928"/>
              </w:tabs>
              <w:overflowPunct w:val="0"/>
              <w:autoSpaceDE w:val="0"/>
              <w:autoSpaceDN w:val="0"/>
              <w:adjustRightInd w:val="0"/>
              <w:ind w:left="0" w:firstLine="72"/>
              <w:jc w:val="both"/>
              <w:textAlignment w:val="baseline"/>
              <w:rPr>
                <w:sz w:val="24"/>
                <w:szCs w:val="24"/>
              </w:rPr>
            </w:pPr>
            <w:r w:rsidRPr="00562B6E">
              <w:rPr>
                <w:sz w:val="24"/>
                <w:szCs w:val="24"/>
              </w:rPr>
              <w:t>Животноводство</w:t>
            </w:r>
          </w:p>
          <w:p w:rsidR="00180B58" w:rsidRPr="00562B6E" w:rsidRDefault="00180B58" w:rsidP="00180B58">
            <w:pPr>
              <w:pStyle w:val="Iauiue"/>
              <w:numPr>
                <w:ilvl w:val="0"/>
                <w:numId w:val="10"/>
              </w:numPr>
              <w:tabs>
                <w:tab w:val="clear" w:pos="720"/>
                <w:tab w:val="num" w:pos="290"/>
                <w:tab w:val="left" w:pos="851"/>
                <w:tab w:val="num" w:pos="928"/>
              </w:tabs>
              <w:overflowPunct w:val="0"/>
              <w:autoSpaceDE w:val="0"/>
              <w:autoSpaceDN w:val="0"/>
              <w:adjustRightInd w:val="0"/>
              <w:ind w:left="0" w:firstLine="72"/>
              <w:jc w:val="both"/>
              <w:textAlignment w:val="baseline"/>
              <w:rPr>
                <w:sz w:val="24"/>
                <w:szCs w:val="24"/>
              </w:rPr>
            </w:pPr>
            <w:r w:rsidRPr="00562B6E">
              <w:rPr>
                <w:sz w:val="24"/>
                <w:szCs w:val="24"/>
              </w:rPr>
              <w:t>Пчеловодство</w:t>
            </w:r>
          </w:p>
          <w:p w:rsidR="00180B58" w:rsidRPr="00562B6E" w:rsidRDefault="00180B58" w:rsidP="00180B58">
            <w:pPr>
              <w:pStyle w:val="Iauiue"/>
              <w:numPr>
                <w:ilvl w:val="0"/>
                <w:numId w:val="10"/>
              </w:numPr>
              <w:tabs>
                <w:tab w:val="clear" w:pos="720"/>
                <w:tab w:val="num" w:pos="290"/>
                <w:tab w:val="left" w:pos="851"/>
                <w:tab w:val="num" w:pos="928"/>
              </w:tabs>
              <w:overflowPunct w:val="0"/>
              <w:autoSpaceDE w:val="0"/>
              <w:autoSpaceDN w:val="0"/>
              <w:adjustRightInd w:val="0"/>
              <w:ind w:left="0" w:firstLine="72"/>
              <w:jc w:val="both"/>
              <w:textAlignment w:val="baseline"/>
              <w:rPr>
                <w:sz w:val="24"/>
                <w:szCs w:val="24"/>
              </w:rPr>
            </w:pPr>
            <w:r w:rsidRPr="00562B6E">
              <w:rPr>
                <w:sz w:val="24"/>
                <w:szCs w:val="24"/>
              </w:rPr>
              <w:t>Рыбоводство</w:t>
            </w:r>
          </w:p>
          <w:p w:rsidR="00180B58" w:rsidRPr="00562B6E" w:rsidRDefault="00180B58" w:rsidP="00180B58">
            <w:pPr>
              <w:pStyle w:val="Iauiue"/>
              <w:numPr>
                <w:ilvl w:val="0"/>
                <w:numId w:val="10"/>
              </w:numPr>
              <w:tabs>
                <w:tab w:val="clear" w:pos="720"/>
                <w:tab w:val="num" w:pos="290"/>
                <w:tab w:val="left" w:pos="851"/>
                <w:tab w:val="num" w:pos="928"/>
              </w:tabs>
              <w:overflowPunct w:val="0"/>
              <w:autoSpaceDE w:val="0"/>
              <w:autoSpaceDN w:val="0"/>
              <w:adjustRightInd w:val="0"/>
              <w:ind w:left="0" w:firstLine="72"/>
              <w:jc w:val="both"/>
              <w:textAlignment w:val="baseline"/>
              <w:rPr>
                <w:sz w:val="24"/>
                <w:szCs w:val="24"/>
              </w:rPr>
            </w:pPr>
            <w:r w:rsidRPr="00562B6E">
              <w:rPr>
                <w:sz w:val="24"/>
                <w:szCs w:val="24"/>
              </w:rPr>
              <w:t>Научное обеспечение сельского хозяйства</w:t>
            </w:r>
          </w:p>
          <w:p w:rsidR="00180B58" w:rsidRPr="00562B6E" w:rsidRDefault="00180B58" w:rsidP="00180B58">
            <w:pPr>
              <w:pStyle w:val="Iauiue"/>
              <w:numPr>
                <w:ilvl w:val="0"/>
                <w:numId w:val="10"/>
              </w:numPr>
              <w:tabs>
                <w:tab w:val="clear" w:pos="720"/>
                <w:tab w:val="num" w:pos="290"/>
                <w:tab w:val="left" w:pos="851"/>
                <w:tab w:val="num" w:pos="928"/>
              </w:tabs>
              <w:overflowPunct w:val="0"/>
              <w:autoSpaceDE w:val="0"/>
              <w:autoSpaceDN w:val="0"/>
              <w:adjustRightInd w:val="0"/>
              <w:ind w:left="0" w:firstLine="72"/>
              <w:jc w:val="both"/>
              <w:textAlignment w:val="baseline"/>
              <w:rPr>
                <w:sz w:val="24"/>
                <w:szCs w:val="24"/>
              </w:rPr>
            </w:pPr>
            <w:r w:rsidRPr="00562B6E">
              <w:rPr>
                <w:sz w:val="24"/>
                <w:szCs w:val="24"/>
              </w:rPr>
              <w:t>Хранение и переработка сельскохозяйственной продукции</w:t>
            </w:r>
          </w:p>
          <w:p w:rsidR="00180B58" w:rsidRPr="00562B6E" w:rsidRDefault="00180B58" w:rsidP="00180B58">
            <w:pPr>
              <w:pStyle w:val="Iauiue"/>
              <w:numPr>
                <w:ilvl w:val="0"/>
                <w:numId w:val="10"/>
              </w:numPr>
              <w:tabs>
                <w:tab w:val="clear" w:pos="720"/>
                <w:tab w:val="num" w:pos="290"/>
                <w:tab w:val="left" w:pos="851"/>
                <w:tab w:val="num" w:pos="928"/>
              </w:tabs>
              <w:overflowPunct w:val="0"/>
              <w:autoSpaceDE w:val="0"/>
              <w:autoSpaceDN w:val="0"/>
              <w:adjustRightInd w:val="0"/>
              <w:ind w:left="0" w:firstLine="72"/>
              <w:jc w:val="both"/>
              <w:textAlignment w:val="baseline"/>
              <w:rPr>
                <w:sz w:val="24"/>
                <w:szCs w:val="24"/>
              </w:rPr>
            </w:pPr>
            <w:r w:rsidRPr="00562B6E">
              <w:rPr>
                <w:sz w:val="24"/>
                <w:szCs w:val="24"/>
              </w:rPr>
              <w:t>Питомники</w:t>
            </w:r>
          </w:p>
          <w:p w:rsidR="00180B58" w:rsidRPr="00562B6E" w:rsidRDefault="00180B58" w:rsidP="00180B58">
            <w:pPr>
              <w:pStyle w:val="Iauiue"/>
              <w:numPr>
                <w:ilvl w:val="0"/>
                <w:numId w:val="10"/>
              </w:numPr>
              <w:tabs>
                <w:tab w:val="clear" w:pos="720"/>
                <w:tab w:val="num" w:pos="290"/>
                <w:tab w:val="left" w:pos="851"/>
                <w:tab w:val="num" w:pos="928"/>
              </w:tabs>
              <w:overflowPunct w:val="0"/>
              <w:autoSpaceDE w:val="0"/>
              <w:autoSpaceDN w:val="0"/>
              <w:adjustRightInd w:val="0"/>
              <w:ind w:left="0" w:firstLine="72"/>
              <w:jc w:val="both"/>
              <w:textAlignment w:val="baseline"/>
              <w:rPr>
                <w:sz w:val="24"/>
                <w:szCs w:val="24"/>
              </w:rPr>
            </w:pPr>
            <w:r w:rsidRPr="00562B6E">
              <w:rPr>
                <w:sz w:val="24"/>
                <w:szCs w:val="24"/>
              </w:rPr>
              <w:t>Обеспечение сельскохозяйственного производства</w:t>
            </w:r>
          </w:p>
          <w:p w:rsidR="00180B58" w:rsidRPr="00562B6E" w:rsidRDefault="00180B58" w:rsidP="00180B58">
            <w:pPr>
              <w:pStyle w:val="Iauiue"/>
              <w:numPr>
                <w:ilvl w:val="0"/>
                <w:numId w:val="10"/>
              </w:numPr>
              <w:tabs>
                <w:tab w:val="clear" w:pos="720"/>
                <w:tab w:val="num" w:pos="290"/>
                <w:tab w:val="left" w:pos="851"/>
                <w:tab w:val="num" w:pos="928"/>
              </w:tabs>
              <w:overflowPunct w:val="0"/>
              <w:autoSpaceDE w:val="0"/>
              <w:autoSpaceDN w:val="0"/>
              <w:adjustRightInd w:val="0"/>
              <w:ind w:left="0" w:firstLine="72"/>
              <w:jc w:val="both"/>
              <w:textAlignment w:val="baseline"/>
              <w:rPr>
                <w:sz w:val="24"/>
                <w:szCs w:val="24"/>
              </w:rPr>
            </w:pPr>
            <w:r w:rsidRPr="00562B6E">
              <w:rPr>
                <w:sz w:val="24"/>
                <w:szCs w:val="24"/>
              </w:rPr>
              <w:t xml:space="preserve">Ведение личного подсобного хозяйства на полевых участках </w:t>
            </w:r>
          </w:p>
          <w:p w:rsidR="00180B58" w:rsidRPr="00562B6E" w:rsidRDefault="00180B58" w:rsidP="00180B58">
            <w:pPr>
              <w:pStyle w:val="Iauiue"/>
              <w:numPr>
                <w:ilvl w:val="0"/>
                <w:numId w:val="10"/>
              </w:numPr>
              <w:tabs>
                <w:tab w:val="clear" w:pos="720"/>
                <w:tab w:val="num" w:pos="290"/>
                <w:tab w:val="left" w:pos="851"/>
                <w:tab w:val="num" w:pos="928"/>
              </w:tabs>
              <w:overflowPunct w:val="0"/>
              <w:autoSpaceDE w:val="0"/>
              <w:autoSpaceDN w:val="0"/>
              <w:adjustRightInd w:val="0"/>
              <w:ind w:left="0" w:firstLine="72"/>
              <w:jc w:val="both"/>
              <w:textAlignment w:val="baseline"/>
              <w:rPr>
                <w:sz w:val="24"/>
                <w:szCs w:val="24"/>
              </w:rPr>
            </w:pPr>
            <w:r w:rsidRPr="00562B6E">
              <w:rPr>
                <w:sz w:val="24"/>
                <w:szCs w:val="24"/>
              </w:rPr>
              <w:t>Ведение огородничества</w:t>
            </w:r>
          </w:p>
          <w:p w:rsidR="00180B58" w:rsidRPr="00562B6E" w:rsidRDefault="00180B58" w:rsidP="00180B58">
            <w:pPr>
              <w:pStyle w:val="Iauiue"/>
              <w:numPr>
                <w:ilvl w:val="0"/>
                <w:numId w:val="10"/>
              </w:numPr>
              <w:tabs>
                <w:tab w:val="clear" w:pos="720"/>
                <w:tab w:val="num" w:pos="290"/>
                <w:tab w:val="left" w:pos="851"/>
                <w:tab w:val="num" w:pos="928"/>
              </w:tabs>
              <w:overflowPunct w:val="0"/>
              <w:autoSpaceDE w:val="0"/>
              <w:autoSpaceDN w:val="0"/>
              <w:adjustRightInd w:val="0"/>
              <w:ind w:left="0" w:firstLine="72"/>
              <w:jc w:val="both"/>
              <w:textAlignment w:val="baseline"/>
              <w:rPr>
                <w:sz w:val="24"/>
                <w:szCs w:val="24"/>
              </w:rPr>
            </w:pPr>
            <w:r w:rsidRPr="00562B6E">
              <w:rPr>
                <w:sz w:val="24"/>
                <w:szCs w:val="24"/>
              </w:rPr>
              <w:t>Обеспечение научной деятельности</w:t>
            </w:r>
          </w:p>
          <w:p w:rsidR="00180B58" w:rsidRPr="00562B6E" w:rsidRDefault="00180B58" w:rsidP="00180B58">
            <w:pPr>
              <w:pStyle w:val="Iauiue"/>
              <w:numPr>
                <w:ilvl w:val="0"/>
                <w:numId w:val="10"/>
              </w:numPr>
              <w:tabs>
                <w:tab w:val="clear" w:pos="720"/>
                <w:tab w:val="num" w:pos="290"/>
                <w:tab w:val="left" w:pos="851"/>
                <w:tab w:val="num" w:pos="928"/>
              </w:tabs>
              <w:overflowPunct w:val="0"/>
              <w:autoSpaceDE w:val="0"/>
              <w:autoSpaceDN w:val="0"/>
              <w:adjustRightInd w:val="0"/>
              <w:ind w:left="0" w:firstLine="72"/>
              <w:jc w:val="both"/>
              <w:textAlignment w:val="baseline"/>
              <w:rPr>
                <w:sz w:val="24"/>
                <w:szCs w:val="24"/>
              </w:rPr>
            </w:pPr>
            <w:r w:rsidRPr="00562B6E">
              <w:rPr>
                <w:sz w:val="24"/>
                <w:szCs w:val="24"/>
              </w:rPr>
              <w:t>Коммунальное обслуживание</w:t>
            </w:r>
          </w:p>
          <w:p w:rsidR="00180B58" w:rsidRPr="00562B6E" w:rsidRDefault="00180B58" w:rsidP="00180B58">
            <w:pPr>
              <w:pStyle w:val="Iauiue"/>
              <w:numPr>
                <w:ilvl w:val="0"/>
                <w:numId w:val="10"/>
              </w:numPr>
              <w:tabs>
                <w:tab w:val="clear" w:pos="720"/>
                <w:tab w:val="num" w:pos="290"/>
                <w:tab w:val="left" w:pos="851"/>
                <w:tab w:val="num" w:pos="928"/>
              </w:tabs>
              <w:overflowPunct w:val="0"/>
              <w:autoSpaceDE w:val="0"/>
              <w:autoSpaceDN w:val="0"/>
              <w:adjustRightInd w:val="0"/>
              <w:ind w:left="0" w:firstLine="72"/>
              <w:jc w:val="both"/>
              <w:textAlignment w:val="baseline"/>
              <w:rPr>
                <w:sz w:val="24"/>
                <w:szCs w:val="24"/>
              </w:rPr>
            </w:pPr>
            <w:r w:rsidRPr="00562B6E">
              <w:rPr>
                <w:sz w:val="24"/>
                <w:szCs w:val="24"/>
              </w:rPr>
              <w:t>Земельные участки (территории) общего пользования</w:t>
            </w:r>
          </w:p>
          <w:p w:rsidR="00E1441C" w:rsidRPr="00562B6E" w:rsidRDefault="00E1441C" w:rsidP="00180B58">
            <w:pPr>
              <w:pStyle w:val="Iauiue"/>
              <w:numPr>
                <w:ilvl w:val="0"/>
                <w:numId w:val="10"/>
              </w:numPr>
              <w:tabs>
                <w:tab w:val="clear" w:pos="720"/>
                <w:tab w:val="num" w:pos="290"/>
                <w:tab w:val="left" w:pos="851"/>
                <w:tab w:val="num" w:pos="928"/>
              </w:tabs>
              <w:overflowPunct w:val="0"/>
              <w:autoSpaceDE w:val="0"/>
              <w:autoSpaceDN w:val="0"/>
              <w:adjustRightInd w:val="0"/>
              <w:ind w:left="0" w:firstLine="72"/>
              <w:jc w:val="both"/>
              <w:textAlignment w:val="baseline"/>
              <w:rPr>
                <w:sz w:val="24"/>
                <w:szCs w:val="24"/>
              </w:rPr>
            </w:pPr>
            <w:r w:rsidRPr="00562B6E">
              <w:rPr>
                <w:sz w:val="24"/>
                <w:szCs w:val="24"/>
              </w:rPr>
              <w:t>Автомобильный транспорт</w:t>
            </w:r>
          </w:p>
          <w:p w:rsidR="00180B58" w:rsidRPr="00562B6E" w:rsidRDefault="00180B58" w:rsidP="00E1441C">
            <w:pPr>
              <w:pStyle w:val="Iauiue"/>
              <w:numPr>
                <w:ilvl w:val="0"/>
                <w:numId w:val="10"/>
              </w:numPr>
              <w:tabs>
                <w:tab w:val="clear" w:pos="720"/>
                <w:tab w:val="num" w:pos="290"/>
                <w:tab w:val="left" w:pos="851"/>
                <w:tab w:val="num" w:pos="928"/>
              </w:tabs>
              <w:overflowPunct w:val="0"/>
              <w:autoSpaceDE w:val="0"/>
              <w:autoSpaceDN w:val="0"/>
              <w:adjustRightInd w:val="0"/>
              <w:ind w:left="0" w:firstLine="72"/>
              <w:jc w:val="both"/>
              <w:textAlignment w:val="baseline"/>
              <w:rPr>
                <w:sz w:val="24"/>
                <w:szCs w:val="24"/>
              </w:rPr>
            </w:pPr>
            <w:r w:rsidRPr="00562B6E">
              <w:rPr>
                <w:sz w:val="24"/>
                <w:szCs w:val="24"/>
              </w:rPr>
              <w:t>Трубопроводный транспорт</w:t>
            </w:r>
          </w:p>
          <w:p w:rsidR="00C359CB" w:rsidRPr="00562B6E" w:rsidRDefault="00C359CB" w:rsidP="00C359CB">
            <w:pPr>
              <w:numPr>
                <w:ilvl w:val="0"/>
                <w:numId w:val="48"/>
              </w:numPr>
              <w:suppressAutoHyphens/>
              <w:snapToGrid w:val="0"/>
              <w:jc w:val="both"/>
              <w:rPr>
                <w:b/>
                <w:bCs/>
              </w:rPr>
            </w:pPr>
            <w:r w:rsidRPr="00562B6E">
              <w:t>Отдых (рекреация)</w:t>
            </w:r>
          </w:p>
        </w:tc>
        <w:tc>
          <w:tcPr>
            <w:tcW w:w="5178" w:type="dxa"/>
            <w:shd w:val="clear" w:color="auto" w:fill="auto"/>
          </w:tcPr>
          <w:p w:rsidR="00180B58" w:rsidRPr="00562B6E" w:rsidRDefault="00180B58" w:rsidP="00180B58">
            <w:pPr>
              <w:pStyle w:val="ConsPlusNormal"/>
              <w:widowControl/>
              <w:numPr>
                <w:ilvl w:val="0"/>
                <w:numId w:val="2"/>
              </w:numPr>
              <w:tabs>
                <w:tab w:val="clear" w:pos="644"/>
                <w:tab w:val="num" w:pos="360"/>
                <w:tab w:val="left" w:pos="650"/>
              </w:tabs>
              <w:ind w:left="360"/>
              <w:rPr>
                <w:rFonts w:ascii="Times New Roman" w:hAnsi="Times New Roman" w:cs="Times New Roman"/>
                <w:sz w:val="24"/>
                <w:szCs w:val="24"/>
              </w:rPr>
            </w:pPr>
            <w:r w:rsidRPr="00562B6E">
              <w:rPr>
                <w:rFonts w:ascii="Times New Roman" w:hAnsi="Times New Roman" w:cs="Times New Roman"/>
                <w:sz w:val="24"/>
                <w:szCs w:val="24"/>
              </w:rPr>
              <w:t xml:space="preserve"> Вспомогательные здания и сооружения, технологически связанные с основным  видом использования</w:t>
            </w:r>
          </w:p>
          <w:p w:rsidR="00180B58" w:rsidRPr="00562B6E" w:rsidRDefault="00180B58" w:rsidP="00180B58">
            <w:pPr>
              <w:pStyle w:val="0"/>
              <w:numPr>
                <w:ilvl w:val="0"/>
                <w:numId w:val="38"/>
              </w:numPr>
              <w:tabs>
                <w:tab w:val="clear" w:pos="2804"/>
                <w:tab w:val="num" w:pos="142"/>
              </w:tabs>
              <w:ind w:left="122" w:hanging="180"/>
              <w:rPr>
                <w:color w:val="auto"/>
              </w:rPr>
            </w:pPr>
            <w:r w:rsidRPr="00562B6E">
              <w:rPr>
                <w:color w:val="auto"/>
              </w:rPr>
              <w:t xml:space="preserve">    Коммунальное обслуживание</w:t>
            </w:r>
          </w:p>
          <w:p w:rsidR="00180B58" w:rsidRPr="00562B6E" w:rsidRDefault="00180B58" w:rsidP="00180B58">
            <w:pPr>
              <w:pStyle w:val="ConsPlusNormal"/>
              <w:widowControl/>
              <w:tabs>
                <w:tab w:val="left" w:pos="650"/>
              </w:tabs>
              <w:ind w:left="360" w:firstLine="0"/>
              <w:rPr>
                <w:rFonts w:ascii="Times New Roman" w:hAnsi="Times New Roman" w:cs="Times New Roman"/>
                <w:sz w:val="24"/>
                <w:szCs w:val="24"/>
              </w:rPr>
            </w:pPr>
          </w:p>
          <w:p w:rsidR="00180B58" w:rsidRPr="00562B6E" w:rsidRDefault="00180B58" w:rsidP="00180B58">
            <w:pPr>
              <w:pStyle w:val="ConsPlusNormal"/>
              <w:widowControl/>
              <w:ind w:firstLine="0"/>
              <w:rPr>
                <w:rFonts w:ascii="Times New Roman" w:hAnsi="Times New Roman" w:cs="Times New Roman"/>
                <w:sz w:val="24"/>
                <w:szCs w:val="24"/>
              </w:rPr>
            </w:pPr>
          </w:p>
        </w:tc>
      </w:tr>
      <w:tr w:rsidR="00180B58" w:rsidRPr="00562B6E" w:rsidTr="007F7565">
        <w:trPr>
          <w:trHeight w:val="977"/>
        </w:trPr>
        <w:tc>
          <w:tcPr>
            <w:tcW w:w="4320" w:type="dxa"/>
            <w:shd w:val="clear" w:color="auto" w:fill="auto"/>
          </w:tcPr>
          <w:p w:rsidR="00180B58" w:rsidRPr="00562B6E" w:rsidRDefault="00180B58" w:rsidP="007F7565">
            <w:pPr>
              <w:pStyle w:val="ConsPlusNormal"/>
              <w:keepLines/>
              <w:widowControl/>
              <w:ind w:firstLine="0"/>
              <w:jc w:val="center"/>
              <w:rPr>
                <w:rFonts w:ascii="Times New Roman" w:hAnsi="Times New Roman" w:cs="Times New Roman"/>
                <w:b/>
                <w:i/>
                <w:sz w:val="24"/>
                <w:szCs w:val="24"/>
              </w:rPr>
            </w:pPr>
            <w:r w:rsidRPr="00562B6E">
              <w:rPr>
                <w:rFonts w:ascii="Times New Roman" w:hAnsi="Times New Roman" w:cs="Times New Roman"/>
                <w:b/>
                <w:i/>
                <w:sz w:val="24"/>
                <w:szCs w:val="24"/>
              </w:rPr>
              <w:t>Условно разрешенные виды использования</w:t>
            </w:r>
          </w:p>
        </w:tc>
        <w:tc>
          <w:tcPr>
            <w:tcW w:w="5178" w:type="dxa"/>
            <w:shd w:val="clear" w:color="auto" w:fill="auto"/>
          </w:tcPr>
          <w:p w:rsidR="00180B58" w:rsidRPr="00562B6E" w:rsidRDefault="00180B58" w:rsidP="00180B58">
            <w:pPr>
              <w:pStyle w:val="ConsPlusNormal"/>
              <w:keepNext/>
              <w:keepLines/>
              <w:widowControl/>
              <w:ind w:firstLine="0"/>
              <w:rPr>
                <w:rFonts w:ascii="Times New Roman" w:hAnsi="Times New Roman" w:cs="Times New Roman"/>
                <w:b/>
                <w:i/>
                <w:sz w:val="24"/>
                <w:szCs w:val="24"/>
              </w:rPr>
            </w:pPr>
            <w:r w:rsidRPr="00562B6E">
              <w:rPr>
                <w:rFonts w:ascii="Times New Roman" w:hAnsi="Times New Roman" w:cs="Times New Roman"/>
                <w:b/>
                <w:i/>
                <w:sz w:val="24"/>
                <w:szCs w:val="24"/>
              </w:rPr>
              <w:t>Вспомогательные виды разрешенного использования (установленные к условно разрешенным)</w:t>
            </w:r>
          </w:p>
        </w:tc>
      </w:tr>
      <w:tr w:rsidR="00180B58" w:rsidRPr="00562B6E" w:rsidTr="007F7565">
        <w:trPr>
          <w:trHeight w:val="412"/>
        </w:trPr>
        <w:tc>
          <w:tcPr>
            <w:tcW w:w="4320" w:type="dxa"/>
            <w:shd w:val="clear" w:color="auto" w:fill="auto"/>
          </w:tcPr>
          <w:p w:rsidR="00E1441C" w:rsidRPr="00562B6E" w:rsidRDefault="00180B58" w:rsidP="00E1441C">
            <w:pPr>
              <w:numPr>
                <w:ilvl w:val="0"/>
                <w:numId w:val="49"/>
              </w:numPr>
            </w:pPr>
            <w:r w:rsidRPr="00562B6E">
              <w:t>Энергетика</w:t>
            </w:r>
          </w:p>
          <w:p w:rsidR="00180B58" w:rsidRPr="00562B6E" w:rsidRDefault="00180B58" w:rsidP="00E1441C">
            <w:pPr>
              <w:numPr>
                <w:ilvl w:val="0"/>
                <w:numId w:val="49"/>
              </w:numPr>
            </w:pPr>
            <w:r w:rsidRPr="00562B6E">
              <w:t>Связь</w:t>
            </w:r>
          </w:p>
        </w:tc>
        <w:tc>
          <w:tcPr>
            <w:tcW w:w="5178" w:type="dxa"/>
            <w:shd w:val="clear" w:color="auto" w:fill="auto"/>
          </w:tcPr>
          <w:p w:rsidR="00180B58" w:rsidRPr="00562B6E" w:rsidRDefault="00180B58" w:rsidP="00180B58">
            <w:pPr>
              <w:pStyle w:val="ConsPlusNormal"/>
              <w:widowControl/>
              <w:numPr>
                <w:ilvl w:val="0"/>
                <w:numId w:val="2"/>
              </w:numPr>
              <w:tabs>
                <w:tab w:val="clear" w:pos="644"/>
                <w:tab w:val="num" w:pos="360"/>
                <w:tab w:val="left" w:pos="650"/>
              </w:tabs>
              <w:ind w:left="360"/>
              <w:rPr>
                <w:rFonts w:ascii="Times New Roman" w:hAnsi="Times New Roman" w:cs="Times New Roman"/>
                <w:sz w:val="24"/>
                <w:szCs w:val="24"/>
              </w:rPr>
            </w:pPr>
            <w:r w:rsidRPr="00562B6E">
              <w:rPr>
                <w:rFonts w:ascii="Times New Roman" w:hAnsi="Times New Roman" w:cs="Times New Roman"/>
                <w:sz w:val="24"/>
                <w:szCs w:val="24"/>
              </w:rPr>
              <w:t>Вспомогательные здания и сооружения, технологически связанные с основным  видом использования</w:t>
            </w:r>
          </w:p>
          <w:p w:rsidR="00180B58" w:rsidRPr="00562B6E" w:rsidRDefault="00180B58" w:rsidP="00180B58">
            <w:pPr>
              <w:pStyle w:val="0"/>
              <w:numPr>
                <w:ilvl w:val="0"/>
                <w:numId w:val="38"/>
              </w:numPr>
              <w:tabs>
                <w:tab w:val="clear" w:pos="2804"/>
                <w:tab w:val="num" w:pos="142"/>
              </w:tabs>
              <w:ind w:left="122" w:hanging="180"/>
              <w:rPr>
                <w:color w:val="auto"/>
              </w:rPr>
            </w:pPr>
            <w:r w:rsidRPr="00562B6E">
              <w:rPr>
                <w:color w:val="auto"/>
              </w:rPr>
              <w:t xml:space="preserve">   Коммунальное обслуживание</w:t>
            </w:r>
          </w:p>
        </w:tc>
      </w:tr>
    </w:tbl>
    <w:p w:rsidR="00180B58" w:rsidRPr="00562B6E" w:rsidRDefault="00180B58" w:rsidP="00180B58">
      <w:pPr>
        <w:pStyle w:val="ConsPlusNormal"/>
        <w:widowControl/>
        <w:ind w:firstLine="0"/>
        <w:rPr>
          <w:rFonts w:ascii="Times New Roman" w:hAnsi="Times New Roman" w:cs="Times New Roman"/>
          <w:b/>
          <w:sz w:val="24"/>
          <w:szCs w:val="24"/>
        </w:rPr>
      </w:pPr>
    </w:p>
    <w:p w:rsidR="00180B58" w:rsidRPr="00562B6E" w:rsidRDefault="00674B42" w:rsidP="007F7565">
      <w:pPr>
        <w:pStyle w:val="ConsPlusNormal"/>
        <w:widowControl/>
        <w:ind w:firstLine="709"/>
        <w:rPr>
          <w:rFonts w:ascii="Times New Roman" w:hAnsi="Times New Roman" w:cs="Times New Roman"/>
          <w:b/>
          <w:sz w:val="24"/>
          <w:szCs w:val="24"/>
        </w:rPr>
      </w:pPr>
      <w:r w:rsidRPr="00562B6E">
        <w:rPr>
          <w:rFonts w:ascii="Times New Roman" w:hAnsi="Times New Roman" w:cs="Times New Roman"/>
          <w:b/>
          <w:sz w:val="24"/>
          <w:szCs w:val="24"/>
        </w:rPr>
        <w:t xml:space="preserve">2) Предельные (минимальные и (или) максимальные) размеры и предельные параметры  зоны </w:t>
      </w:r>
      <w:r w:rsidR="00180B58" w:rsidRPr="00562B6E">
        <w:rPr>
          <w:rFonts w:ascii="Times New Roman" w:hAnsi="Times New Roman" w:cs="Times New Roman"/>
          <w:b/>
          <w:sz w:val="24"/>
          <w:szCs w:val="24"/>
        </w:rPr>
        <w:t>СХ1</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49"/>
        <w:gridCol w:w="5613"/>
      </w:tblGrid>
      <w:tr w:rsidR="00180B58" w:rsidRPr="00562B6E" w:rsidTr="007F7565">
        <w:tc>
          <w:tcPr>
            <w:tcW w:w="9462" w:type="dxa"/>
            <w:gridSpan w:val="2"/>
            <w:tcBorders>
              <w:top w:val="single" w:sz="4" w:space="0" w:color="auto"/>
              <w:left w:val="single" w:sz="4" w:space="0" w:color="auto"/>
              <w:bottom w:val="single" w:sz="4" w:space="0" w:color="auto"/>
              <w:right w:val="single" w:sz="4" w:space="0" w:color="auto"/>
            </w:tcBorders>
          </w:tcPr>
          <w:p w:rsidR="00180B58" w:rsidRPr="00562B6E" w:rsidRDefault="00180B58" w:rsidP="00180B58">
            <w:pPr>
              <w:jc w:val="center"/>
              <w:rPr>
                <w:b/>
              </w:rPr>
            </w:pPr>
            <w:r w:rsidRPr="00562B6E">
              <w:rPr>
                <w:b/>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180B58" w:rsidRPr="00562B6E" w:rsidTr="007F7565">
        <w:tc>
          <w:tcPr>
            <w:tcW w:w="9462" w:type="dxa"/>
            <w:gridSpan w:val="2"/>
          </w:tcPr>
          <w:p w:rsidR="00180B58" w:rsidRPr="00562B6E" w:rsidRDefault="00180B58" w:rsidP="00180B58">
            <w:pPr>
              <w:pStyle w:val="ConsPlusNormal"/>
              <w:widowControl/>
              <w:ind w:firstLine="0"/>
              <w:jc w:val="center"/>
              <w:rPr>
                <w:rFonts w:ascii="Times New Roman" w:hAnsi="Times New Roman" w:cs="Times New Roman"/>
                <w:b/>
                <w:sz w:val="24"/>
                <w:szCs w:val="24"/>
              </w:rPr>
            </w:pPr>
            <w:r w:rsidRPr="00562B6E">
              <w:rPr>
                <w:rFonts w:ascii="Times New Roman" w:hAnsi="Times New Roman" w:cs="Times New Roman"/>
                <w:b/>
                <w:sz w:val="24"/>
                <w:szCs w:val="24"/>
              </w:rPr>
              <w:t>Предельные (минимальные и (или) максимальные) размеры земельных участков</w:t>
            </w:r>
          </w:p>
        </w:tc>
      </w:tr>
      <w:tr w:rsidR="00180B58" w:rsidRPr="00562B6E" w:rsidTr="007F7565">
        <w:tc>
          <w:tcPr>
            <w:tcW w:w="3849" w:type="dxa"/>
          </w:tcPr>
          <w:p w:rsidR="00180B58" w:rsidRPr="00562B6E" w:rsidRDefault="00180B58" w:rsidP="00180B58">
            <w:pPr>
              <w:pStyle w:val="ConsPlusNormal"/>
              <w:widowControl/>
              <w:ind w:firstLine="0"/>
              <w:rPr>
                <w:rFonts w:ascii="Times New Roman" w:hAnsi="Times New Roman" w:cs="Times New Roman"/>
                <w:sz w:val="24"/>
                <w:szCs w:val="24"/>
              </w:rPr>
            </w:pPr>
            <w:r w:rsidRPr="00562B6E">
              <w:rPr>
                <w:rFonts w:ascii="Times New Roman" w:hAnsi="Times New Roman" w:cs="Times New Roman"/>
                <w:sz w:val="24"/>
                <w:szCs w:val="24"/>
              </w:rPr>
              <w:t>Минимальн</w:t>
            </w:r>
            <w:r w:rsidR="00BB1CDE" w:rsidRPr="00562B6E">
              <w:rPr>
                <w:rFonts w:ascii="Times New Roman" w:hAnsi="Times New Roman" w:cs="Times New Roman"/>
                <w:sz w:val="24"/>
                <w:szCs w:val="24"/>
              </w:rPr>
              <w:t>ая площадь</w:t>
            </w:r>
          </w:p>
        </w:tc>
        <w:tc>
          <w:tcPr>
            <w:tcW w:w="5613" w:type="dxa"/>
          </w:tcPr>
          <w:p w:rsidR="00180B58" w:rsidRPr="00562B6E" w:rsidRDefault="00180B58" w:rsidP="00180B58">
            <w:pPr>
              <w:pStyle w:val="ConsPlusNormal"/>
              <w:widowControl/>
              <w:ind w:firstLine="0"/>
              <w:jc w:val="center"/>
              <w:rPr>
                <w:rFonts w:ascii="Times New Roman" w:hAnsi="Times New Roman" w:cs="Times New Roman"/>
                <w:sz w:val="24"/>
                <w:szCs w:val="24"/>
              </w:rPr>
            </w:pPr>
            <w:r w:rsidRPr="00562B6E">
              <w:rPr>
                <w:rFonts w:ascii="Times New Roman" w:hAnsi="Times New Roman" w:cs="Times New Roman"/>
                <w:sz w:val="24"/>
                <w:szCs w:val="24"/>
              </w:rPr>
              <w:t xml:space="preserve">   400 кв. м </w:t>
            </w:r>
          </w:p>
        </w:tc>
      </w:tr>
      <w:tr w:rsidR="007717EE" w:rsidRPr="00562B6E" w:rsidTr="007F7565">
        <w:tc>
          <w:tcPr>
            <w:tcW w:w="3849" w:type="dxa"/>
          </w:tcPr>
          <w:p w:rsidR="007717EE" w:rsidRPr="00562B6E" w:rsidRDefault="007717EE" w:rsidP="007717EE">
            <w:pPr>
              <w:pStyle w:val="ConsPlusNormal"/>
              <w:widowControl/>
              <w:ind w:firstLine="0"/>
              <w:rPr>
                <w:rFonts w:ascii="Times New Roman" w:hAnsi="Times New Roman" w:cs="Times New Roman"/>
                <w:sz w:val="24"/>
                <w:szCs w:val="24"/>
              </w:rPr>
            </w:pPr>
            <w:r w:rsidRPr="00562B6E">
              <w:rPr>
                <w:rFonts w:ascii="Times New Roman" w:hAnsi="Times New Roman" w:cs="Times New Roman"/>
                <w:sz w:val="24"/>
                <w:szCs w:val="24"/>
              </w:rPr>
              <w:t>Минимальн</w:t>
            </w:r>
            <w:r w:rsidR="00BB1CDE" w:rsidRPr="00562B6E">
              <w:rPr>
                <w:rFonts w:ascii="Times New Roman" w:hAnsi="Times New Roman" w:cs="Times New Roman"/>
                <w:sz w:val="24"/>
                <w:szCs w:val="24"/>
              </w:rPr>
              <w:t xml:space="preserve">ая площадь </w:t>
            </w:r>
            <w:r w:rsidRPr="00562B6E">
              <w:rPr>
                <w:rFonts w:ascii="Times New Roman" w:hAnsi="Times New Roman" w:cs="Times New Roman"/>
                <w:sz w:val="24"/>
                <w:szCs w:val="24"/>
              </w:rPr>
              <w:t xml:space="preserve"> для коммунального обслуживания</w:t>
            </w:r>
          </w:p>
        </w:tc>
        <w:tc>
          <w:tcPr>
            <w:tcW w:w="5613" w:type="dxa"/>
          </w:tcPr>
          <w:p w:rsidR="007717EE" w:rsidRPr="00562B6E" w:rsidRDefault="007717EE" w:rsidP="00912F8C">
            <w:pPr>
              <w:pStyle w:val="ConsPlusNormal"/>
              <w:widowControl/>
              <w:ind w:left="176" w:firstLine="0"/>
              <w:jc w:val="center"/>
              <w:rPr>
                <w:rFonts w:ascii="Times New Roman" w:hAnsi="Times New Roman" w:cs="Times New Roman"/>
                <w:sz w:val="24"/>
                <w:szCs w:val="24"/>
              </w:rPr>
            </w:pPr>
            <w:r w:rsidRPr="00562B6E">
              <w:rPr>
                <w:rFonts w:ascii="Times New Roman" w:hAnsi="Times New Roman" w:cs="Times New Roman"/>
                <w:sz w:val="24"/>
                <w:szCs w:val="24"/>
              </w:rPr>
              <w:t xml:space="preserve">4 кв. м </w:t>
            </w:r>
          </w:p>
        </w:tc>
      </w:tr>
      <w:tr w:rsidR="00180B58" w:rsidRPr="00562B6E" w:rsidTr="007F7565">
        <w:tc>
          <w:tcPr>
            <w:tcW w:w="9462" w:type="dxa"/>
            <w:gridSpan w:val="2"/>
          </w:tcPr>
          <w:p w:rsidR="00180B58" w:rsidRPr="00562B6E" w:rsidRDefault="00180B58" w:rsidP="00180B58">
            <w:pPr>
              <w:pStyle w:val="ConsPlusNormal"/>
              <w:widowControl/>
              <w:ind w:firstLine="0"/>
              <w:jc w:val="center"/>
              <w:rPr>
                <w:rFonts w:ascii="Times New Roman" w:hAnsi="Times New Roman" w:cs="Times New Roman"/>
                <w:sz w:val="24"/>
                <w:szCs w:val="24"/>
              </w:rPr>
            </w:pPr>
            <w:r w:rsidRPr="00562B6E">
              <w:rPr>
                <w:rFonts w:ascii="Times New Roman" w:hAnsi="Times New Roman" w:cs="Times New Roman"/>
                <w:b/>
                <w:sz w:val="24"/>
                <w:szCs w:val="24"/>
              </w:rPr>
              <w:t>Предельное количество этажей или предельная высота зданий, строений, сооружений</w:t>
            </w:r>
          </w:p>
        </w:tc>
      </w:tr>
      <w:tr w:rsidR="00180B58" w:rsidRPr="00562B6E" w:rsidTr="007F7565">
        <w:tc>
          <w:tcPr>
            <w:tcW w:w="3849" w:type="dxa"/>
          </w:tcPr>
          <w:p w:rsidR="00180B58" w:rsidRPr="00562B6E" w:rsidRDefault="00180B58" w:rsidP="00180B58">
            <w:pPr>
              <w:pStyle w:val="ConsPlusNormal"/>
              <w:widowControl/>
              <w:ind w:firstLine="0"/>
              <w:rPr>
                <w:rFonts w:ascii="Times New Roman" w:hAnsi="Times New Roman" w:cs="Times New Roman"/>
                <w:sz w:val="24"/>
                <w:szCs w:val="24"/>
              </w:rPr>
            </w:pPr>
            <w:r w:rsidRPr="00562B6E">
              <w:rPr>
                <w:rFonts w:ascii="Times New Roman" w:hAnsi="Times New Roman" w:cs="Times New Roman"/>
                <w:sz w:val="24"/>
                <w:szCs w:val="24"/>
              </w:rPr>
              <w:t>Максимальная</w:t>
            </w:r>
          </w:p>
        </w:tc>
        <w:tc>
          <w:tcPr>
            <w:tcW w:w="5613" w:type="dxa"/>
          </w:tcPr>
          <w:p w:rsidR="00180B58" w:rsidRPr="00562B6E" w:rsidRDefault="00180B58" w:rsidP="00180B58">
            <w:pPr>
              <w:pStyle w:val="ConsPlusNormal"/>
              <w:widowControl/>
              <w:ind w:firstLine="0"/>
              <w:jc w:val="center"/>
              <w:rPr>
                <w:rFonts w:ascii="Times New Roman" w:hAnsi="Times New Roman" w:cs="Times New Roman"/>
                <w:sz w:val="24"/>
                <w:szCs w:val="24"/>
              </w:rPr>
            </w:pPr>
            <w:r w:rsidRPr="00562B6E">
              <w:rPr>
                <w:rFonts w:ascii="Times New Roman" w:hAnsi="Times New Roman" w:cs="Times New Roman"/>
                <w:sz w:val="24"/>
                <w:szCs w:val="24"/>
              </w:rPr>
              <w:t>18 м</w:t>
            </w:r>
          </w:p>
        </w:tc>
      </w:tr>
      <w:tr w:rsidR="00180B58" w:rsidRPr="00562B6E" w:rsidTr="007F7565">
        <w:trPr>
          <w:trHeight w:val="500"/>
        </w:trPr>
        <w:tc>
          <w:tcPr>
            <w:tcW w:w="9462" w:type="dxa"/>
            <w:gridSpan w:val="2"/>
          </w:tcPr>
          <w:p w:rsidR="00180B58" w:rsidRPr="00562B6E" w:rsidRDefault="00180B58" w:rsidP="00180B58">
            <w:pPr>
              <w:ind w:firstLine="540"/>
              <w:rPr>
                <w:b/>
              </w:rPr>
            </w:pPr>
            <w:r w:rsidRPr="00562B6E">
              <w:rPr>
                <w:b/>
              </w:rPr>
              <w:t xml:space="preserve">Максимальный процент застройки в границах земельного участка - </w:t>
            </w:r>
            <w:r w:rsidRPr="00562B6E">
              <w:t>60 %</w:t>
            </w:r>
          </w:p>
        </w:tc>
      </w:tr>
      <w:tr w:rsidR="00180B58" w:rsidRPr="00562B6E" w:rsidTr="007F7565">
        <w:tc>
          <w:tcPr>
            <w:tcW w:w="9462" w:type="dxa"/>
            <w:gridSpan w:val="2"/>
          </w:tcPr>
          <w:p w:rsidR="00180B58" w:rsidRPr="00562B6E" w:rsidRDefault="00180B58" w:rsidP="00180B58">
            <w:pPr>
              <w:pStyle w:val="ConsPlusNormal"/>
              <w:widowControl/>
              <w:ind w:firstLine="0"/>
              <w:jc w:val="center"/>
              <w:rPr>
                <w:rFonts w:ascii="Times New Roman" w:hAnsi="Times New Roman" w:cs="Times New Roman"/>
                <w:sz w:val="24"/>
                <w:szCs w:val="24"/>
              </w:rPr>
            </w:pPr>
            <w:r w:rsidRPr="00562B6E">
              <w:rPr>
                <w:rFonts w:ascii="Times New Roman" w:hAnsi="Times New Roman" w:cs="Times New Roman"/>
                <w:b/>
                <w:sz w:val="24"/>
                <w:szCs w:val="24"/>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w:t>
            </w:r>
            <w:r w:rsidRPr="00562B6E">
              <w:rPr>
                <w:rFonts w:ascii="Times New Roman" w:hAnsi="Times New Roman" w:cs="Times New Roman"/>
                <w:sz w:val="24"/>
                <w:szCs w:val="24"/>
              </w:rPr>
              <w:t>6 м</w:t>
            </w:r>
          </w:p>
        </w:tc>
      </w:tr>
    </w:tbl>
    <w:p w:rsidR="00180B58" w:rsidRPr="00562B6E" w:rsidRDefault="00180B58" w:rsidP="00180B58">
      <w:pPr>
        <w:pStyle w:val="ConsPlusNormal"/>
        <w:widowControl/>
        <w:ind w:firstLine="0"/>
        <w:jc w:val="both"/>
        <w:rPr>
          <w:rFonts w:ascii="Times New Roman" w:hAnsi="Times New Roman" w:cs="Times New Roman"/>
          <w:sz w:val="24"/>
          <w:szCs w:val="24"/>
        </w:rPr>
      </w:pPr>
    </w:p>
    <w:p w:rsidR="00180B58" w:rsidRPr="00562B6E" w:rsidRDefault="00180B58" w:rsidP="007F7565">
      <w:pPr>
        <w:pStyle w:val="ConsPlusNormal"/>
        <w:widowControl/>
        <w:ind w:firstLine="709"/>
        <w:jc w:val="both"/>
        <w:rPr>
          <w:rFonts w:ascii="Times New Roman" w:hAnsi="Times New Roman" w:cs="Times New Roman"/>
          <w:b/>
          <w:sz w:val="24"/>
          <w:szCs w:val="24"/>
        </w:rPr>
      </w:pPr>
      <w:r w:rsidRPr="00562B6E">
        <w:rPr>
          <w:rFonts w:ascii="Times New Roman" w:hAnsi="Times New Roman" w:cs="Times New Roman"/>
          <w:b/>
          <w:sz w:val="24"/>
          <w:szCs w:val="24"/>
        </w:rPr>
        <w:t>3) Ограничения использования земельных участков и объектов капитального строительства участков зоны СХ1</w:t>
      </w:r>
    </w:p>
    <w:tbl>
      <w:tblPr>
        <w:tblW w:w="947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8623"/>
      </w:tblGrid>
      <w:tr w:rsidR="000314A3" w:rsidRPr="00562B6E" w:rsidTr="007F7565">
        <w:tc>
          <w:tcPr>
            <w:tcW w:w="851" w:type="dxa"/>
            <w:tcBorders>
              <w:top w:val="single" w:sz="4" w:space="0" w:color="auto"/>
              <w:left w:val="single" w:sz="4" w:space="0" w:color="auto"/>
              <w:bottom w:val="single" w:sz="4" w:space="0" w:color="auto"/>
              <w:right w:val="single" w:sz="4" w:space="0" w:color="auto"/>
            </w:tcBorders>
          </w:tcPr>
          <w:p w:rsidR="000314A3" w:rsidRPr="00562B6E" w:rsidRDefault="000314A3" w:rsidP="000314A3">
            <w:pPr>
              <w:pStyle w:val="ConsPlusNormal"/>
              <w:widowControl/>
              <w:ind w:firstLine="0"/>
              <w:rPr>
                <w:rFonts w:ascii="Times New Roman" w:hAnsi="Times New Roman" w:cs="Times New Roman"/>
                <w:b/>
                <w:bCs/>
                <w:sz w:val="24"/>
                <w:szCs w:val="24"/>
              </w:rPr>
            </w:pPr>
            <w:r w:rsidRPr="00562B6E">
              <w:rPr>
                <w:rFonts w:ascii="Times New Roman" w:hAnsi="Times New Roman" w:cs="Times New Roman"/>
                <w:b/>
                <w:bCs/>
                <w:sz w:val="24"/>
                <w:szCs w:val="24"/>
              </w:rPr>
              <w:t>№ пп</w:t>
            </w:r>
          </w:p>
        </w:tc>
        <w:tc>
          <w:tcPr>
            <w:tcW w:w="8623" w:type="dxa"/>
            <w:tcBorders>
              <w:top w:val="single" w:sz="4" w:space="0" w:color="auto"/>
              <w:left w:val="single" w:sz="4" w:space="0" w:color="auto"/>
              <w:bottom w:val="single" w:sz="4" w:space="0" w:color="auto"/>
              <w:right w:val="single" w:sz="4" w:space="0" w:color="auto"/>
            </w:tcBorders>
          </w:tcPr>
          <w:p w:rsidR="000314A3" w:rsidRPr="00562B6E" w:rsidRDefault="000314A3" w:rsidP="000314A3">
            <w:pPr>
              <w:pStyle w:val="ConsPlusNormal"/>
              <w:widowControl/>
              <w:ind w:firstLine="0"/>
              <w:jc w:val="center"/>
              <w:rPr>
                <w:rFonts w:ascii="Times New Roman" w:hAnsi="Times New Roman" w:cs="Times New Roman"/>
                <w:b/>
                <w:bCs/>
                <w:sz w:val="24"/>
                <w:szCs w:val="24"/>
              </w:rPr>
            </w:pPr>
            <w:r w:rsidRPr="00562B6E">
              <w:rPr>
                <w:rFonts w:ascii="Times New Roman" w:hAnsi="Times New Roman" w:cs="Times New Roman"/>
                <w:b/>
                <w:bCs/>
                <w:sz w:val="24"/>
                <w:szCs w:val="24"/>
              </w:rPr>
              <w:t>Вид ограничения</w:t>
            </w:r>
          </w:p>
        </w:tc>
      </w:tr>
      <w:tr w:rsidR="000314A3" w:rsidRPr="00562B6E" w:rsidTr="007F7565">
        <w:tc>
          <w:tcPr>
            <w:tcW w:w="851" w:type="dxa"/>
            <w:tcBorders>
              <w:top w:val="single" w:sz="4" w:space="0" w:color="auto"/>
              <w:left w:val="single" w:sz="4" w:space="0" w:color="auto"/>
              <w:bottom w:val="single" w:sz="4" w:space="0" w:color="auto"/>
              <w:right w:val="single" w:sz="4" w:space="0" w:color="auto"/>
            </w:tcBorders>
          </w:tcPr>
          <w:p w:rsidR="000314A3" w:rsidRPr="00562B6E" w:rsidRDefault="000314A3" w:rsidP="000314A3">
            <w:pPr>
              <w:jc w:val="center"/>
            </w:pPr>
            <w:r w:rsidRPr="00562B6E">
              <w:t>1</w:t>
            </w:r>
          </w:p>
        </w:tc>
        <w:tc>
          <w:tcPr>
            <w:tcW w:w="8623" w:type="dxa"/>
            <w:tcBorders>
              <w:top w:val="single" w:sz="4" w:space="0" w:color="auto"/>
              <w:left w:val="single" w:sz="4" w:space="0" w:color="auto"/>
              <w:bottom w:val="single" w:sz="4" w:space="0" w:color="auto"/>
              <w:right w:val="single" w:sz="4" w:space="0" w:color="auto"/>
            </w:tcBorders>
          </w:tcPr>
          <w:p w:rsidR="000314A3" w:rsidRPr="00562B6E" w:rsidRDefault="000314A3" w:rsidP="000314A3">
            <w:pPr>
              <w:pStyle w:val="1"/>
              <w:tabs>
                <w:tab w:val="num" w:pos="0"/>
              </w:tabs>
              <w:suppressAutoHyphens/>
              <w:spacing w:before="120"/>
              <w:jc w:val="both"/>
              <w:rPr>
                <w:b w:val="0"/>
                <w:bCs w:val="0"/>
                <w:sz w:val="24"/>
              </w:rPr>
            </w:pPr>
            <w:r w:rsidRPr="00562B6E">
              <w:rPr>
                <w:b w:val="0"/>
                <w:bCs w:val="0"/>
                <w:sz w:val="24"/>
              </w:rPr>
              <w:t xml:space="preserve">Соблюдение требований СП </w:t>
            </w:r>
            <w:hyperlink r:id="rId12" w:history="1">
              <w:r w:rsidRPr="00562B6E">
                <w:rPr>
                  <w:b w:val="0"/>
                  <w:bCs w:val="0"/>
                  <w:sz w:val="24"/>
                </w:rPr>
                <w:t>19.13330.2011</w:t>
              </w:r>
            </w:hyperlink>
            <w:r w:rsidRPr="00562B6E">
              <w:rPr>
                <w:b w:val="0"/>
                <w:bCs w:val="0"/>
                <w:sz w:val="24"/>
              </w:rPr>
              <w:t xml:space="preserve"> “Генеральные планы сельскохозяйственных предприятий”, СП 53.13330.2011" Свод правил. Планировка и застройка территорий садоводческих (дачных) объединений граждан, здания и сооружения. Актуализированная редакция СНиП 30-02-97*, СП 42.13330.2011." Свод правил. Градостроительство. Планировка и застройка городских и сельских поселений. Актуализированная редакция СНиП 2.07.01-89*"</w:t>
            </w:r>
            <w:r w:rsidR="00FF4C2A" w:rsidRPr="00562B6E">
              <w:rPr>
                <w:b w:val="0"/>
                <w:sz w:val="24"/>
                <w:szCs w:val="24"/>
              </w:rPr>
              <w:t xml:space="preserve"> с учетом безопасности зданий и сооружений, региональных и местных градостроительных нормативов проектирования</w:t>
            </w:r>
            <w:r w:rsidR="00BC690F" w:rsidRPr="00562B6E">
              <w:rPr>
                <w:b w:val="0"/>
                <w:sz w:val="24"/>
                <w:szCs w:val="24"/>
              </w:rPr>
              <w:t>, обеспеченности земельного участка инженерной инфраструктурой.</w:t>
            </w:r>
          </w:p>
        </w:tc>
      </w:tr>
      <w:tr w:rsidR="000314A3" w:rsidRPr="00562B6E" w:rsidTr="007F7565">
        <w:tc>
          <w:tcPr>
            <w:tcW w:w="851" w:type="dxa"/>
            <w:tcBorders>
              <w:top w:val="single" w:sz="4" w:space="0" w:color="auto"/>
              <w:left w:val="single" w:sz="4" w:space="0" w:color="auto"/>
              <w:bottom w:val="single" w:sz="4" w:space="0" w:color="auto"/>
              <w:right w:val="single" w:sz="4" w:space="0" w:color="auto"/>
            </w:tcBorders>
          </w:tcPr>
          <w:p w:rsidR="000314A3" w:rsidRPr="00562B6E" w:rsidRDefault="000314A3" w:rsidP="000314A3">
            <w:pPr>
              <w:jc w:val="center"/>
            </w:pPr>
            <w:r w:rsidRPr="00562B6E">
              <w:t>2</w:t>
            </w:r>
          </w:p>
        </w:tc>
        <w:tc>
          <w:tcPr>
            <w:tcW w:w="8623" w:type="dxa"/>
            <w:tcBorders>
              <w:top w:val="single" w:sz="4" w:space="0" w:color="auto"/>
              <w:left w:val="single" w:sz="4" w:space="0" w:color="auto"/>
              <w:bottom w:val="single" w:sz="4" w:space="0" w:color="auto"/>
              <w:right w:val="single" w:sz="4" w:space="0" w:color="auto"/>
            </w:tcBorders>
          </w:tcPr>
          <w:p w:rsidR="000314A3" w:rsidRPr="00562B6E" w:rsidRDefault="000314A3" w:rsidP="000314A3">
            <w:pPr>
              <w:pStyle w:val="ConsPlusNormal"/>
              <w:widowControl/>
              <w:ind w:firstLine="0"/>
              <w:jc w:val="both"/>
              <w:rPr>
                <w:rFonts w:ascii="Times New Roman" w:hAnsi="Times New Roman" w:cs="Times New Roman"/>
                <w:sz w:val="24"/>
                <w:szCs w:val="24"/>
              </w:rPr>
            </w:pPr>
            <w:r w:rsidRPr="00562B6E">
              <w:rPr>
                <w:rFonts w:ascii="Times New Roman" w:hAnsi="Times New Roman" w:cs="Times New Roman"/>
                <w:sz w:val="24"/>
                <w:szCs w:val="24"/>
              </w:rPr>
              <w:t>Соблюдение ветеринарно-санитарных правил сбора, утилизации и уничтожения биологических отходов.</w:t>
            </w:r>
          </w:p>
        </w:tc>
      </w:tr>
      <w:tr w:rsidR="000314A3" w:rsidRPr="00562B6E" w:rsidTr="007F7565">
        <w:tc>
          <w:tcPr>
            <w:tcW w:w="851" w:type="dxa"/>
            <w:tcBorders>
              <w:top w:val="single" w:sz="4" w:space="0" w:color="auto"/>
              <w:left w:val="single" w:sz="4" w:space="0" w:color="auto"/>
              <w:bottom w:val="single" w:sz="4" w:space="0" w:color="auto"/>
              <w:right w:val="single" w:sz="4" w:space="0" w:color="auto"/>
            </w:tcBorders>
          </w:tcPr>
          <w:p w:rsidR="000314A3" w:rsidRPr="00562B6E" w:rsidRDefault="000314A3" w:rsidP="000314A3">
            <w:pPr>
              <w:jc w:val="center"/>
            </w:pPr>
            <w:r w:rsidRPr="00562B6E">
              <w:t>3</w:t>
            </w:r>
          </w:p>
        </w:tc>
        <w:tc>
          <w:tcPr>
            <w:tcW w:w="8623" w:type="dxa"/>
            <w:tcBorders>
              <w:top w:val="single" w:sz="4" w:space="0" w:color="auto"/>
              <w:left w:val="single" w:sz="4" w:space="0" w:color="auto"/>
              <w:bottom w:val="single" w:sz="4" w:space="0" w:color="auto"/>
              <w:right w:val="single" w:sz="4" w:space="0" w:color="auto"/>
            </w:tcBorders>
          </w:tcPr>
          <w:p w:rsidR="000314A3" w:rsidRPr="00562B6E" w:rsidRDefault="000314A3" w:rsidP="000314A3">
            <w:pPr>
              <w:pStyle w:val="ConsPlusNormal"/>
              <w:widowControl/>
              <w:ind w:firstLine="0"/>
              <w:jc w:val="both"/>
              <w:rPr>
                <w:rFonts w:ascii="Times New Roman" w:hAnsi="Times New Roman" w:cs="Times New Roman"/>
                <w:sz w:val="24"/>
                <w:szCs w:val="24"/>
              </w:rPr>
            </w:pPr>
            <w:r w:rsidRPr="00562B6E">
              <w:rPr>
                <w:rFonts w:ascii="Times New Roman" w:hAnsi="Times New Roman" w:cs="Times New Roman"/>
                <w:sz w:val="24"/>
                <w:szCs w:val="24"/>
              </w:rPr>
              <w:t>Планировка и застройка территорий вновь создаваемых садоводческих (дачных) объединений граждан допускается только на основании утвержденного в установленном порядке проекта планировки участков зоны СХ1.</w:t>
            </w:r>
          </w:p>
        </w:tc>
      </w:tr>
      <w:tr w:rsidR="000314A3" w:rsidRPr="00562B6E" w:rsidTr="007F7565">
        <w:tc>
          <w:tcPr>
            <w:tcW w:w="851" w:type="dxa"/>
            <w:tcBorders>
              <w:top w:val="single" w:sz="4" w:space="0" w:color="auto"/>
              <w:left w:val="single" w:sz="4" w:space="0" w:color="auto"/>
              <w:bottom w:val="single" w:sz="4" w:space="0" w:color="auto"/>
              <w:right w:val="single" w:sz="4" w:space="0" w:color="auto"/>
            </w:tcBorders>
          </w:tcPr>
          <w:p w:rsidR="000314A3" w:rsidRPr="00562B6E" w:rsidRDefault="000314A3" w:rsidP="000314A3">
            <w:pPr>
              <w:jc w:val="center"/>
            </w:pPr>
            <w:r w:rsidRPr="00562B6E">
              <w:t>4</w:t>
            </w:r>
          </w:p>
        </w:tc>
        <w:tc>
          <w:tcPr>
            <w:tcW w:w="8623" w:type="dxa"/>
            <w:tcBorders>
              <w:top w:val="single" w:sz="4" w:space="0" w:color="auto"/>
              <w:left w:val="single" w:sz="4" w:space="0" w:color="auto"/>
              <w:bottom w:val="single" w:sz="4" w:space="0" w:color="auto"/>
              <w:right w:val="single" w:sz="4" w:space="0" w:color="auto"/>
            </w:tcBorders>
          </w:tcPr>
          <w:p w:rsidR="000314A3" w:rsidRPr="00562B6E" w:rsidRDefault="000314A3" w:rsidP="000314A3">
            <w:pPr>
              <w:pStyle w:val="ConsPlusNormal"/>
              <w:widowControl/>
              <w:ind w:firstLine="0"/>
              <w:jc w:val="both"/>
              <w:rPr>
                <w:rFonts w:ascii="Times New Roman" w:hAnsi="Times New Roman" w:cs="Times New Roman"/>
                <w:sz w:val="24"/>
                <w:szCs w:val="24"/>
              </w:rPr>
            </w:pPr>
            <w:r w:rsidRPr="00562B6E">
              <w:rPr>
                <w:rFonts w:ascii="Times New Roman" w:hAnsi="Times New Roman" w:cs="Times New Roman"/>
                <w:sz w:val="24"/>
                <w:szCs w:val="24"/>
              </w:rPr>
              <w:t>Проведение мероприятий по борьбе с оврагообразованием (при необходимости).</w:t>
            </w:r>
          </w:p>
        </w:tc>
      </w:tr>
      <w:tr w:rsidR="000314A3" w:rsidRPr="00562B6E" w:rsidTr="007F7565">
        <w:tc>
          <w:tcPr>
            <w:tcW w:w="851" w:type="dxa"/>
            <w:tcBorders>
              <w:top w:val="single" w:sz="4" w:space="0" w:color="auto"/>
              <w:left w:val="single" w:sz="4" w:space="0" w:color="auto"/>
              <w:bottom w:val="single" w:sz="4" w:space="0" w:color="auto"/>
              <w:right w:val="single" w:sz="4" w:space="0" w:color="auto"/>
            </w:tcBorders>
          </w:tcPr>
          <w:p w:rsidR="000314A3" w:rsidRPr="00562B6E" w:rsidRDefault="000314A3" w:rsidP="000314A3">
            <w:pPr>
              <w:jc w:val="center"/>
            </w:pPr>
            <w:r w:rsidRPr="00562B6E">
              <w:t>5</w:t>
            </w:r>
          </w:p>
        </w:tc>
        <w:tc>
          <w:tcPr>
            <w:tcW w:w="8623" w:type="dxa"/>
            <w:tcBorders>
              <w:top w:val="single" w:sz="4" w:space="0" w:color="auto"/>
              <w:left w:val="single" w:sz="4" w:space="0" w:color="auto"/>
              <w:bottom w:val="single" w:sz="4" w:space="0" w:color="auto"/>
              <w:right w:val="single" w:sz="4" w:space="0" w:color="auto"/>
            </w:tcBorders>
          </w:tcPr>
          <w:p w:rsidR="000314A3" w:rsidRPr="00562B6E" w:rsidRDefault="000314A3" w:rsidP="000314A3">
            <w:pPr>
              <w:pStyle w:val="ConsPlusNormal"/>
              <w:widowControl/>
              <w:ind w:firstLine="0"/>
              <w:jc w:val="both"/>
              <w:rPr>
                <w:rFonts w:ascii="Times New Roman" w:hAnsi="Times New Roman" w:cs="Times New Roman"/>
                <w:sz w:val="24"/>
                <w:szCs w:val="24"/>
              </w:rPr>
            </w:pPr>
            <w:r w:rsidRPr="00562B6E">
              <w:rPr>
                <w:rFonts w:ascii="Times New Roman" w:hAnsi="Times New Roman" w:cs="Times New Roman"/>
                <w:sz w:val="24"/>
                <w:szCs w:val="24"/>
              </w:rPr>
              <w:t>Строительство в границах охранных зон инженерных коммуникаций не допускается.</w:t>
            </w:r>
          </w:p>
        </w:tc>
      </w:tr>
      <w:tr w:rsidR="000314A3" w:rsidRPr="00562B6E" w:rsidTr="007F7565">
        <w:tc>
          <w:tcPr>
            <w:tcW w:w="851" w:type="dxa"/>
            <w:tcBorders>
              <w:top w:val="single" w:sz="4" w:space="0" w:color="auto"/>
              <w:left w:val="single" w:sz="4" w:space="0" w:color="auto"/>
              <w:bottom w:val="single" w:sz="4" w:space="0" w:color="auto"/>
              <w:right w:val="single" w:sz="4" w:space="0" w:color="auto"/>
            </w:tcBorders>
          </w:tcPr>
          <w:p w:rsidR="000314A3" w:rsidRPr="00562B6E" w:rsidRDefault="000314A3" w:rsidP="000314A3">
            <w:pPr>
              <w:jc w:val="center"/>
            </w:pPr>
            <w:r w:rsidRPr="00562B6E">
              <w:t>6</w:t>
            </w:r>
          </w:p>
        </w:tc>
        <w:tc>
          <w:tcPr>
            <w:tcW w:w="8623" w:type="dxa"/>
            <w:tcBorders>
              <w:top w:val="single" w:sz="4" w:space="0" w:color="auto"/>
              <w:left w:val="single" w:sz="4" w:space="0" w:color="auto"/>
              <w:bottom w:val="single" w:sz="4" w:space="0" w:color="auto"/>
              <w:right w:val="single" w:sz="4" w:space="0" w:color="auto"/>
            </w:tcBorders>
          </w:tcPr>
          <w:p w:rsidR="000314A3" w:rsidRPr="00562B6E" w:rsidRDefault="000314A3" w:rsidP="000314A3">
            <w:pPr>
              <w:pStyle w:val="ConsPlusNormal"/>
              <w:widowControl/>
              <w:ind w:firstLine="0"/>
              <w:jc w:val="both"/>
              <w:rPr>
                <w:rFonts w:ascii="Times New Roman" w:hAnsi="Times New Roman" w:cs="Times New Roman"/>
                <w:sz w:val="24"/>
                <w:szCs w:val="24"/>
              </w:rPr>
            </w:pPr>
            <w:r w:rsidRPr="00562B6E">
              <w:rPr>
                <w:rFonts w:ascii="Times New Roman" w:hAnsi="Times New Roman" w:cs="Times New Roman"/>
                <w:sz w:val="24"/>
                <w:szCs w:val="24"/>
              </w:rPr>
              <w:t>Допускается блокировка основных строений на смежных земельных участках по взаимному согласию собственников земельных участков, а также блокировка вспомогательных строений к основному строению – с учетом пожарных требований.</w:t>
            </w:r>
          </w:p>
        </w:tc>
      </w:tr>
      <w:tr w:rsidR="000314A3" w:rsidRPr="00562B6E" w:rsidTr="007F7565">
        <w:tc>
          <w:tcPr>
            <w:tcW w:w="851" w:type="dxa"/>
            <w:tcBorders>
              <w:top w:val="single" w:sz="4" w:space="0" w:color="auto"/>
              <w:left w:val="single" w:sz="4" w:space="0" w:color="auto"/>
              <w:bottom w:val="single" w:sz="4" w:space="0" w:color="auto"/>
              <w:right w:val="single" w:sz="4" w:space="0" w:color="auto"/>
            </w:tcBorders>
          </w:tcPr>
          <w:p w:rsidR="000314A3" w:rsidRPr="00562B6E" w:rsidRDefault="000314A3" w:rsidP="000314A3">
            <w:pPr>
              <w:jc w:val="center"/>
            </w:pPr>
            <w:r w:rsidRPr="00562B6E">
              <w:t>7</w:t>
            </w:r>
          </w:p>
        </w:tc>
        <w:tc>
          <w:tcPr>
            <w:tcW w:w="8623" w:type="dxa"/>
            <w:tcBorders>
              <w:top w:val="single" w:sz="4" w:space="0" w:color="auto"/>
              <w:left w:val="single" w:sz="4" w:space="0" w:color="auto"/>
              <w:bottom w:val="single" w:sz="4" w:space="0" w:color="auto"/>
              <w:right w:val="single" w:sz="4" w:space="0" w:color="auto"/>
            </w:tcBorders>
          </w:tcPr>
          <w:p w:rsidR="000314A3" w:rsidRPr="00562B6E" w:rsidRDefault="000314A3" w:rsidP="000314A3">
            <w:pPr>
              <w:pStyle w:val="ConsPlusNormal"/>
              <w:widowControl/>
              <w:ind w:firstLine="0"/>
              <w:jc w:val="both"/>
              <w:rPr>
                <w:rFonts w:ascii="Times New Roman" w:hAnsi="Times New Roman" w:cs="Times New Roman"/>
                <w:sz w:val="24"/>
                <w:szCs w:val="24"/>
              </w:rPr>
            </w:pPr>
            <w:r w:rsidRPr="00562B6E">
              <w:rPr>
                <w:rFonts w:ascii="Times New Roman" w:hAnsi="Times New Roman" w:cs="Times New Roman"/>
                <w:sz w:val="24"/>
                <w:szCs w:val="24"/>
              </w:rPr>
              <w:t>Мероприятия по инженерной защите зданий и сооружений, расположенных в зонах 1% затопления от водного объекта.</w:t>
            </w:r>
          </w:p>
        </w:tc>
      </w:tr>
      <w:tr w:rsidR="00C828F4" w:rsidRPr="00562B6E" w:rsidTr="007F7565">
        <w:tc>
          <w:tcPr>
            <w:tcW w:w="851" w:type="dxa"/>
            <w:tcBorders>
              <w:top w:val="single" w:sz="4" w:space="0" w:color="auto"/>
              <w:left w:val="single" w:sz="4" w:space="0" w:color="auto"/>
              <w:bottom w:val="single" w:sz="4" w:space="0" w:color="auto"/>
              <w:right w:val="single" w:sz="4" w:space="0" w:color="auto"/>
            </w:tcBorders>
          </w:tcPr>
          <w:p w:rsidR="00C828F4" w:rsidRPr="00562B6E" w:rsidRDefault="00C828F4" w:rsidP="00C828F4">
            <w:pPr>
              <w:jc w:val="center"/>
            </w:pPr>
            <w:r w:rsidRPr="00562B6E">
              <w:t>8</w:t>
            </w:r>
          </w:p>
        </w:tc>
        <w:tc>
          <w:tcPr>
            <w:tcW w:w="8623" w:type="dxa"/>
            <w:tcBorders>
              <w:top w:val="single" w:sz="4" w:space="0" w:color="auto"/>
              <w:left w:val="single" w:sz="4" w:space="0" w:color="auto"/>
              <w:bottom w:val="single" w:sz="4" w:space="0" w:color="auto"/>
              <w:right w:val="single" w:sz="4" w:space="0" w:color="auto"/>
            </w:tcBorders>
          </w:tcPr>
          <w:p w:rsidR="00C828F4" w:rsidRPr="00562B6E" w:rsidRDefault="00C828F4" w:rsidP="00C828F4">
            <w:pPr>
              <w:pStyle w:val="ConsPlusNormal"/>
              <w:keepNext/>
              <w:keepLines/>
              <w:widowControl/>
              <w:ind w:firstLine="0"/>
              <w:jc w:val="both"/>
              <w:rPr>
                <w:rFonts w:ascii="Times New Roman" w:hAnsi="Times New Roman" w:cs="Times New Roman"/>
                <w:sz w:val="24"/>
                <w:szCs w:val="24"/>
              </w:rPr>
            </w:pPr>
            <w:r w:rsidRPr="00562B6E">
              <w:rPr>
                <w:rFonts w:ascii="Times New Roman" w:hAnsi="Times New Roman" w:cs="Times New Roman"/>
                <w:sz w:val="24"/>
                <w:szCs w:val="24"/>
              </w:rPr>
              <w:t>Проведение инженерных (топографо-геодезических и др.) изысканий для проектирования и строительства, реконструкции.</w:t>
            </w:r>
          </w:p>
        </w:tc>
      </w:tr>
      <w:tr w:rsidR="000314A3" w:rsidRPr="00562B6E" w:rsidTr="007F7565">
        <w:tc>
          <w:tcPr>
            <w:tcW w:w="851" w:type="dxa"/>
            <w:tcBorders>
              <w:top w:val="single" w:sz="4" w:space="0" w:color="auto"/>
              <w:left w:val="single" w:sz="4" w:space="0" w:color="auto"/>
              <w:bottom w:val="single" w:sz="4" w:space="0" w:color="auto"/>
              <w:right w:val="single" w:sz="4" w:space="0" w:color="auto"/>
            </w:tcBorders>
          </w:tcPr>
          <w:p w:rsidR="000314A3" w:rsidRPr="00562B6E" w:rsidRDefault="00C828F4" w:rsidP="000314A3">
            <w:pPr>
              <w:jc w:val="center"/>
            </w:pPr>
            <w:r w:rsidRPr="00562B6E">
              <w:t>9</w:t>
            </w:r>
          </w:p>
        </w:tc>
        <w:tc>
          <w:tcPr>
            <w:tcW w:w="8623" w:type="dxa"/>
            <w:tcBorders>
              <w:top w:val="single" w:sz="4" w:space="0" w:color="auto"/>
              <w:left w:val="single" w:sz="4" w:space="0" w:color="auto"/>
              <w:bottom w:val="single" w:sz="4" w:space="0" w:color="auto"/>
              <w:right w:val="single" w:sz="4" w:space="0" w:color="auto"/>
            </w:tcBorders>
          </w:tcPr>
          <w:p w:rsidR="000314A3" w:rsidRPr="00562B6E" w:rsidRDefault="000314A3" w:rsidP="000314A3">
            <w:pPr>
              <w:pStyle w:val="ConsPlusNormal"/>
              <w:widowControl/>
              <w:ind w:firstLine="0"/>
              <w:jc w:val="both"/>
              <w:rPr>
                <w:rFonts w:ascii="Times New Roman" w:hAnsi="Times New Roman" w:cs="Times New Roman"/>
                <w:sz w:val="24"/>
                <w:szCs w:val="24"/>
              </w:rPr>
            </w:pPr>
            <w:r w:rsidRPr="00562B6E">
              <w:rPr>
                <w:rFonts w:ascii="Times New Roman" w:hAnsi="Times New Roman" w:cs="Times New Roman"/>
                <w:sz w:val="24"/>
                <w:szCs w:val="24"/>
              </w:rPr>
              <w:t>Проведение инженерной подготовки территории</w:t>
            </w:r>
            <w:r w:rsidRPr="00562B6E">
              <w:rPr>
                <w:rFonts w:ascii="Times New Roman" w:hAnsi="Times New Roman" w:cs="Times New Roman"/>
                <w:bCs/>
                <w:sz w:val="24"/>
                <w:szCs w:val="24"/>
              </w:rPr>
              <w:t xml:space="preserve">: </w:t>
            </w:r>
            <w:r w:rsidRPr="00562B6E">
              <w:rPr>
                <w:rFonts w:ascii="Times New Roman" w:hAnsi="Times New Roman" w:cs="Times New Roman"/>
                <w:sz w:val="24"/>
                <w:szCs w:val="24"/>
              </w:rPr>
              <w:t>вертикальная планировка для организации стока поверхностных (атмосферных) вод при необходимости.</w:t>
            </w:r>
          </w:p>
        </w:tc>
      </w:tr>
      <w:tr w:rsidR="000314A3" w:rsidRPr="00562B6E" w:rsidTr="007F7565">
        <w:tc>
          <w:tcPr>
            <w:tcW w:w="851" w:type="dxa"/>
            <w:tcBorders>
              <w:top w:val="single" w:sz="4" w:space="0" w:color="auto"/>
              <w:left w:val="single" w:sz="4" w:space="0" w:color="auto"/>
              <w:bottom w:val="single" w:sz="4" w:space="0" w:color="auto"/>
              <w:right w:val="single" w:sz="4" w:space="0" w:color="auto"/>
            </w:tcBorders>
          </w:tcPr>
          <w:p w:rsidR="000314A3" w:rsidRPr="00562B6E" w:rsidRDefault="00C828F4" w:rsidP="000314A3">
            <w:pPr>
              <w:jc w:val="center"/>
            </w:pPr>
            <w:r w:rsidRPr="00562B6E">
              <w:t>1</w:t>
            </w:r>
            <w:r w:rsidR="00D06AEA" w:rsidRPr="00562B6E">
              <w:t>0</w:t>
            </w:r>
          </w:p>
        </w:tc>
        <w:tc>
          <w:tcPr>
            <w:tcW w:w="8623" w:type="dxa"/>
            <w:tcBorders>
              <w:top w:val="single" w:sz="4" w:space="0" w:color="auto"/>
              <w:left w:val="single" w:sz="4" w:space="0" w:color="auto"/>
              <w:bottom w:val="single" w:sz="4" w:space="0" w:color="auto"/>
              <w:right w:val="single" w:sz="4" w:space="0" w:color="auto"/>
            </w:tcBorders>
          </w:tcPr>
          <w:p w:rsidR="000314A3" w:rsidRPr="00562B6E" w:rsidRDefault="000314A3" w:rsidP="000314A3">
            <w:pPr>
              <w:pStyle w:val="ConsPlusNormal"/>
              <w:widowControl/>
              <w:ind w:firstLine="0"/>
              <w:jc w:val="both"/>
              <w:rPr>
                <w:rFonts w:ascii="Times New Roman" w:hAnsi="Times New Roman" w:cs="Times New Roman"/>
                <w:sz w:val="24"/>
                <w:szCs w:val="24"/>
              </w:rPr>
            </w:pPr>
            <w:r w:rsidRPr="00562B6E">
              <w:rPr>
                <w:rFonts w:ascii="Times New Roman" w:hAnsi="Times New Roman" w:cs="Times New Roman"/>
                <w:sz w:val="24"/>
                <w:szCs w:val="24"/>
              </w:rPr>
              <w:t>Не допускается установка указателей, рекламных конструкций  и информационных  знаков без согласования с уполномоченными органами.</w:t>
            </w:r>
          </w:p>
        </w:tc>
      </w:tr>
      <w:tr w:rsidR="000314A3" w:rsidRPr="00562B6E" w:rsidTr="007F7565">
        <w:tc>
          <w:tcPr>
            <w:tcW w:w="851" w:type="dxa"/>
            <w:tcBorders>
              <w:top w:val="single" w:sz="4" w:space="0" w:color="auto"/>
              <w:left w:val="single" w:sz="4" w:space="0" w:color="auto"/>
              <w:bottom w:val="single" w:sz="4" w:space="0" w:color="auto"/>
              <w:right w:val="single" w:sz="4" w:space="0" w:color="auto"/>
            </w:tcBorders>
          </w:tcPr>
          <w:p w:rsidR="000314A3" w:rsidRPr="00562B6E" w:rsidRDefault="000314A3" w:rsidP="00C828F4">
            <w:pPr>
              <w:jc w:val="center"/>
            </w:pPr>
            <w:r w:rsidRPr="00562B6E">
              <w:t>1</w:t>
            </w:r>
            <w:r w:rsidR="00D06AEA" w:rsidRPr="00562B6E">
              <w:t>1</w:t>
            </w:r>
          </w:p>
        </w:tc>
        <w:tc>
          <w:tcPr>
            <w:tcW w:w="8623" w:type="dxa"/>
            <w:tcBorders>
              <w:top w:val="single" w:sz="4" w:space="0" w:color="auto"/>
              <w:left w:val="single" w:sz="4" w:space="0" w:color="auto"/>
              <w:bottom w:val="single" w:sz="4" w:space="0" w:color="auto"/>
              <w:right w:val="single" w:sz="4" w:space="0" w:color="auto"/>
            </w:tcBorders>
          </w:tcPr>
          <w:p w:rsidR="000314A3" w:rsidRPr="00562B6E" w:rsidRDefault="000314A3" w:rsidP="00F52B4C">
            <w:pPr>
              <w:pStyle w:val="ConsPlusNormal"/>
              <w:widowControl/>
              <w:ind w:firstLine="0"/>
              <w:jc w:val="both"/>
              <w:rPr>
                <w:rFonts w:ascii="Times New Roman" w:hAnsi="Times New Roman" w:cs="Times New Roman"/>
                <w:sz w:val="24"/>
                <w:szCs w:val="24"/>
              </w:rPr>
            </w:pPr>
            <w:r w:rsidRPr="00562B6E">
              <w:rPr>
                <w:rFonts w:ascii="Times New Roman" w:hAnsi="Times New Roman" w:cs="Times New Roman"/>
                <w:sz w:val="24"/>
                <w:szCs w:val="24"/>
              </w:rPr>
              <w:t xml:space="preserve">Для участков зоны, расположенных в границах зон с особыми условиями использования территорий и (или) в границах территорий объектов культурного наследия действуют дополнительные требования в соответствии с законодательством Российской Федерации и статьей </w:t>
            </w:r>
            <w:r w:rsidR="00F52B4C" w:rsidRPr="00562B6E">
              <w:rPr>
                <w:rFonts w:ascii="Times New Roman" w:hAnsi="Times New Roman" w:cs="Times New Roman"/>
                <w:sz w:val="24"/>
                <w:szCs w:val="24"/>
              </w:rPr>
              <w:t>28</w:t>
            </w:r>
            <w:r w:rsidRPr="00562B6E">
              <w:rPr>
                <w:rFonts w:ascii="Times New Roman" w:hAnsi="Times New Roman" w:cs="Times New Roman"/>
                <w:sz w:val="24"/>
                <w:szCs w:val="24"/>
              </w:rPr>
              <w:t xml:space="preserve"> настоящих Правил.</w:t>
            </w:r>
          </w:p>
        </w:tc>
      </w:tr>
    </w:tbl>
    <w:p w:rsidR="00361B56" w:rsidRPr="00562B6E" w:rsidRDefault="00361B56" w:rsidP="008D2427">
      <w:pPr>
        <w:pStyle w:val="ConsPlusNormal"/>
        <w:widowControl/>
        <w:ind w:firstLine="567"/>
        <w:jc w:val="center"/>
        <w:rPr>
          <w:rFonts w:ascii="Times New Roman" w:hAnsi="Times New Roman" w:cs="Times New Roman"/>
          <w:sz w:val="24"/>
          <w:szCs w:val="24"/>
        </w:rPr>
      </w:pPr>
    </w:p>
    <w:p w:rsidR="00361B56" w:rsidRPr="00562B6E" w:rsidRDefault="00361B56" w:rsidP="008D2427">
      <w:pPr>
        <w:pStyle w:val="ConsPlusNormal"/>
        <w:widowControl/>
        <w:ind w:firstLine="567"/>
        <w:jc w:val="center"/>
        <w:rPr>
          <w:rFonts w:ascii="Times New Roman" w:hAnsi="Times New Roman" w:cs="Times New Roman"/>
          <w:strike/>
          <w:sz w:val="24"/>
          <w:szCs w:val="24"/>
        </w:rPr>
      </w:pPr>
    </w:p>
    <w:p w:rsidR="00CF7597" w:rsidRPr="00562B6E" w:rsidRDefault="000314A3" w:rsidP="007F7565">
      <w:pPr>
        <w:pStyle w:val="ConsPlusNormal"/>
        <w:widowControl/>
        <w:ind w:left="284" w:firstLine="425"/>
        <w:rPr>
          <w:rFonts w:ascii="Times New Roman" w:hAnsi="Times New Roman" w:cs="Times New Roman"/>
          <w:b/>
          <w:sz w:val="24"/>
          <w:szCs w:val="24"/>
        </w:rPr>
      </w:pPr>
      <w:bookmarkStart w:id="126" w:name="_Toc268485517"/>
      <w:bookmarkStart w:id="127" w:name="_Toc268487595"/>
      <w:bookmarkStart w:id="128" w:name="_Toc268488415"/>
      <w:r w:rsidRPr="00562B6E">
        <w:rPr>
          <w:rFonts w:ascii="Times New Roman" w:hAnsi="Times New Roman" w:cs="Times New Roman"/>
          <w:b/>
          <w:sz w:val="24"/>
          <w:szCs w:val="24"/>
        </w:rPr>
        <w:t>2.  Зона сельскохозяйственного использования в границах населенных пунктов – С</w:t>
      </w:r>
      <w:bookmarkStart w:id="129" w:name="_Toc302114107"/>
      <w:bookmarkStart w:id="130" w:name="_Toc268485516"/>
      <w:bookmarkStart w:id="131" w:name="_Toc268487594"/>
      <w:bookmarkStart w:id="132" w:name="_Toc268488414"/>
      <w:r w:rsidRPr="00562B6E">
        <w:rPr>
          <w:rFonts w:ascii="Times New Roman" w:hAnsi="Times New Roman" w:cs="Times New Roman"/>
          <w:b/>
          <w:sz w:val="24"/>
          <w:szCs w:val="24"/>
        </w:rPr>
        <w:t>Х2</w:t>
      </w:r>
    </w:p>
    <w:p w:rsidR="008D2427" w:rsidRPr="00562B6E" w:rsidRDefault="008D2427" w:rsidP="008D2427">
      <w:pPr>
        <w:pStyle w:val="ConsPlusNormal"/>
        <w:widowControl/>
        <w:tabs>
          <w:tab w:val="num" w:pos="0"/>
        </w:tabs>
        <w:ind w:firstLine="567"/>
        <w:jc w:val="both"/>
        <w:outlineLvl w:val="2"/>
        <w:rPr>
          <w:rFonts w:ascii="Times New Roman" w:hAnsi="Times New Roman" w:cs="Times New Roman"/>
          <w:sz w:val="24"/>
          <w:szCs w:val="24"/>
        </w:rPr>
      </w:pPr>
      <w:r w:rsidRPr="00562B6E">
        <w:rPr>
          <w:rFonts w:ascii="Times New Roman" w:hAnsi="Times New Roman" w:cs="Times New Roman"/>
          <w:sz w:val="24"/>
          <w:szCs w:val="24"/>
        </w:rPr>
        <w:t xml:space="preserve">На территории  </w:t>
      </w:r>
      <w:r w:rsidR="00E102BC" w:rsidRPr="00562B6E">
        <w:rPr>
          <w:rFonts w:ascii="Times New Roman" w:hAnsi="Times New Roman" w:cs="Times New Roman"/>
          <w:sz w:val="24"/>
          <w:szCs w:val="24"/>
        </w:rPr>
        <w:t>Щучи</w:t>
      </w:r>
      <w:r w:rsidR="001C72B2" w:rsidRPr="00562B6E">
        <w:rPr>
          <w:rFonts w:ascii="Times New Roman" w:hAnsi="Times New Roman" w:cs="Times New Roman"/>
          <w:sz w:val="24"/>
          <w:szCs w:val="24"/>
        </w:rPr>
        <w:t>н</w:t>
      </w:r>
      <w:r w:rsidR="00A3773F" w:rsidRPr="00562B6E">
        <w:rPr>
          <w:rFonts w:ascii="Times New Roman" w:hAnsi="Times New Roman" w:cs="Times New Roman"/>
          <w:sz w:val="24"/>
          <w:szCs w:val="24"/>
        </w:rPr>
        <w:t>ск</w:t>
      </w:r>
      <w:r w:rsidRPr="00562B6E">
        <w:rPr>
          <w:rFonts w:ascii="Times New Roman" w:hAnsi="Times New Roman" w:cs="Times New Roman"/>
          <w:sz w:val="24"/>
          <w:szCs w:val="24"/>
        </w:rPr>
        <w:t>ого</w:t>
      </w:r>
      <w:r w:rsidR="00BD778F" w:rsidRPr="00562B6E">
        <w:rPr>
          <w:rFonts w:ascii="Times New Roman" w:hAnsi="Times New Roman" w:cs="Times New Roman"/>
          <w:sz w:val="24"/>
          <w:szCs w:val="24"/>
        </w:rPr>
        <w:t xml:space="preserve"> </w:t>
      </w:r>
      <w:r w:rsidR="00D565FB" w:rsidRPr="00562B6E">
        <w:rPr>
          <w:rFonts w:ascii="Times New Roman" w:hAnsi="Times New Roman" w:cs="Times New Roman"/>
          <w:sz w:val="24"/>
          <w:szCs w:val="24"/>
        </w:rPr>
        <w:t>сельск</w:t>
      </w:r>
      <w:r w:rsidR="00BB0D01" w:rsidRPr="00562B6E">
        <w:rPr>
          <w:rFonts w:ascii="Times New Roman" w:hAnsi="Times New Roman" w:cs="Times New Roman"/>
          <w:sz w:val="24"/>
          <w:szCs w:val="24"/>
        </w:rPr>
        <w:t>ого</w:t>
      </w:r>
      <w:r w:rsidRPr="00562B6E">
        <w:rPr>
          <w:rFonts w:ascii="Times New Roman" w:hAnsi="Times New Roman" w:cs="Times New Roman"/>
          <w:sz w:val="24"/>
          <w:szCs w:val="24"/>
        </w:rPr>
        <w:t xml:space="preserve"> поселения в составе земель населенных пунктов выделяются участки зоны для </w:t>
      </w:r>
      <w:r w:rsidR="00BB0D01" w:rsidRPr="00562B6E">
        <w:rPr>
          <w:rFonts w:ascii="Times New Roman" w:hAnsi="Times New Roman" w:cs="Times New Roman"/>
          <w:sz w:val="24"/>
          <w:szCs w:val="24"/>
        </w:rPr>
        <w:t>сельско</w:t>
      </w:r>
      <w:r w:rsidRPr="00562B6E">
        <w:rPr>
          <w:rFonts w:ascii="Times New Roman" w:hAnsi="Times New Roman" w:cs="Times New Roman"/>
          <w:sz w:val="24"/>
          <w:szCs w:val="24"/>
        </w:rPr>
        <w:t>хозяйственного использования, в том числе:</w:t>
      </w:r>
      <w:bookmarkEnd w:id="129"/>
    </w:p>
    <w:p w:rsidR="002B332A" w:rsidRPr="00562B6E" w:rsidRDefault="002B332A" w:rsidP="002B332A">
      <w:pPr>
        <w:ind w:firstLine="567"/>
        <w:jc w:val="both"/>
      </w:pPr>
      <w:bookmarkStart w:id="133" w:name="_Toc302114112"/>
      <w:bookmarkEnd w:id="130"/>
      <w:bookmarkEnd w:id="131"/>
      <w:bookmarkEnd w:id="132"/>
      <w:r w:rsidRPr="00562B6E">
        <w:t xml:space="preserve">в населенном пункте село </w:t>
      </w:r>
      <w:r w:rsidR="00EC5179" w:rsidRPr="00562B6E">
        <w:t>Щучье</w:t>
      </w:r>
      <w:r w:rsidRPr="00562B6E">
        <w:t xml:space="preserve"> – 4 участк</w:t>
      </w:r>
      <w:r w:rsidR="00EC5179" w:rsidRPr="00562B6E">
        <w:t>а</w:t>
      </w:r>
      <w:r w:rsidRPr="00562B6E">
        <w:t>;</w:t>
      </w:r>
    </w:p>
    <w:p w:rsidR="002B332A" w:rsidRPr="00562B6E" w:rsidRDefault="002B332A" w:rsidP="002B332A">
      <w:pPr>
        <w:ind w:firstLine="567"/>
        <w:jc w:val="both"/>
      </w:pPr>
      <w:r w:rsidRPr="00562B6E">
        <w:t xml:space="preserve">в населенном пункте </w:t>
      </w:r>
      <w:r w:rsidR="00EC5179" w:rsidRPr="00562B6E">
        <w:t>село Переезжее</w:t>
      </w:r>
      <w:r w:rsidRPr="00562B6E">
        <w:t xml:space="preserve"> - </w:t>
      </w:r>
      <w:r w:rsidR="0024266D" w:rsidRPr="00562B6E">
        <w:t>2</w:t>
      </w:r>
      <w:r w:rsidRPr="00562B6E">
        <w:t xml:space="preserve"> участк</w:t>
      </w:r>
      <w:r w:rsidR="0024266D" w:rsidRPr="00562B6E">
        <w:t>а</w:t>
      </w:r>
      <w:r w:rsidRPr="00562B6E">
        <w:t>;</w:t>
      </w:r>
    </w:p>
    <w:p w:rsidR="00B842E7" w:rsidRPr="00562B6E" w:rsidRDefault="008D2427" w:rsidP="008D2427">
      <w:pPr>
        <w:pStyle w:val="ConsPlusNormal"/>
        <w:widowControl/>
        <w:tabs>
          <w:tab w:val="num" w:pos="567"/>
        </w:tabs>
        <w:ind w:firstLine="567"/>
        <w:outlineLvl w:val="2"/>
        <w:rPr>
          <w:rFonts w:ascii="Times New Roman" w:hAnsi="Times New Roman" w:cs="Times New Roman"/>
          <w:sz w:val="24"/>
          <w:szCs w:val="24"/>
        </w:rPr>
      </w:pPr>
      <w:r w:rsidRPr="00562B6E">
        <w:rPr>
          <w:rFonts w:ascii="Times New Roman" w:hAnsi="Times New Roman" w:cs="Times New Roman"/>
          <w:sz w:val="24"/>
          <w:szCs w:val="24"/>
        </w:rPr>
        <w:t xml:space="preserve">Описание прохождения границ зоны для </w:t>
      </w:r>
      <w:r w:rsidR="00BB0D01" w:rsidRPr="00562B6E">
        <w:rPr>
          <w:rFonts w:ascii="Times New Roman" w:hAnsi="Times New Roman" w:cs="Times New Roman"/>
          <w:sz w:val="24"/>
          <w:szCs w:val="24"/>
        </w:rPr>
        <w:t>сельско</w:t>
      </w:r>
      <w:r w:rsidRPr="00562B6E">
        <w:rPr>
          <w:rFonts w:ascii="Times New Roman" w:hAnsi="Times New Roman" w:cs="Times New Roman"/>
          <w:sz w:val="24"/>
          <w:szCs w:val="24"/>
        </w:rPr>
        <w:t>хозяйственного использования</w:t>
      </w:r>
      <w:bookmarkEnd w:id="133"/>
    </w:p>
    <w:p w:rsidR="00651858" w:rsidRPr="00562B6E" w:rsidRDefault="00651858" w:rsidP="00651858">
      <w:pPr>
        <w:pStyle w:val="ConsPlusNormal"/>
        <w:widowControl/>
        <w:tabs>
          <w:tab w:val="num" w:pos="567"/>
        </w:tabs>
        <w:ind w:firstLine="567"/>
        <w:outlineLvl w:val="2"/>
        <w:rPr>
          <w:rFonts w:ascii="Times New Roman" w:hAnsi="Times New Roman" w:cs="Times New Roman"/>
          <w:sz w:val="24"/>
          <w:szCs w:val="24"/>
          <w:lang w:val="en-US"/>
        </w:rPr>
      </w:pPr>
      <w:bookmarkStart w:id="134" w:name="_Toc302114113"/>
      <w:r w:rsidRPr="00562B6E">
        <w:rPr>
          <w:rFonts w:ascii="Times New Roman" w:hAnsi="Times New Roman" w:cs="Times New Roman"/>
          <w:sz w:val="24"/>
          <w:szCs w:val="24"/>
        </w:rPr>
        <w:t xml:space="preserve">Населенный пункт </w:t>
      </w:r>
      <w:bookmarkEnd w:id="134"/>
      <w:r w:rsidR="00C40B27" w:rsidRPr="00562B6E">
        <w:rPr>
          <w:rFonts w:ascii="Times New Roman" w:hAnsi="Times New Roman" w:cs="Times New Roman"/>
          <w:sz w:val="24"/>
          <w:szCs w:val="24"/>
        </w:rPr>
        <w:t xml:space="preserve">село </w:t>
      </w:r>
      <w:r w:rsidR="00EC5179" w:rsidRPr="00562B6E">
        <w:rPr>
          <w:rFonts w:ascii="Times New Roman" w:hAnsi="Times New Roman" w:cs="Times New Roman"/>
          <w:sz w:val="24"/>
          <w:szCs w:val="24"/>
        </w:rPr>
        <w:t>Щучье</w:t>
      </w:r>
    </w:p>
    <w:p w:rsidR="00CF7597" w:rsidRPr="00562B6E" w:rsidRDefault="00CF7597" w:rsidP="00651858">
      <w:pPr>
        <w:pStyle w:val="ConsPlusNormal"/>
        <w:widowControl/>
        <w:tabs>
          <w:tab w:val="num" w:pos="567"/>
        </w:tabs>
        <w:ind w:firstLine="567"/>
        <w:outlineLvl w:val="2"/>
        <w:rPr>
          <w:rFonts w:ascii="Times New Roman" w:hAnsi="Times New Roman" w:cs="Times New Roman"/>
          <w:sz w:val="24"/>
          <w:szCs w:val="24"/>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01"/>
        <w:gridCol w:w="7797"/>
      </w:tblGrid>
      <w:tr w:rsidR="00651858" w:rsidRPr="00562B6E" w:rsidTr="007F7565">
        <w:trPr>
          <w:trHeight w:val="299"/>
        </w:trPr>
        <w:tc>
          <w:tcPr>
            <w:tcW w:w="1701" w:type="dxa"/>
            <w:vMerge w:val="restart"/>
            <w:tcBorders>
              <w:top w:val="single" w:sz="4" w:space="0" w:color="auto"/>
              <w:left w:val="single" w:sz="4" w:space="0" w:color="auto"/>
              <w:bottom w:val="single" w:sz="4" w:space="0" w:color="auto"/>
              <w:right w:val="single" w:sz="4" w:space="0" w:color="auto"/>
            </w:tcBorders>
            <w:shd w:val="clear" w:color="auto" w:fill="FFFFFF"/>
          </w:tcPr>
          <w:p w:rsidR="00651858" w:rsidRPr="00562B6E" w:rsidRDefault="00651858" w:rsidP="00651858">
            <w:pPr>
              <w:pStyle w:val="ConsPlusNormal"/>
              <w:widowControl/>
              <w:ind w:firstLine="0"/>
              <w:jc w:val="center"/>
              <w:outlineLvl w:val="2"/>
              <w:rPr>
                <w:rFonts w:ascii="Times New Roman" w:hAnsi="Times New Roman" w:cs="Times New Roman"/>
                <w:b/>
                <w:bCs/>
                <w:sz w:val="24"/>
                <w:szCs w:val="24"/>
              </w:rPr>
            </w:pPr>
            <w:bookmarkStart w:id="135" w:name="_Toc268485518"/>
            <w:bookmarkStart w:id="136" w:name="_Toc268487596"/>
            <w:bookmarkStart w:id="137" w:name="_Toc268488416"/>
            <w:bookmarkStart w:id="138" w:name="_Toc302114114"/>
            <w:r w:rsidRPr="00562B6E">
              <w:rPr>
                <w:rFonts w:ascii="Times New Roman" w:hAnsi="Times New Roman" w:cs="Times New Roman"/>
                <w:b/>
                <w:bCs/>
                <w:sz w:val="24"/>
                <w:szCs w:val="24"/>
              </w:rPr>
              <w:t>Номер участка зоны</w:t>
            </w:r>
            <w:bookmarkEnd w:id="135"/>
            <w:bookmarkEnd w:id="136"/>
            <w:bookmarkEnd w:id="137"/>
            <w:bookmarkEnd w:id="138"/>
          </w:p>
        </w:tc>
        <w:tc>
          <w:tcPr>
            <w:tcW w:w="7797" w:type="dxa"/>
            <w:vMerge w:val="restart"/>
            <w:tcBorders>
              <w:top w:val="single" w:sz="4" w:space="0" w:color="auto"/>
              <w:left w:val="single" w:sz="4" w:space="0" w:color="auto"/>
              <w:bottom w:val="single" w:sz="4" w:space="0" w:color="auto"/>
              <w:right w:val="single" w:sz="4" w:space="0" w:color="auto"/>
            </w:tcBorders>
            <w:shd w:val="clear" w:color="auto" w:fill="FFFFFF"/>
          </w:tcPr>
          <w:p w:rsidR="00651858" w:rsidRPr="00562B6E" w:rsidRDefault="00651858" w:rsidP="00651858">
            <w:pPr>
              <w:pStyle w:val="ConsPlusNormal"/>
              <w:widowControl/>
              <w:ind w:firstLine="0"/>
              <w:jc w:val="center"/>
              <w:outlineLvl w:val="2"/>
              <w:rPr>
                <w:rFonts w:ascii="Times New Roman" w:hAnsi="Times New Roman" w:cs="Times New Roman"/>
                <w:b/>
                <w:bCs/>
                <w:sz w:val="24"/>
                <w:szCs w:val="24"/>
              </w:rPr>
            </w:pPr>
            <w:bookmarkStart w:id="139" w:name="_Toc268485519"/>
            <w:bookmarkStart w:id="140" w:name="_Toc268487597"/>
            <w:bookmarkStart w:id="141" w:name="_Toc268488417"/>
            <w:bookmarkStart w:id="142" w:name="_Toc302114115"/>
            <w:r w:rsidRPr="00562B6E">
              <w:rPr>
                <w:rFonts w:ascii="Times New Roman" w:hAnsi="Times New Roman" w:cs="Times New Roman"/>
                <w:b/>
                <w:bCs/>
                <w:sz w:val="24"/>
                <w:szCs w:val="24"/>
              </w:rPr>
              <w:t>Картографическое описание</w:t>
            </w:r>
            <w:bookmarkEnd w:id="139"/>
            <w:bookmarkEnd w:id="140"/>
            <w:bookmarkEnd w:id="141"/>
            <w:bookmarkEnd w:id="142"/>
          </w:p>
        </w:tc>
      </w:tr>
      <w:tr w:rsidR="00651858" w:rsidRPr="00562B6E" w:rsidTr="007F7565">
        <w:trPr>
          <w:trHeight w:val="299"/>
        </w:trPr>
        <w:tc>
          <w:tcPr>
            <w:tcW w:w="1701" w:type="dxa"/>
            <w:vMerge/>
            <w:tcBorders>
              <w:top w:val="single" w:sz="4" w:space="0" w:color="auto"/>
              <w:left w:val="single" w:sz="4" w:space="0" w:color="auto"/>
              <w:bottom w:val="single" w:sz="4" w:space="0" w:color="auto"/>
              <w:right w:val="single" w:sz="4" w:space="0" w:color="auto"/>
            </w:tcBorders>
            <w:shd w:val="clear" w:color="auto" w:fill="FFFFFF"/>
          </w:tcPr>
          <w:p w:rsidR="00651858" w:rsidRPr="00562B6E" w:rsidRDefault="00651858" w:rsidP="00651858">
            <w:pPr>
              <w:pStyle w:val="ConsPlusNormal"/>
              <w:widowControl/>
              <w:ind w:firstLine="0"/>
              <w:jc w:val="center"/>
              <w:outlineLvl w:val="2"/>
              <w:rPr>
                <w:rFonts w:ascii="Times New Roman" w:hAnsi="Times New Roman" w:cs="Times New Roman"/>
                <w:b/>
                <w:bCs/>
                <w:sz w:val="24"/>
                <w:szCs w:val="24"/>
              </w:rPr>
            </w:pPr>
          </w:p>
        </w:tc>
        <w:tc>
          <w:tcPr>
            <w:tcW w:w="7797" w:type="dxa"/>
            <w:vMerge/>
            <w:tcBorders>
              <w:top w:val="single" w:sz="4" w:space="0" w:color="auto"/>
              <w:left w:val="single" w:sz="4" w:space="0" w:color="auto"/>
              <w:bottom w:val="single" w:sz="4" w:space="0" w:color="auto"/>
              <w:right w:val="single" w:sz="4" w:space="0" w:color="auto"/>
            </w:tcBorders>
            <w:shd w:val="clear" w:color="auto" w:fill="FFFFFF"/>
          </w:tcPr>
          <w:p w:rsidR="00651858" w:rsidRPr="00562B6E" w:rsidRDefault="00651858" w:rsidP="00651858">
            <w:pPr>
              <w:pStyle w:val="ConsPlusNormal"/>
              <w:widowControl/>
              <w:ind w:firstLine="0"/>
              <w:outlineLvl w:val="2"/>
              <w:rPr>
                <w:rFonts w:ascii="Times New Roman" w:hAnsi="Times New Roman" w:cs="Times New Roman"/>
                <w:b/>
                <w:bCs/>
                <w:sz w:val="24"/>
                <w:szCs w:val="24"/>
              </w:rPr>
            </w:pPr>
          </w:p>
        </w:tc>
      </w:tr>
      <w:tr w:rsidR="001C71F8" w:rsidRPr="00562B6E" w:rsidTr="007F7565">
        <w:tc>
          <w:tcPr>
            <w:tcW w:w="1701" w:type="dxa"/>
            <w:tcBorders>
              <w:top w:val="single" w:sz="4" w:space="0" w:color="auto"/>
              <w:left w:val="single" w:sz="4" w:space="0" w:color="auto"/>
              <w:bottom w:val="single" w:sz="4" w:space="0" w:color="auto"/>
              <w:right w:val="single" w:sz="4" w:space="0" w:color="auto"/>
            </w:tcBorders>
          </w:tcPr>
          <w:p w:rsidR="001C71F8" w:rsidRPr="00562B6E" w:rsidRDefault="001C71F8" w:rsidP="001C71F8">
            <w:pPr>
              <w:pStyle w:val="ConsPlusNormal"/>
              <w:widowControl/>
              <w:ind w:firstLine="0"/>
              <w:jc w:val="center"/>
              <w:outlineLvl w:val="2"/>
              <w:rPr>
                <w:rFonts w:ascii="Times New Roman" w:hAnsi="Times New Roman" w:cs="Times New Roman"/>
                <w:bCs/>
                <w:sz w:val="24"/>
                <w:szCs w:val="24"/>
              </w:rPr>
            </w:pPr>
            <w:r w:rsidRPr="00562B6E">
              <w:rPr>
                <w:rFonts w:ascii="Times New Roman" w:hAnsi="Times New Roman" w:cs="Times New Roman"/>
                <w:bCs/>
                <w:sz w:val="24"/>
                <w:szCs w:val="24"/>
              </w:rPr>
              <w:t>СХ2/1/1</w:t>
            </w:r>
          </w:p>
        </w:tc>
        <w:tc>
          <w:tcPr>
            <w:tcW w:w="7797" w:type="dxa"/>
            <w:tcBorders>
              <w:top w:val="single" w:sz="4" w:space="0" w:color="auto"/>
              <w:left w:val="single" w:sz="4" w:space="0" w:color="auto"/>
              <w:bottom w:val="single" w:sz="4" w:space="0" w:color="auto"/>
              <w:right w:val="single" w:sz="4" w:space="0" w:color="auto"/>
            </w:tcBorders>
          </w:tcPr>
          <w:p w:rsidR="001C71F8" w:rsidRPr="00562B6E" w:rsidRDefault="001C71F8" w:rsidP="001C71F8">
            <w:pPr>
              <w:jc w:val="both"/>
            </w:pPr>
            <w:r w:rsidRPr="00562B6E">
              <w:t>От точки 70 граница проходит в основном на юго-восток до точки 68, на юго-запад до точки 64/1, затем на северо-запад вдоль границы населенного пункта до точки 392 и на северо-восток до исходной точки 70</w:t>
            </w:r>
          </w:p>
        </w:tc>
      </w:tr>
      <w:tr w:rsidR="00967035" w:rsidRPr="00562B6E" w:rsidTr="007F7565">
        <w:tc>
          <w:tcPr>
            <w:tcW w:w="1701" w:type="dxa"/>
            <w:tcBorders>
              <w:top w:val="single" w:sz="4" w:space="0" w:color="auto"/>
              <w:left w:val="single" w:sz="4" w:space="0" w:color="auto"/>
              <w:bottom w:val="single" w:sz="4" w:space="0" w:color="auto"/>
              <w:right w:val="single" w:sz="4" w:space="0" w:color="auto"/>
            </w:tcBorders>
          </w:tcPr>
          <w:p w:rsidR="00967035" w:rsidRPr="00562B6E" w:rsidRDefault="00967035" w:rsidP="00967035">
            <w:pPr>
              <w:pStyle w:val="ConsPlusNormal"/>
              <w:widowControl/>
              <w:ind w:firstLine="0"/>
              <w:jc w:val="center"/>
              <w:outlineLvl w:val="2"/>
              <w:rPr>
                <w:rFonts w:ascii="Times New Roman" w:hAnsi="Times New Roman" w:cs="Times New Roman"/>
                <w:bCs/>
                <w:sz w:val="24"/>
                <w:szCs w:val="24"/>
              </w:rPr>
            </w:pPr>
            <w:r w:rsidRPr="00562B6E">
              <w:rPr>
                <w:rFonts w:ascii="Times New Roman" w:hAnsi="Times New Roman" w:cs="Times New Roman"/>
                <w:bCs/>
                <w:sz w:val="24"/>
                <w:szCs w:val="24"/>
              </w:rPr>
              <w:t>СХ2/1/2</w:t>
            </w:r>
          </w:p>
        </w:tc>
        <w:tc>
          <w:tcPr>
            <w:tcW w:w="7797" w:type="dxa"/>
            <w:tcBorders>
              <w:top w:val="single" w:sz="4" w:space="0" w:color="auto"/>
              <w:left w:val="single" w:sz="4" w:space="0" w:color="auto"/>
              <w:bottom w:val="single" w:sz="4" w:space="0" w:color="auto"/>
              <w:right w:val="single" w:sz="4" w:space="0" w:color="auto"/>
            </w:tcBorders>
          </w:tcPr>
          <w:p w:rsidR="00967035" w:rsidRPr="00562B6E" w:rsidRDefault="00967035" w:rsidP="00967035">
            <w:pPr>
              <w:jc w:val="both"/>
            </w:pPr>
            <w:r w:rsidRPr="00562B6E">
              <w:t>От точки 176 граница проходит в юго-западном, северо-западном направлении вдоль границ населенного пункта до точки 395/2, затем на северо-восток до точки 179/4, далее на юг до исходной точки 176</w:t>
            </w:r>
          </w:p>
        </w:tc>
      </w:tr>
      <w:tr w:rsidR="00651858" w:rsidRPr="00562B6E" w:rsidTr="007F7565">
        <w:tc>
          <w:tcPr>
            <w:tcW w:w="1701" w:type="dxa"/>
            <w:tcBorders>
              <w:top w:val="single" w:sz="4" w:space="0" w:color="auto"/>
              <w:left w:val="single" w:sz="4" w:space="0" w:color="auto"/>
              <w:bottom w:val="single" w:sz="4" w:space="0" w:color="auto"/>
              <w:right w:val="single" w:sz="4" w:space="0" w:color="auto"/>
            </w:tcBorders>
          </w:tcPr>
          <w:p w:rsidR="00651858" w:rsidRPr="00562B6E" w:rsidRDefault="00651858" w:rsidP="00651858">
            <w:pPr>
              <w:pStyle w:val="ConsPlusNormal"/>
              <w:widowControl/>
              <w:ind w:firstLine="0"/>
              <w:jc w:val="center"/>
              <w:outlineLvl w:val="2"/>
              <w:rPr>
                <w:rFonts w:ascii="Times New Roman" w:hAnsi="Times New Roman" w:cs="Times New Roman"/>
                <w:bCs/>
                <w:sz w:val="24"/>
                <w:szCs w:val="24"/>
              </w:rPr>
            </w:pPr>
            <w:bookmarkStart w:id="143" w:name="_Toc302114118"/>
            <w:r w:rsidRPr="00562B6E">
              <w:rPr>
                <w:rFonts w:ascii="Times New Roman" w:hAnsi="Times New Roman" w:cs="Times New Roman"/>
                <w:bCs/>
                <w:sz w:val="24"/>
                <w:szCs w:val="24"/>
              </w:rPr>
              <w:t>СХ2/1/3</w:t>
            </w:r>
            <w:bookmarkEnd w:id="143"/>
          </w:p>
        </w:tc>
        <w:tc>
          <w:tcPr>
            <w:tcW w:w="7797" w:type="dxa"/>
            <w:tcBorders>
              <w:top w:val="single" w:sz="4" w:space="0" w:color="auto"/>
              <w:left w:val="single" w:sz="4" w:space="0" w:color="auto"/>
              <w:bottom w:val="single" w:sz="4" w:space="0" w:color="auto"/>
              <w:right w:val="single" w:sz="4" w:space="0" w:color="auto"/>
            </w:tcBorders>
          </w:tcPr>
          <w:p w:rsidR="00651858" w:rsidRPr="00562B6E" w:rsidRDefault="004B0C0E" w:rsidP="004F7EA4">
            <w:pPr>
              <w:jc w:val="both"/>
            </w:pPr>
            <w:r w:rsidRPr="00562B6E">
              <w:t>От точки 199 граница походит на северо-восток, юго-восток, юго-запад вдоль границы населенного пункта до точки 201, затем на северо-запад до исходной точки</w:t>
            </w:r>
          </w:p>
        </w:tc>
      </w:tr>
      <w:tr w:rsidR="00651858" w:rsidRPr="00562B6E" w:rsidTr="007F7565">
        <w:tc>
          <w:tcPr>
            <w:tcW w:w="1701" w:type="dxa"/>
            <w:tcBorders>
              <w:top w:val="single" w:sz="4" w:space="0" w:color="auto"/>
              <w:left w:val="single" w:sz="4" w:space="0" w:color="auto"/>
              <w:bottom w:val="single" w:sz="4" w:space="0" w:color="auto"/>
              <w:right w:val="single" w:sz="4" w:space="0" w:color="auto"/>
            </w:tcBorders>
          </w:tcPr>
          <w:p w:rsidR="00651858" w:rsidRPr="00562B6E" w:rsidRDefault="00651858" w:rsidP="00651858">
            <w:pPr>
              <w:pStyle w:val="ConsPlusNormal"/>
              <w:widowControl/>
              <w:ind w:firstLine="0"/>
              <w:jc w:val="center"/>
              <w:outlineLvl w:val="2"/>
              <w:rPr>
                <w:rFonts w:ascii="Times New Roman" w:hAnsi="Times New Roman" w:cs="Times New Roman"/>
                <w:bCs/>
                <w:sz w:val="24"/>
                <w:szCs w:val="24"/>
              </w:rPr>
            </w:pPr>
            <w:bookmarkStart w:id="144" w:name="_Toc302114119"/>
            <w:r w:rsidRPr="00562B6E">
              <w:rPr>
                <w:rFonts w:ascii="Times New Roman" w:hAnsi="Times New Roman" w:cs="Times New Roman"/>
                <w:bCs/>
                <w:sz w:val="24"/>
                <w:szCs w:val="24"/>
              </w:rPr>
              <w:t>СХ2/1/4</w:t>
            </w:r>
            <w:bookmarkEnd w:id="144"/>
          </w:p>
        </w:tc>
        <w:tc>
          <w:tcPr>
            <w:tcW w:w="7797" w:type="dxa"/>
            <w:tcBorders>
              <w:top w:val="single" w:sz="4" w:space="0" w:color="auto"/>
              <w:left w:val="single" w:sz="4" w:space="0" w:color="auto"/>
              <w:bottom w:val="single" w:sz="4" w:space="0" w:color="auto"/>
              <w:right w:val="single" w:sz="4" w:space="0" w:color="auto"/>
            </w:tcBorders>
          </w:tcPr>
          <w:p w:rsidR="00651858" w:rsidRPr="00562B6E" w:rsidRDefault="004B0C0E" w:rsidP="00562B6E">
            <w:pPr>
              <w:jc w:val="both"/>
            </w:pPr>
            <w:r w:rsidRPr="00562B6E">
              <w:t xml:space="preserve">От точки </w:t>
            </w:r>
            <w:r w:rsidR="007C1CF7" w:rsidRPr="00562B6E">
              <w:t xml:space="preserve"> 201/2 </w:t>
            </w:r>
            <w:r w:rsidRPr="00562B6E">
              <w:t xml:space="preserve"> </w:t>
            </w:r>
            <w:r w:rsidR="00DC774F" w:rsidRPr="00562B6E">
              <w:t>граница проходит на юго-восток, запад вдоль границы населенного пункта до точки 343, затем в общем северном направлении до исходной точки</w:t>
            </w:r>
          </w:p>
        </w:tc>
      </w:tr>
    </w:tbl>
    <w:p w:rsidR="0024266D" w:rsidRPr="00562B6E" w:rsidRDefault="0024266D" w:rsidP="00651858">
      <w:pPr>
        <w:pStyle w:val="ConsPlusNormal"/>
        <w:widowControl/>
        <w:tabs>
          <w:tab w:val="num" w:pos="567"/>
        </w:tabs>
        <w:ind w:firstLine="567"/>
        <w:outlineLvl w:val="2"/>
        <w:rPr>
          <w:rFonts w:ascii="Times New Roman" w:hAnsi="Times New Roman" w:cs="Times New Roman"/>
          <w:sz w:val="24"/>
          <w:szCs w:val="24"/>
        </w:rPr>
      </w:pPr>
      <w:bookmarkStart w:id="145" w:name="_Toc302114120"/>
    </w:p>
    <w:p w:rsidR="00651858" w:rsidRPr="00562B6E" w:rsidRDefault="00651858" w:rsidP="00651858">
      <w:pPr>
        <w:pStyle w:val="ConsPlusNormal"/>
        <w:widowControl/>
        <w:tabs>
          <w:tab w:val="num" w:pos="567"/>
        </w:tabs>
        <w:ind w:firstLine="567"/>
        <w:outlineLvl w:val="2"/>
        <w:rPr>
          <w:rFonts w:ascii="Times New Roman" w:hAnsi="Times New Roman" w:cs="Times New Roman"/>
          <w:sz w:val="24"/>
          <w:szCs w:val="24"/>
        </w:rPr>
      </w:pPr>
      <w:r w:rsidRPr="00562B6E">
        <w:rPr>
          <w:rFonts w:ascii="Times New Roman" w:hAnsi="Times New Roman" w:cs="Times New Roman"/>
          <w:sz w:val="24"/>
          <w:szCs w:val="24"/>
        </w:rPr>
        <w:t xml:space="preserve">Населенный пункт </w:t>
      </w:r>
      <w:bookmarkEnd w:id="145"/>
      <w:r w:rsidR="00EC5179" w:rsidRPr="00562B6E">
        <w:rPr>
          <w:rFonts w:ascii="Times New Roman" w:hAnsi="Times New Roman" w:cs="Times New Roman"/>
          <w:sz w:val="24"/>
          <w:szCs w:val="24"/>
        </w:rPr>
        <w:t>село Переезжее</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09"/>
        <w:gridCol w:w="7938"/>
      </w:tblGrid>
      <w:tr w:rsidR="00651858" w:rsidRPr="00562B6E" w:rsidTr="00651858">
        <w:trPr>
          <w:trHeight w:val="299"/>
        </w:trPr>
        <w:tc>
          <w:tcPr>
            <w:tcW w:w="1809" w:type="dxa"/>
            <w:vMerge w:val="restart"/>
            <w:tcBorders>
              <w:top w:val="single" w:sz="4" w:space="0" w:color="auto"/>
              <w:left w:val="single" w:sz="4" w:space="0" w:color="auto"/>
              <w:bottom w:val="single" w:sz="4" w:space="0" w:color="auto"/>
              <w:right w:val="single" w:sz="4" w:space="0" w:color="auto"/>
            </w:tcBorders>
            <w:shd w:val="clear" w:color="auto" w:fill="FFFFFF"/>
          </w:tcPr>
          <w:p w:rsidR="00651858" w:rsidRPr="00562B6E" w:rsidRDefault="00651858" w:rsidP="00651858">
            <w:pPr>
              <w:pStyle w:val="ConsPlusNormal"/>
              <w:widowControl/>
              <w:ind w:firstLine="0"/>
              <w:jc w:val="center"/>
              <w:outlineLvl w:val="2"/>
              <w:rPr>
                <w:rFonts w:ascii="Times New Roman" w:hAnsi="Times New Roman" w:cs="Times New Roman"/>
                <w:b/>
                <w:bCs/>
                <w:sz w:val="24"/>
                <w:szCs w:val="24"/>
              </w:rPr>
            </w:pPr>
            <w:bookmarkStart w:id="146" w:name="_Toc302114121"/>
            <w:r w:rsidRPr="00562B6E">
              <w:rPr>
                <w:rFonts w:ascii="Times New Roman" w:hAnsi="Times New Roman" w:cs="Times New Roman"/>
                <w:b/>
                <w:bCs/>
                <w:sz w:val="24"/>
                <w:szCs w:val="24"/>
              </w:rPr>
              <w:t>Номер участка зоны</w:t>
            </w:r>
            <w:bookmarkEnd w:id="146"/>
          </w:p>
        </w:tc>
        <w:tc>
          <w:tcPr>
            <w:tcW w:w="7938" w:type="dxa"/>
            <w:vMerge w:val="restart"/>
            <w:tcBorders>
              <w:top w:val="single" w:sz="4" w:space="0" w:color="auto"/>
              <w:left w:val="single" w:sz="4" w:space="0" w:color="auto"/>
              <w:bottom w:val="single" w:sz="4" w:space="0" w:color="auto"/>
              <w:right w:val="single" w:sz="4" w:space="0" w:color="auto"/>
            </w:tcBorders>
            <w:shd w:val="clear" w:color="auto" w:fill="FFFFFF"/>
          </w:tcPr>
          <w:p w:rsidR="00651858" w:rsidRPr="00562B6E" w:rsidRDefault="00651858" w:rsidP="00651858">
            <w:pPr>
              <w:pStyle w:val="ConsPlusNormal"/>
              <w:widowControl/>
              <w:ind w:firstLine="0"/>
              <w:jc w:val="center"/>
              <w:outlineLvl w:val="2"/>
              <w:rPr>
                <w:rFonts w:ascii="Times New Roman" w:hAnsi="Times New Roman" w:cs="Times New Roman"/>
                <w:b/>
                <w:bCs/>
                <w:sz w:val="24"/>
                <w:szCs w:val="24"/>
              </w:rPr>
            </w:pPr>
            <w:bookmarkStart w:id="147" w:name="_Toc302114122"/>
            <w:r w:rsidRPr="00562B6E">
              <w:rPr>
                <w:rFonts w:ascii="Times New Roman" w:hAnsi="Times New Roman" w:cs="Times New Roman"/>
                <w:b/>
                <w:bCs/>
                <w:sz w:val="24"/>
                <w:szCs w:val="24"/>
              </w:rPr>
              <w:t>Картографическое описание</w:t>
            </w:r>
            <w:bookmarkEnd w:id="147"/>
          </w:p>
        </w:tc>
      </w:tr>
      <w:tr w:rsidR="00651858" w:rsidRPr="00562B6E" w:rsidTr="00651858">
        <w:trPr>
          <w:trHeight w:val="299"/>
        </w:trPr>
        <w:tc>
          <w:tcPr>
            <w:tcW w:w="1809" w:type="dxa"/>
            <w:vMerge/>
            <w:tcBorders>
              <w:top w:val="single" w:sz="4" w:space="0" w:color="auto"/>
              <w:left w:val="single" w:sz="4" w:space="0" w:color="auto"/>
              <w:bottom w:val="single" w:sz="4" w:space="0" w:color="auto"/>
              <w:right w:val="single" w:sz="4" w:space="0" w:color="auto"/>
            </w:tcBorders>
            <w:shd w:val="clear" w:color="auto" w:fill="FFFFFF"/>
          </w:tcPr>
          <w:p w:rsidR="00651858" w:rsidRPr="00562B6E" w:rsidRDefault="00651858" w:rsidP="00651858">
            <w:pPr>
              <w:pStyle w:val="ConsPlusNormal"/>
              <w:widowControl/>
              <w:ind w:firstLine="0"/>
              <w:jc w:val="center"/>
              <w:outlineLvl w:val="2"/>
              <w:rPr>
                <w:rFonts w:ascii="Times New Roman" w:hAnsi="Times New Roman" w:cs="Times New Roman"/>
                <w:b/>
                <w:bCs/>
                <w:sz w:val="24"/>
                <w:szCs w:val="24"/>
              </w:rPr>
            </w:pPr>
          </w:p>
        </w:tc>
        <w:tc>
          <w:tcPr>
            <w:tcW w:w="7938" w:type="dxa"/>
            <w:vMerge/>
            <w:tcBorders>
              <w:top w:val="single" w:sz="4" w:space="0" w:color="auto"/>
              <w:left w:val="single" w:sz="4" w:space="0" w:color="auto"/>
              <w:bottom w:val="single" w:sz="4" w:space="0" w:color="auto"/>
              <w:right w:val="single" w:sz="4" w:space="0" w:color="auto"/>
            </w:tcBorders>
            <w:shd w:val="clear" w:color="auto" w:fill="FFFFFF"/>
          </w:tcPr>
          <w:p w:rsidR="00651858" w:rsidRPr="00562B6E" w:rsidRDefault="00651858" w:rsidP="00651858">
            <w:pPr>
              <w:pStyle w:val="ConsPlusNormal"/>
              <w:widowControl/>
              <w:ind w:firstLine="0"/>
              <w:outlineLvl w:val="2"/>
              <w:rPr>
                <w:rFonts w:ascii="Times New Roman" w:hAnsi="Times New Roman" w:cs="Times New Roman"/>
                <w:b/>
                <w:bCs/>
                <w:sz w:val="24"/>
                <w:szCs w:val="24"/>
              </w:rPr>
            </w:pPr>
          </w:p>
        </w:tc>
      </w:tr>
      <w:tr w:rsidR="00651858" w:rsidRPr="00562B6E" w:rsidTr="00651858">
        <w:tc>
          <w:tcPr>
            <w:tcW w:w="1809" w:type="dxa"/>
            <w:tcBorders>
              <w:top w:val="single" w:sz="4" w:space="0" w:color="auto"/>
              <w:left w:val="single" w:sz="4" w:space="0" w:color="auto"/>
              <w:bottom w:val="single" w:sz="4" w:space="0" w:color="auto"/>
              <w:right w:val="single" w:sz="4" w:space="0" w:color="auto"/>
            </w:tcBorders>
          </w:tcPr>
          <w:p w:rsidR="00651858" w:rsidRPr="00562B6E" w:rsidRDefault="00651858" w:rsidP="00651858">
            <w:pPr>
              <w:pStyle w:val="ConsPlusNormal"/>
              <w:widowControl/>
              <w:ind w:firstLine="0"/>
              <w:jc w:val="center"/>
              <w:outlineLvl w:val="2"/>
              <w:rPr>
                <w:rFonts w:ascii="Times New Roman" w:hAnsi="Times New Roman" w:cs="Times New Roman"/>
                <w:bCs/>
                <w:sz w:val="24"/>
                <w:szCs w:val="24"/>
              </w:rPr>
            </w:pPr>
            <w:bookmarkStart w:id="148" w:name="_Toc302114123"/>
            <w:r w:rsidRPr="00562B6E">
              <w:rPr>
                <w:rFonts w:ascii="Times New Roman" w:hAnsi="Times New Roman" w:cs="Times New Roman"/>
                <w:bCs/>
                <w:sz w:val="24"/>
                <w:szCs w:val="24"/>
              </w:rPr>
              <w:t>СХ2/2/1</w:t>
            </w:r>
            <w:bookmarkEnd w:id="148"/>
          </w:p>
        </w:tc>
        <w:tc>
          <w:tcPr>
            <w:tcW w:w="7938" w:type="dxa"/>
            <w:tcBorders>
              <w:top w:val="single" w:sz="4" w:space="0" w:color="auto"/>
              <w:left w:val="single" w:sz="4" w:space="0" w:color="auto"/>
              <w:bottom w:val="single" w:sz="4" w:space="0" w:color="auto"/>
              <w:right w:val="single" w:sz="4" w:space="0" w:color="auto"/>
            </w:tcBorders>
          </w:tcPr>
          <w:p w:rsidR="00651858" w:rsidRPr="00562B6E" w:rsidRDefault="00F50FCF" w:rsidP="00C95518">
            <w:pPr>
              <w:jc w:val="both"/>
            </w:pPr>
            <w:r w:rsidRPr="00562B6E">
              <w:t>От точки 1 граница проходит на юго-восток вдоль дороги до точки 4, на юг до точки 5, в общем западном, северном направлениях вдоль границы населенного пункта до исходной точки</w:t>
            </w:r>
          </w:p>
        </w:tc>
      </w:tr>
      <w:tr w:rsidR="00651858" w:rsidRPr="00562B6E" w:rsidTr="00651858">
        <w:tc>
          <w:tcPr>
            <w:tcW w:w="1809" w:type="dxa"/>
            <w:tcBorders>
              <w:top w:val="single" w:sz="4" w:space="0" w:color="auto"/>
              <w:left w:val="single" w:sz="4" w:space="0" w:color="auto"/>
              <w:bottom w:val="single" w:sz="4" w:space="0" w:color="auto"/>
              <w:right w:val="single" w:sz="4" w:space="0" w:color="auto"/>
            </w:tcBorders>
          </w:tcPr>
          <w:p w:rsidR="00651858" w:rsidRPr="00562B6E" w:rsidRDefault="00651858" w:rsidP="00651858">
            <w:pPr>
              <w:pStyle w:val="ConsPlusNormal"/>
              <w:widowControl/>
              <w:ind w:firstLine="0"/>
              <w:jc w:val="center"/>
              <w:outlineLvl w:val="2"/>
              <w:rPr>
                <w:rFonts w:ascii="Times New Roman" w:hAnsi="Times New Roman" w:cs="Times New Roman"/>
                <w:bCs/>
                <w:sz w:val="24"/>
                <w:szCs w:val="24"/>
              </w:rPr>
            </w:pPr>
            <w:bookmarkStart w:id="149" w:name="_Toc302114124"/>
            <w:r w:rsidRPr="00562B6E">
              <w:rPr>
                <w:rFonts w:ascii="Times New Roman" w:hAnsi="Times New Roman" w:cs="Times New Roman"/>
                <w:bCs/>
                <w:sz w:val="24"/>
                <w:szCs w:val="24"/>
              </w:rPr>
              <w:t>СХ2/2/2</w:t>
            </w:r>
            <w:bookmarkEnd w:id="149"/>
          </w:p>
        </w:tc>
        <w:tc>
          <w:tcPr>
            <w:tcW w:w="7938" w:type="dxa"/>
            <w:tcBorders>
              <w:top w:val="single" w:sz="4" w:space="0" w:color="auto"/>
              <w:left w:val="single" w:sz="4" w:space="0" w:color="auto"/>
              <w:bottom w:val="single" w:sz="4" w:space="0" w:color="auto"/>
              <w:right w:val="single" w:sz="4" w:space="0" w:color="auto"/>
            </w:tcBorders>
          </w:tcPr>
          <w:p w:rsidR="00651858" w:rsidRPr="00562B6E" w:rsidRDefault="00F50FCF" w:rsidP="00F50FCF">
            <w:pPr>
              <w:jc w:val="both"/>
            </w:pPr>
            <w:r w:rsidRPr="00562B6E">
              <w:t>От точки 38 граница проходит на восток, в общем южном направлении вдоль границы населенного пункта до точки 19, поворачивает на север вдоль дороги до исходной точки</w:t>
            </w:r>
          </w:p>
        </w:tc>
      </w:tr>
    </w:tbl>
    <w:p w:rsidR="00651858" w:rsidRPr="00562B6E" w:rsidRDefault="00651858" w:rsidP="00651858">
      <w:pPr>
        <w:tabs>
          <w:tab w:val="num" w:pos="567"/>
        </w:tabs>
      </w:pPr>
    </w:p>
    <w:p w:rsidR="000314A3" w:rsidRPr="00562B6E" w:rsidRDefault="000314A3" w:rsidP="007F7565">
      <w:pPr>
        <w:ind w:firstLine="567"/>
        <w:rPr>
          <w:b/>
        </w:rPr>
      </w:pPr>
      <w:bookmarkStart w:id="150" w:name="_Toc268487768"/>
      <w:bookmarkStart w:id="151" w:name="_Toc268488588"/>
      <w:bookmarkStart w:id="152" w:name="_Toc302114135"/>
      <w:bookmarkEnd w:id="126"/>
      <w:bookmarkEnd w:id="127"/>
      <w:bookmarkEnd w:id="128"/>
      <w:r w:rsidRPr="00562B6E">
        <w:rPr>
          <w:b/>
        </w:rPr>
        <w:t>2. 2. Градостроительный регламент зоны сельскохозяйственного использования в границах населенных пунктов – СХ2</w:t>
      </w:r>
    </w:p>
    <w:p w:rsidR="000314A3" w:rsidRPr="00562B6E" w:rsidRDefault="000314A3" w:rsidP="000314A3">
      <w:pPr>
        <w:ind w:firstLine="709"/>
        <w:rPr>
          <w:b/>
        </w:rPr>
      </w:pPr>
      <w:r w:rsidRPr="00562B6E">
        <w:rPr>
          <w:b/>
        </w:rPr>
        <w:t>1)Перечень видов разрешенного использования земельных участков и объектов капитального строительства СХ2</w:t>
      </w:r>
    </w:p>
    <w:tbl>
      <w:tblPr>
        <w:tblW w:w="9640" w:type="dxa"/>
        <w:tblInd w:w="-72"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4642"/>
        <w:gridCol w:w="4998"/>
      </w:tblGrid>
      <w:tr w:rsidR="000314A3" w:rsidRPr="00562B6E" w:rsidTr="007F7565">
        <w:trPr>
          <w:trHeight w:val="480"/>
        </w:trPr>
        <w:tc>
          <w:tcPr>
            <w:tcW w:w="4642" w:type="dxa"/>
            <w:tcBorders>
              <w:top w:val="single" w:sz="4" w:space="0" w:color="auto"/>
              <w:bottom w:val="single" w:sz="6" w:space="0" w:color="auto"/>
            </w:tcBorders>
            <w:shd w:val="clear" w:color="auto" w:fill="auto"/>
          </w:tcPr>
          <w:p w:rsidR="000314A3" w:rsidRPr="00562B6E" w:rsidRDefault="000314A3" w:rsidP="009D72AC">
            <w:pPr>
              <w:jc w:val="center"/>
              <w:rPr>
                <w:b/>
                <w:i/>
              </w:rPr>
            </w:pPr>
            <w:r w:rsidRPr="00562B6E">
              <w:rPr>
                <w:b/>
                <w:i/>
              </w:rPr>
              <w:t>Основные виды разрешенного использования</w:t>
            </w:r>
          </w:p>
        </w:tc>
        <w:tc>
          <w:tcPr>
            <w:tcW w:w="4998" w:type="dxa"/>
            <w:tcBorders>
              <w:top w:val="single" w:sz="4" w:space="0" w:color="auto"/>
              <w:bottom w:val="single" w:sz="6" w:space="0" w:color="auto"/>
            </w:tcBorders>
            <w:shd w:val="clear" w:color="auto" w:fill="auto"/>
          </w:tcPr>
          <w:p w:rsidR="000314A3" w:rsidRPr="00562B6E" w:rsidRDefault="000314A3" w:rsidP="009D72AC">
            <w:pPr>
              <w:jc w:val="center"/>
              <w:rPr>
                <w:b/>
              </w:rPr>
            </w:pPr>
            <w:r w:rsidRPr="00562B6E">
              <w:rPr>
                <w:b/>
                <w:i/>
              </w:rPr>
              <w:t>Вспомогательные виды разрешенного использования (установленные к основным)</w:t>
            </w:r>
          </w:p>
        </w:tc>
      </w:tr>
      <w:tr w:rsidR="000314A3" w:rsidRPr="00562B6E" w:rsidTr="009D72AC">
        <w:trPr>
          <w:trHeight w:val="480"/>
        </w:trPr>
        <w:tc>
          <w:tcPr>
            <w:tcW w:w="4642" w:type="dxa"/>
            <w:tcBorders>
              <w:top w:val="single" w:sz="6" w:space="0" w:color="auto"/>
              <w:bottom w:val="single" w:sz="6" w:space="0" w:color="auto"/>
            </w:tcBorders>
            <w:shd w:val="clear" w:color="auto" w:fill="auto"/>
          </w:tcPr>
          <w:p w:rsidR="000314A3" w:rsidRPr="00562B6E" w:rsidRDefault="000314A3" w:rsidP="000314A3">
            <w:pPr>
              <w:pStyle w:val="Iauiue"/>
              <w:numPr>
                <w:ilvl w:val="0"/>
                <w:numId w:val="10"/>
              </w:numPr>
              <w:tabs>
                <w:tab w:val="clear" w:pos="720"/>
                <w:tab w:val="num" w:pos="290"/>
                <w:tab w:val="left" w:pos="851"/>
                <w:tab w:val="num" w:pos="928"/>
              </w:tabs>
              <w:overflowPunct w:val="0"/>
              <w:autoSpaceDE w:val="0"/>
              <w:autoSpaceDN w:val="0"/>
              <w:adjustRightInd w:val="0"/>
              <w:ind w:left="0" w:firstLine="72"/>
              <w:jc w:val="both"/>
              <w:textAlignment w:val="baseline"/>
              <w:rPr>
                <w:sz w:val="24"/>
                <w:szCs w:val="24"/>
              </w:rPr>
            </w:pPr>
            <w:r w:rsidRPr="00562B6E">
              <w:rPr>
                <w:sz w:val="24"/>
                <w:szCs w:val="24"/>
              </w:rPr>
              <w:t>Сельскохозяйственное использование</w:t>
            </w:r>
          </w:p>
          <w:p w:rsidR="000314A3" w:rsidRPr="00562B6E" w:rsidRDefault="000314A3" w:rsidP="000314A3">
            <w:pPr>
              <w:pStyle w:val="Iauiue"/>
              <w:numPr>
                <w:ilvl w:val="0"/>
                <w:numId w:val="10"/>
              </w:numPr>
              <w:tabs>
                <w:tab w:val="clear" w:pos="720"/>
                <w:tab w:val="num" w:pos="290"/>
                <w:tab w:val="left" w:pos="851"/>
                <w:tab w:val="num" w:pos="928"/>
              </w:tabs>
              <w:overflowPunct w:val="0"/>
              <w:autoSpaceDE w:val="0"/>
              <w:autoSpaceDN w:val="0"/>
              <w:adjustRightInd w:val="0"/>
              <w:ind w:left="0" w:firstLine="72"/>
              <w:jc w:val="both"/>
              <w:textAlignment w:val="baseline"/>
              <w:rPr>
                <w:sz w:val="24"/>
                <w:szCs w:val="24"/>
              </w:rPr>
            </w:pPr>
            <w:r w:rsidRPr="00562B6E">
              <w:rPr>
                <w:sz w:val="24"/>
                <w:szCs w:val="24"/>
              </w:rPr>
              <w:t>Растениеводство</w:t>
            </w:r>
          </w:p>
          <w:p w:rsidR="000314A3" w:rsidRPr="00562B6E" w:rsidRDefault="000314A3" w:rsidP="000314A3">
            <w:pPr>
              <w:pStyle w:val="Iauiue"/>
              <w:numPr>
                <w:ilvl w:val="0"/>
                <w:numId w:val="10"/>
              </w:numPr>
              <w:tabs>
                <w:tab w:val="clear" w:pos="720"/>
                <w:tab w:val="num" w:pos="290"/>
                <w:tab w:val="left" w:pos="851"/>
                <w:tab w:val="num" w:pos="928"/>
              </w:tabs>
              <w:overflowPunct w:val="0"/>
              <w:autoSpaceDE w:val="0"/>
              <w:autoSpaceDN w:val="0"/>
              <w:adjustRightInd w:val="0"/>
              <w:ind w:left="0" w:firstLine="72"/>
              <w:jc w:val="both"/>
              <w:textAlignment w:val="baseline"/>
              <w:rPr>
                <w:sz w:val="24"/>
                <w:szCs w:val="24"/>
              </w:rPr>
            </w:pPr>
            <w:r w:rsidRPr="00562B6E">
              <w:rPr>
                <w:sz w:val="24"/>
                <w:szCs w:val="24"/>
              </w:rPr>
              <w:t>Животноводство</w:t>
            </w:r>
          </w:p>
          <w:p w:rsidR="000314A3" w:rsidRPr="00562B6E" w:rsidRDefault="000314A3" w:rsidP="000314A3">
            <w:pPr>
              <w:pStyle w:val="Iauiue"/>
              <w:numPr>
                <w:ilvl w:val="0"/>
                <w:numId w:val="10"/>
              </w:numPr>
              <w:tabs>
                <w:tab w:val="clear" w:pos="720"/>
                <w:tab w:val="num" w:pos="290"/>
                <w:tab w:val="left" w:pos="851"/>
                <w:tab w:val="num" w:pos="928"/>
              </w:tabs>
              <w:overflowPunct w:val="0"/>
              <w:autoSpaceDE w:val="0"/>
              <w:autoSpaceDN w:val="0"/>
              <w:adjustRightInd w:val="0"/>
              <w:ind w:left="0" w:firstLine="72"/>
              <w:jc w:val="both"/>
              <w:textAlignment w:val="baseline"/>
              <w:rPr>
                <w:sz w:val="24"/>
                <w:szCs w:val="24"/>
              </w:rPr>
            </w:pPr>
            <w:r w:rsidRPr="00562B6E">
              <w:rPr>
                <w:sz w:val="24"/>
                <w:szCs w:val="24"/>
              </w:rPr>
              <w:t>Пчеловодство</w:t>
            </w:r>
          </w:p>
          <w:p w:rsidR="000314A3" w:rsidRPr="00562B6E" w:rsidRDefault="000314A3" w:rsidP="000314A3">
            <w:pPr>
              <w:pStyle w:val="Iauiue"/>
              <w:numPr>
                <w:ilvl w:val="0"/>
                <w:numId w:val="10"/>
              </w:numPr>
              <w:tabs>
                <w:tab w:val="clear" w:pos="720"/>
                <w:tab w:val="num" w:pos="290"/>
                <w:tab w:val="left" w:pos="851"/>
                <w:tab w:val="num" w:pos="928"/>
              </w:tabs>
              <w:overflowPunct w:val="0"/>
              <w:autoSpaceDE w:val="0"/>
              <w:autoSpaceDN w:val="0"/>
              <w:adjustRightInd w:val="0"/>
              <w:ind w:left="0" w:firstLine="72"/>
              <w:jc w:val="both"/>
              <w:textAlignment w:val="baseline"/>
              <w:rPr>
                <w:sz w:val="24"/>
                <w:szCs w:val="24"/>
              </w:rPr>
            </w:pPr>
            <w:r w:rsidRPr="00562B6E">
              <w:rPr>
                <w:sz w:val="24"/>
                <w:szCs w:val="24"/>
              </w:rPr>
              <w:t>Рыбоводство</w:t>
            </w:r>
          </w:p>
          <w:p w:rsidR="000314A3" w:rsidRPr="00562B6E" w:rsidRDefault="000314A3" w:rsidP="000314A3">
            <w:pPr>
              <w:pStyle w:val="Iauiue"/>
              <w:numPr>
                <w:ilvl w:val="0"/>
                <w:numId w:val="10"/>
              </w:numPr>
              <w:tabs>
                <w:tab w:val="clear" w:pos="720"/>
                <w:tab w:val="num" w:pos="290"/>
                <w:tab w:val="left" w:pos="851"/>
                <w:tab w:val="num" w:pos="928"/>
              </w:tabs>
              <w:overflowPunct w:val="0"/>
              <w:autoSpaceDE w:val="0"/>
              <w:autoSpaceDN w:val="0"/>
              <w:adjustRightInd w:val="0"/>
              <w:ind w:left="0" w:firstLine="72"/>
              <w:jc w:val="both"/>
              <w:textAlignment w:val="baseline"/>
              <w:rPr>
                <w:sz w:val="24"/>
                <w:szCs w:val="24"/>
              </w:rPr>
            </w:pPr>
            <w:r w:rsidRPr="00562B6E">
              <w:rPr>
                <w:sz w:val="24"/>
                <w:szCs w:val="24"/>
              </w:rPr>
              <w:t>Научное обеспечение сельского хозяйства</w:t>
            </w:r>
          </w:p>
          <w:p w:rsidR="000314A3" w:rsidRPr="00562B6E" w:rsidRDefault="000314A3" w:rsidP="000314A3">
            <w:pPr>
              <w:pStyle w:val="Iauiue"/>
              <w:numPr>
                <w:ilvl w:val="0"/>
                <w:numId w:val="10"/>
              </w:numPr>
              <w:tabs>
                <w:tab w:val="clear" w:pos="720"/>
                <w:tab w:val="num" w:pos="290"/>
                <w:tab w:val="left" w:pos="851"/>
                <w:tab w:val="num" w:pos="928"/>
              </w:tabs>
              <w:overflowPunct w:val="0"/>
              <w:autoSpaceDE w:val="0"/>
              <w:autoSpaceDN w:val="0"/>
              <w:adjustRightInd w:val="0"/>
              <w:ind w:left="0" w:firstLine="72"/>
              <w:jc w:val="both"/>
              <w:textAlignment w:val="baseline"/>
              <w:rPr>
                <w:sz w:val="24"/>
                <w:szCs w:val="24"/>
              </w:rPr>
            </w:pPr>
            <w:r w:rsidRPr="00562B6E">
              <w:rPr>
                <w:sz w:val="24"/>
                <w:szCs w:val="24"/>
              </w:rPr>
              <w:t>Хранение и переработка сельскохозяйственной продукции</w:t>
            </w:r>
          </w:p>
          <w:p w:rsidR="000314A3" w:rsidRPr="00562B6E" w:rsidRDefault="000314A3" w:rsidP="000314A3">
            <w:pPr>
              <w:pStyle w:val="Iauiue"/>
              <w:numPr>
                <w:ilvl w:val="0"/>
                <w:numId w:val="10"/>
              </w:numPr>
              <w:tabs>
                <w:tab w:val="clear" w:pos="720"/>
                <w:tab w:val="num" w:pos="290"/>
                <w:tab w:val="left" w:pos="851"/>
                <w:tab w:val="num" w:pos="928"/>
              </w:tabs>
              <w:overflowPunct w:val="0"/>
              <w:autoSpaceDE w:val="0"/>
              <w:autoSpaceDN w:val="0"/>
              <w:adjustRightInd w:val="0"/>
              <w:ind w:left="0" w:firstLine="72"/>
              <w:jc w:val="both"/>
              <w:textAlignment w:val="baseline"/>
              <w:rPr>
                <w:sz w:val="24"/>
                <w:szCs w:val="24"/>
              </w:rPr>
            </w:pPr>
            <w:r w:rsidRPr="00562B6E">
              <w:rPr>
                <w:sz w:val="24"/>
                <w:szCs w:val="24"/>
              </w:rPr>
              <w:t>Питомники</w:t>
            </w:r>
          </w:p>
          <w:p w:rsidR="000314A3" w:rsidRPr="00562B6E" w:rsidRDefault="000314A3" w:rsidP="000314A3">
            <w:pPr>
              <w:pStyle w:val="Iauiue"/>
              <w:numPr>
                <w:ilvl w:val="0"/>
                <w:numId w:val="10"/>
              </w:numPr>
              <w:tabs>
                <w:tab w:val="clear" w:pos="720"/>
                <w:tab w:val="num" w:pos="290"/>
                <w:tab w:val="left" w:pos="851"/>
                <w:tab w:val="num" w:pos="928"/>
              </w:tabs>
              <w:overflowPunct w:val="0"/>
              <w:autoSpaceDE w:val="0"/>
              <w:autoSpaceDN w:val="0"/>
              <w:adjustRightInd w:val="0"/>
              <w:ind w:left="0" w:firstLine="72"/>
              <w:jc w:val="both"/>
              <w:textAlignment w:val="baseline"/>
              <w:rPr>
                <w:sz w:val="24"/>
                <w:szCs w:val="24"/>
              </w:rPr>
            </w:pPr>
            <w:r w:rsidRPr="00562B6E">
              <w:rPr>
                <w:sz w:val="24"/>
                <w:szCs w:val="24"/>
              </w:rPr>
              <w:t>Обеспечение сельскохозяйственного производства</w:t>
            </w:r>
          </w:p>
          <w:p w:rsidR="000314A3" w:rsidRPr="00562B6E" w:rsidRDefault="000314A3" w:rsidP="000314A3">
            <w:pPr>
              <w:pStyle w:val="Iauiue"/>
              <w:numPr>
                <w:ilvl w:val="0"/>
                <w:numId w:val="10"/>
              </w:numPr>
              <w:tabs>
                <w:tab w:val="clear" w:pos="720"/>
                <w:tab w:val="num" w:pos="290"/>
                <w:tab w:val="left" w:pos="851"/>
                <w:tab w:val="num" w:pos="928"/>
              </w:tabs>
              <w:overflowPunct w:val="0"/>
              <w:autoSpaceDE w:val="0"/>
              <w:autoSpaceDN w:val="0"/>
              <w:adjustRightInd w:val="0"/>
              <w:ind w:left="0" w:firstLine="72"/>
              <w:jc w:val="both"/>
              <w:textAlignment w:val="baseline"/>
              <w:rPr>
                <w:sz w:val="24"/>
                <w:szCs w:val="24"/>
              </w:rPr>
            </w:pPr>
            <w:r w:rsidRPr="00562B6E">
              <w:rPr>
                <w:sz w:val="24"/>
                <w:szCs w:val="24"/>
              </w:rPr>
              <w:t xml:space="preserve">Ведение личного подсобного хозяйства на полевых участках </w:t>
            </w:r>
          </w:p>
          <w:p w:rsidR="000314A3" w:rsidRPr="00562B6E" w:rsidRDefault="000314A3" w:rsidP="000314A3">
            <w:pPr>
              <w:pStyle w:val="Iauiue"/>
              <w:numPr>
                <w:ilvl w:val="0"/>
                <w:numId w:val="10"/>
              </w:numPr>
              <w:tabs>
                <w:tab w:val="clear" w:pos="720"/>
                <w:tab w:val="num" w:pos="290"/>
                <w:tab w:val="left" w:pos="851"/>
                <w:tab w:val="num" w:pos="928"/>
              </w:tabs>
              <w:overflowPunct w:val="0"/>
              <w:autoSpaceDE w:val="0"/>
              <w:autoSpaceDN w:val="0"/>
              <w:adjustRightInd w:val="0"/>
              <w:ind w:left="0" w:firstLine="72"/>
              <w:jc w:val="both"/>
              <w:textAlignment w:val="baseline"/>
              <w:rPr>
                <w:sz w:val="24"/>
                <w:szCs w:val="24"/>
              </w:rPr>
            </w:pPr>
            <w:r w:rsidRPr="00562B6E">
              <w:rPr>
                <w:sz w:val="24"/>
                <w:szCs w:val="24"/>
              </w:rPr>
              <w:t>Ведение огородничества</w:t>
            </w:r>
          </w:p>
          <w:p w:rsidR="000314A3" w:rsidRPr="00562B6E" w:rsidRDefault="000314A3" w:rsidP="000314A3">
            <w:pPr>
              <w:pStyle w:val="Iauiue"/>
              <w:numPr>
                <w:ilvl w:val="0"/>
                <w:numId w:val="10"/>
              </w:numPr>
              <w:tabs>
                <w:tab w:val="clear" w:pos="720"/>
                <w:tab w:val="num" w:pos="290"/>
                <w:tab w:val="left" w:pos="851"/>
                <w:tab w:val="num" w:pos="928"/>
              </w:tabs>
              <w:overflowPunct w:val="0"/>
              <w:autoSpaceDE w:val="0"/>
              <w:autoSpaceDN w:val="0"/>
              <w:adjustRightInd w:val="0"/>
              <w:ind w:left="0" w:firstLine="72"/>
              <w:jc w:val="both"/>
              <w:textAlignment w:val="baseline"/>
              <w:rPr>
                <w:sz w:val="24"/>
                <w:szCs w:val="24"/>
              </w:rPr>
            </w:pPr>
            <w:r w:rsidRPr="00562B6E">
              <w:rPr>
                <w:sz w:val="24"/>
                <w:szCs w:val="24"/>
              </w:rPr>
              <w:t>Обеспечение научной деятельности</w:t>
            </w:r>
          </w:p>
          <w:p w:rsidR="000314A3" w:rsidRPr="00562B6E" w:rsidRDefault="000314A3" w:rsidP="000314A3">
            <w:pPr>
              <w:pStyle w:val="Iauiue"/>
              <w:numPr>
                <w:ilvl w:val="0"/>
                <w:numId w:val="10"/>
              </w:numPr>
              <w:tabs>
                <w:tab w:val="clear" w:pos="720"/>
                <w:tab w:val="num" w:pos="290"/>
                <w:tab w:val="left" w:pos="851"/>
                <w:tab w:val="num" w:pos="928"/>
              </w:tabs>
              <w:overflowPunct w:val="0"/>
              <w:autoSpaceDE w:val="0"/>
              <w:autoSpaceDN w:val="0"/>
              <w:adjustRightInd w:val="0"/>
              <w:ind w:left="0" w:firstLine="72"/>
              <w:jc w:val="both"/>
              <w:textAlignment w:val="baseline"/>
              <w:rPr>
                <w:sz w:val="24"/>
                <w:szCs w:val="24"/>
              </w:rPr>
            </w:pPr>
            <w:r w:rsidRPr="00562B6E">
              <w:rPr>
                <w:sz w:val="24"/>
                <w:szCs w:val="24"/>
              </w:rPr>
              <w:t>Коммунальное обслуживание</w:t>
            </w:r>
          </w:p>
          <w:p w:rsidR="000314A3" w:rsidRPr="00562B6E" w:rsidRDefault="000314A3" w:rsidP="000314A3">
            <w:pPr>
              <w:pStyle w:val="Iauiue"/>
              <w:numPr>
                <w:ilvl w:val="0"/>
                <w:numId w:val="10"/>
              </w:numPr>
              <w:tabs>
                <w:tab w:val="clear" w:pos="720"/>
                <w:tab w:val="num" w:pos="290"/>
                <w:tab w:val="left" w:pos="851"/>
                <w:tab w:val="num" w:pos="928"/>
              </w:tabs>
              <w:overflowPunct w:val="0"/>
              <w:autoSpaceDE w:val="0"/>
              <w:autoSpaceDN w:val="0"/>
              <w:adjustRightInd w:val="0"/>
              <w:ind w:left="0" w:firstLine="72"/>
              <w:jc w:val="both"/>
              <w:textAlignment w:val="baseline"/>
              <w:rPr>
                <w:sz w:val="24"/>
                <w:szCs w:val="24"/>
              </w:rPr>
            </w:pPr>
            <w:r w:rsidRPr="00562B6E">
              <w:rPr>
                <w:sz w:val="24"/>
                <w:szCs w:val="24"/>
              </w:rPr>
              <w:t>Земельные участки (территории) общего пользования</w:t>
            </w:r>
          </w:p>
          <w:p w:rsidR="000314A3" w:rsidRPr="00562B6E" w:rsidRDefault="000314A3" w:rsidP="000314A3">
            <w:pPr>
              <w:pStyle w:val="Iauiue"/>
              <w:numPr>
                <w:ilvl w:val="0"/>
                <w:numId w:val="10"/>
              </w:numPr>
              <w:tabs>
                <w:tab w:val="clear" w:pos="720"/>
                <w:tab w:val="num" w:pos="290"/>
                <w:tab w:val="left" w:pos="851"/>
                <w:tab w:val="num" w:pos="928"/>
              </w:tabs>
              <w:overflowPunct w:val="0"/>
              <w:autoSpaceDE w:val="0"/>
              <w:autoSpaceDN w:val="0"/>
              <w:adjustRightInd w:val="0"/>
              <w:ind w:left="0" w:firstLine="72"/>
              <w:jc w:val="both"/>
              <w:textAlignment w:val="baseline"/>
              <w:rPr>
                <w:sz w:val="24"/>
                <w:szCs w:val="24"/>
              </w:rPr>
            </w:pPr>
            <w:r w:rsidRPr="00562B6E">
              <w:rPr>
                <w:sz w:val="24"/>
                <w:szCs w:val="24"/>
              </w:rPr>
              <w:t>Трубопроводный транспорт</w:t>
            </w:r>
          </w:p>
          <w:p w:rsidR="000314A3" w:rsidRPr="00562B6E" w:rsidRDefault="000314A3" w:rsidP="000314A3">
            <w:pPr>
              <w:pStyle w:val="Iauiue"/>
              <w:numPr>
                <w:ilvl w:val="0"/>
                <w:numId w:val="10"/>
              </w:numPr>
              <w:tabs>
                <w:tab w:val="clear" w:pos="720"/>
                <w:tab w:val="num" w:pos="290"/>
                <w:tab w:val="left" w:pos="851"/>
                <w:tab w:val="num" w:pos="928"/>
              </w:tabs>
              <w:overflowPunct w:val="0"/>
              <w:autoSpaceDE w:val="0"/>
              <w:autoSpaceDN w:val="0"/>
              <w:adjustRightInd w:val="0"/>
              <w:ind w:left="0" w:firstLine="72"/>
              <w:jc w:val="both"/>
              <w:textAlignment w:val="baseline"/>
              <w:rPr>
                <w:sz w:val="24"/>
                <w:szCs w:val="24"/>
              </w:rPr>
            </w:pPr>
            <w:r w:rsidRPr="00562B6E">
              <w:rPr>
                <w:sz w:val="24"/>
                <w:szCs w:val="24"/>
              </w:rPr>
              <w:t>Автомобильный транспорт</w:t>
            </w:r>
          </w:p>
        </w:tc>
        <w:tc>
          <w:tcPr>
            <w:tcW w:w="4998" w:type="dxa"/>
            <w:tcBorders>
              <w:top w:val="single" w:sz="6" w:space="0" w:color="auto"/>
              <w:bottom w:val="single" w:sz="6" w:space="0" w:color="auto"/>
            </w:tcBorders>
            <w:shd w:val="clear" w:color="auto" w:fill="auto"/>
          </w:tcPr>
          <w:p w:rsidR="000314A3" w:rsidRPr="00562B6E" w:rsidRDefault="000314A3" w:rsidP="000314A3">
            <w:pPr>
              <w:pStyle w:val="ConsPlusNormal"/>
              <w:widowControl/>
              <w:numPr>
                <w:ilvl w:val="0"/>
                <w:numId w:val="2"/>
              </w:numPr>
              <w:tabs>
                <w:tab w:val="clear" w:pos="644"/>
                <w:tab w:val="num" w:pos="360"/>
                <w:tab w:val="left" w:pos="650"/>
              </w:tabs>
              <w:ind w:left="360"/>
              <w:rPr>
                <w:rFonts w:ascii="Times New Roman" w:hAnsi="Times New Roman" w:cs="Times New Roman"/>
                <w:sz w:val="24"/>
                <w:szCs w:val="24"/>
              </w:rPr>
            </w:pPr>
            <w:r w:rsidRPr="00562B6E">
              <w:rPr>
                <w:rFonts w:ascii="Times New Roman" w:hAnsi="Times New Roman" w:cs="Times New Roman"/>
                <w:sz w:val="24"/>
                <w:szCs w:val="24"/>
              </w:rPr>
              <w:t>Вспомогательные здания и сооружения, технологически связанные с основным  видом использования</w:t>
            </w:r>
          </w:p>
          <w:p w:rsidR="000314A3" w:rsidRPr="00562B6E" w:rsidRDefault="000314A3" w:rsidP="000314A3">
            <w:pPr>
              <w:pStyle w:val="ConsPlusNormal"/>
              <w:keepNext/>
              <w:keepLines/>
              <w:widowControl/>
              <w:numPr>
                <w:ilvl w:val="0"/>
                <w:numId w:val="31"/>
              </w:numPr>
              <w:tabs>
                <w:tab w:val="clear" w:pos="720"/>
                <w:tab w:val="num" w:pos="290"/>
              </w:tabs>
              <w:ind w:left="0" w:firstLine="0"/>
              <w:rPr>
                <w:rFonts w:ascii="Times New Roman" w:hAnsi="Times New Roman" w:cs="Times New Roman"/>
                <w:sz w:val="24"/>
                <w:szCs w:val="24"/>
              </w:rPr>
            </w:pPr>
            <w:r w:rsidRPr="00562B6E">
              <w:rPr>
                <w:rFonts w:ascii="Times New Roman" w:hAnsi="Times New Roman" w:cs="Times New Roman"/>
                <w:sz w:val="24"/>
                <w:szCs w:val="24"/>
              </w:rPr>
              <w:t>Коммунальное обслуживание</w:t>
            </w:r>
          </w:p>
        </w:tc>
      </w:tr>
      <w:tr w:rsidR="000314A3" w:rsidRPr="00562B6E" w:rsidTr="009D72AC">
        <w:trPr>
          <w:trHeight w:val="480"/>
        </w:trPr>
        <w:tc>
          <w:tcPr>
            <w:tcW w:w="4642" w:type="dxa"/>
            <w:tcBorders>
              <w:top w:val="single" w:sz="6" w:space="0" w:color="auto"/>
              <w:left w:val="single" w:sz="4" w:space="0" w:color="auto"/>
              <w:bottom w:val="single" w:sz="6" w:space="0" w:color="auto"/>
              <w:right w:val="single" w:sz="6" w:space="0" w:color="auto"/>
            </w:tcBorders>
            <w:shd w:val="clear" w:color="auto" w:fill="auto"/>
          </w:tcPr>
          <w:p w:rsidR="000314A3" w:rsidRPr="00562B6E" w:rsidRDefault="000314A3" w:rsidP="009D72AC">
            <w:pPr>
              <w:jc w:val="center"/>
              <w:rPr>
                <w:b/>
              </w:rPr>
            </w:pPr>
            <w:r w:rsidRPr="00562B6E">
              <w:rPr>
                <w:b/>
                <w:i/>
              </w:rPr>
              <w:t>Условно разрешенные виды использования</w:t>
            </w:r>
          </w:p>
        </w:tc>
        <w:tc>
          <w:tcPr>
            <w:tcW w:w="4998" w:type="dxa"/>
            <w:tcBorders>
              <w:top w:val="single" w:sz="6" w:space="0" w:color="auto"/>
              <w:left w:val="single" w:sz="6" w:space="0" w:color="auto"/>
              <w:bottom w:val="single" w:sz="6" w:space="0" w:color="auto"/>
              <w:right w:val="single" w:sz="4" w:space="0" w:color="auto"/>
            </w:tcBorders>
            <w:shd w:val="clear" w:color="auto" w:fill="auto"/>
          </w:tcPr>
          <w:p w:rsidR="000314A3" w:rsidRPr="00562B6E" w:rsidRDefault="000314A3" w:rsidP="009D72AC">
            <w:pPr>
              <w:jc w:val="center"/>
              <w:rPr>
                <w:b/>
              </w:rPr>
            </w:pPr>
            <w:r w:rsidRPr="00562B6E">
              <w:rPr>
                <w:b/>
                <w:i/>
              </w:rPr>
              <w:t>Вспомогательные виды разрешенного использования для условно разрешенных видов</w:t>
            </w:r>
            <w:r w:rsidRPr="00562B6E">
              <w:rPr>
                <w:b/>
              </w:rPr>
              <w:t xml:space="preserve"> </w:t>
            </w:r>
          </w:p>
        </w:tc>
      </w:tr>
      <w:tr w:rsidR="000314A3" w:rsidRPr="00562B6E" w:rsidTr="009D72AC">
        <w:trPr>
          <w:trHeight w:val="480"/>
        </w:trPr>
        <w:tc>
          <w:tcPr>
            <w:tcW w:w="4642" w:type="dxa"/>
            <w:tcBorders>
              <w:top w:val="single" w:sz="6" w:space="0" w:color="auto"/>
              <w:left w:val="single" w:sz="4" w:space="0" w:color="auto"/>
              <w:bottom w:val="single" w:sz="4" w:space="0" w:color="auto"/>
              <w:right w:val="single" w:sz="6" w:space="0" w:color="auto"/>
            </w:tcBorders>
            <w:shd w:val="clear" w:color="auto" w:fill="auto"/>
          </w:tcPr>
          <w:p w:rsidR="000314A3" w:rsidRPr="00562B6E" w:rsidRDefault="000314A3" w:rsidP="000314A3">
            <w:pPr>
              <w:pStyle w:val="nienie"/>
              <w:numPr>
                <w:ilvl w:val="0"/>
                <w:numId w:val="2"/>
              </w:numPr>
              <w:tabs>
                <w:tab w:val="clear" w:pos="644"/>
                <w:tab w:val="num" w:pos="360"/>
              </w:tabs>
              <w:ind w:left="0" w:firstLine="0"/>
              <w:rPr>
                <w:rFonts w:ascii="Times New Roman" w:hAnsi="Times New Roman" w:cs="Times New Roman"/>
              </w:rPr>
            </w:pPr>
            <w:r w:rsidRPr="00562B6E">
              <w:rPr>
                <w:rFonts w:ascii="Times New Roman" w:hAnsi="Times New Roman" w:cs="Times New Roman"/>
              </w:rPr>
              <w:t>Энергетика</w:t>
            </w:r>
          </w:p>
          <w:p w:rsidR="000314A3" w:rsidRPr="00562B6E" w:rsidRDefault="000314A3" w:rsidP="000314A3">
            <w:pPr>
              <w:pStyle w:val="nienie"/>
              <w:numPr>
                <w:ilvl w:val="0"/>
                <w:numId w:val="2"/>
              </w:numPr>
              <w:tabs>
                <w:tab w:val="clear" w:pos="644"/>
                <w:tab w:val="num" w:pos="360"/>
              </w:tabs>
              <w:ind w:left="0" w:firstLine="0"/>
              <w:rPr>
                <w:rFonts w:ascii="Times New Roman" w:hAnsi="Times New Roman" w:cs="Times New Roman"/>
              </w:rPr>
            </w:pPr>
            <w:r w:rsidRPr="00562B6E">
              <w:rPr>
                <w:rFonts w:ascii="Times New Roman" w:hAnsi="Times New Roman" w:cs="Times New Roman"/>
              </w:rPr>
              <w:t>Связь</w:t>
            </w:r>
          </w:p>
          <w:p w:rsidR="00CC523D" w:rsidRPr="00562B6E" w:rsidRDefault="00CC523D" w:rsidP="00CC523D">
            <w:pPr>
              <w:pStyle w:val="ConsPlusNormal"/>
              <w:keepNext/>
              <w:keepLines/>
              <w:widowControl/>
              <w:numPr>
                <w:ilvl w:val="0"/>
                <w:numId w:val="31"/>
              </w:numPr>
              <w:tabs>
                <w:tab w:val="clear" w:pos="720"/>
                <w:tab w:val="num" w:pos="290"/>
              </w:tabs>
              <w:ind w:left="0" w:firstLine="0"/>
              <w:rPr>
                <w:rFonts w:ascii="Times New Roman" w:hAnsi="Times New Roman" w:cs="Times New Roman"/>
                <w:sz w:val="24"/>
                <w:szCs w:val="24"/>
              </w:rPr>
            </w:pPr>
            <w:r w:rsidRPr="00562B6E">
              <w:rPr>
                <w:rFonts w:ascii="Times New Roman" w:hAnsi="Times New Roman" w:cs="Times New Roman"/>
                <w:sz w:val="24"/>
                <w:szCs w:val="24"/>
              </w:rPr>
              <w:t>Отдых (рекреация)</w:t>
            </w:r>
          </w:p>
          <w:p w:rsidR="000314A3" w:rsidRPr="00562B6E" w:rsidRDefault="000314A3" w:rsidP="000314A3">
            <w:pPr>
              <w:pStyle w:val="nienie"/>
              <w:ind w:left="0" w:firstLine="0"/>
              <w:rPr>
                <w:rFonts w:ascii="Times New Roman" w:hAnsi="Times New Roman" w:cs="Times New Roman"/>
              </w:rPr>
            </w:pPr>
          </w:p>
        </w:tc>
        <w:tc>
          <w:tcPr>
            <w:tcW w:w="4998" w:type="dxa"/>
            <w:tcBorders>
              <w:top w:val="single" w:sz="6" w:space="0" w:color="auto"/>
              <w:left w:val="single" w:sz="6" w:space="0" w:color="auto"/>
              <w:bottom w:val="single" w:sz="4" w:space="0" w:color="auto"/>
              <w:right w:val="single" w:sz="4" w:space="0" w:color="auto"/>
            </w:tcBorders>
            <w:shd w:val="clear" w:color="auto" w:fill="auto"/>
          </w:tcPr>
          <w:p w:rsidR="000314A3" w:rsidRPr="00562B6E" w:rsidRDefault="000314A3" w:rsidP="000314A3">
            <w:pPr>
              <w:pStyle w:val="ConsPlusNormal"/>
              <w:widowControl/>
              <w:numPr>
                <w:ilvl w:val="0"/>
                <w:numId w:val="2"/>
              </w:numPr>
              <w:tabs>
                <w:tab w:val="clear" w:pos="644"/>
                <w:tab w:val="num" w:pos="360"/>
                <w:tab w:val="left" w:pos="650"/>
              </w:tabs>
              <w:ind w:left="360"/>
              <w:rPr>
                <w:rFonts w:ascii="Times New Roman" w:hAnsi="Times New Roman" w:cs="Times New Roman"/>
                <w:sz w:val="24"/>
                <w:szCs w:val="24"/>
              </w:rPr>
            </w:pPr>
            <w:r w:rsidRPr="00562B6E">
              <w:rPr>
                <w:rFonts w:ascii="Times New Roman" w:hAnsi="Times New Roman" w:cs="Times New Roman"/>
                <w:sz w:val="24"/>
                <w:szCs w:val="24"/>
              </w:rPr>
              <w:t>Вспомогательные здания и сооружения, технологически связанные с основным  видом использования</w:t>
            </w:r>
          </w:p>
          <w:p w:rsidR="000314A3" w:rsidRPr="00562B6E" w:rsidRDefault="000314A3" w:rsidP="000314A3">
            <w:pPr>
              <w:pStyle w:val="ConsPlusNormal"/>
              <w:keepNext/>
              <w:keepLines/>
              <w:widowControl/>
              <w:numPr>
                <w:ilvl w:val="0"/>
                <w:numId w:val="31"/>
              </w:numPr>
              <w:tabs>
                <w:tab w:val="clear" w:pos="720"/>
                <w:tab w:val="num" w:pos="290"/>
              </w:tabs>
              <w:ind w:left="0" w:firstLine="0"/>
              <w:rPr>
                <w:rFonts w:ascii="Times New Roman" w:hAnsi="Times New Roman" w:cs="Times New Roman"/>
                <w:sz w:val="24"/>
                <w:szCs w:val="24"/>
              </w:rPr>
            </w:pPr>
            <w:r w:rsidRPr="00562B6E">
              <w:rPr>
                <w:rFonts w:ascii="Times New Roman" w:hAnsi="Times New Roman" w:cs="Times New Roman"/>
                <w:sz w:val="24"/>
                <w:szCs w:val="24"/>
              </w:rPr>
              <w:t>Коммунальное обслуживание</w:t>
            </w:r>
          </w:p>
        </w:tc>
      </w:tr>
    </w:tbl>
    <w:p w:rsidR="000314A3" w:rsidRPr="00562B6E" w:rsidRDefault="000314A3" w:rsidP="00CF7597">
      <w:pPr>
        <w:jc w:val="center"/>
        <w:rPr>
          <w:b/>
          <w:sz w:val="26"/>
          <w:szCs w:val="26"/>
        </w:rPr>
      </w:pPr>
    </w:p>
    <w:p w:rsidR="000314A3" w:rsidRPr="00562B6E" w:rsidRDefault="00D06AEA" w:rsidP="009D72AC">
      <w:pPr>
        <w:ind w:firstLine="709"/>
        <w:rPr>
          <w:b/>
        </w:rPr>
      </w:pPr>
      <w:r w:rsidRPr="00562B6E">
        <w:rPr>
          <w:b/>
        </w:rPr>
        <w:t xml:space="preserve">2) Предельные (минимальные и (или) максимальные) размеры и предельные параметры  зоны </w:t>
      </w:r>
      <w:r w:rsidR="000314A3" w:rsidRPr="00562B6E">
        <w:rPr>
          <w:b/>
        </w:rPr>
        <w:t>СХ2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55"/>
        <w:gridCol w:w="5715"/>
      </w:tblGrid>
      <w:tr w:rsidR="000314A3" w:rsidRPr="00562B6E" w:rsidTr="000314A3">
        <w:tc>
          <w:tcPr>
            <w:tcW w:w="9570" w:type="dxa"/>
            <w:gridSpan w:val="2"/>
            <w:tcBorders>
              <w:top w:val="single" w:sz="4" w:space="0" w:color="auto"/>
              <w:left w:val="single" w:sz="4" w:space="0" w:color="auto"/>
              <w:bottom w:val="single" w:sz="4" w:space="0" w:color="auto"/>
              <w:right w:val="single" w:sz="4" w:space="0" w:color="auto"/>
            </w:tcBorders>
          </w:tcPr>
          <w:p w:rsidR="000314A3" w:rsidRPr="00562B6E" w:rsidRDefault="000314A3" w:rsidP="00C828F4">
            <w:pPr>
              <w:jc w:val="center"/>
              <w:rPr>
                <w:b/>
              </w:rPr>
            </w:pPr>
            <w:r w:rsidRPr="00562B6E">
              <w:rPr>
                <w:b/>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0314A3" w:rsidRPr="00562B6E" w:rsidTr="000314A3">
        <w:tc>
          <w:tcPr>
            <w:tcW w:w="9570" w:type="dxa"/>
            <w:gridSpan w:val="2"/>
          </w:tcPr>
          <w:p w:rsidR="000314A3" w:rsidRPr="00562B6E" w:rsidRDefault="000314A3" w:rsidP="000314A3">
            <w:pPr>
              <w:pStyle w:val="ConsPlusNormal"/>
              <w:widowControl/>
              <w:ind w:firstLine="0"/>
              <w:jc w:val="center"/>
              <w:rPr>
                <w:rFonts w:ascii="Times New Roman" w:hAnsi="Times New Roman" w:cs="Times New Roman"/>
                <w:b/>
                <w:sz w:val="24"/>
                <w:szCs w:val="24"/>
              </w:rPr>
            </w:pPr>
            <w:r w:rsidRPr="00562B6E">
              <w:rPr>
                <w:rFonts w:ascii="Times New Roman" w:hAnsi="Times New Roman" w:cs="Times New Roman"/>
                <w:b/>
                <w:sz w:val="24"/>
                <w:szCs w:val="24"/>
              </w:rPr>
              <w:t>Предельные (минимальные и (или) максимальные) размеры земельных участков</w:t>
            </w:r>
          </w:p>
        </w:tc>
      </w:tr>
      <w:tr w:rsidR="000314A3" w:rsidRPr="00562B6E" w:rsidTr="000314A3">
        <w:tc>
          <w:tcPr>
            <w:tcW w:w="3855" w:type="dxa"/>
          </w:tcPr>
          <w:p w:rsidR="000314A3" w:rsidRPr="00562B6E" w:rsidRDefault="000314A3" w:rsidP="000314A3">
            <w:pPr>
              <w:pStyle w:val="ConsPlusNormal"/>
              <w:widowControl/>
              <w:ind w:firstLine="0"/>
              <w:rPr>
                <w:rFonts w:ascii="Times New Roman" w:hAnsi="Times New Roman" w:cs="Times New Roman"/>
                <w:sz w:val="24"/>
                <w:szCs w:val="24"/>
              </w:rPr>
            </w:pPr>
            <w:r w:rsidRPr="00562B6E">
              <w:rPr>
                <w:rFonts w:ascii="Times New Roman" w:hAnsi="Times New Roman" w:cs="Times New Roman"/>
                <w:sz w:val="24"/>
                <w:szCs w:val="24"/>
              </w:rPr>
              <w:t>Минимальн</w:t>
            </w:r>
            <w:r w:rsidR="00BB1CDE" w:rsidRPr="00562B6E">
              <w:rPr>
                <w:rFonts w:ascii="Times New Roman" w:hAnsi="Times New Roman" w:cs="Times New Roman"/>
                <w:sz w:val="24"/>
                <w:szCs w:val="24"/>
              </w:rPr>
              <w:t>ая площадь</w:t>
            </w:r>
          </w:p>
        </w:tc>
        <w:tc>
          <w:tcPr>
            <w:tcW w:w="5715" w:type="dxa"/>
          </w:tcPr>
          <w:p w:rsidR="000314A3" w:rsidRPr="00562B6E" w:rsidRDefault="000314A3" w:rsidP="000314A3">
            <w:pPr>
              <w:pStyle w:val="ConsPlusNormal"/>
              <w:widowControl/>
              <w:ind w:firstLine="0"/>
              <w:jc w:val="center"/>
              <w:rPr>
                <w:rFonts w:ascii="Times New Roman" w:hAnsi="Times New Roman" w:cs="Times New Roman"/>
                <w:sz w:val="24"/>
                <w:szCs w:val="24"/>
              </w:rPr>
            </w:pPr>
            <w:r w:rsidRPr="00562B6E">
              <w:rPr>
                <w:rFonts w:ascii="Times New Roman" w:hAnsi="Times New Roman" w:cs="Times New Roman"/>
                <w:sz w:val="24"/>
                <w:szCs w:val="24"/>
              </w:rPr>
              <w:t xml:space="preserve">   500 кв. м </w:t>
            </w:r>
          </w:p>
        </w:tc>
      </w:tr>
      <w:tr w:rsidR="007717EE" w:rsidRPr="00562B6E" w:rsidTr="000314A3">
        <w:tc>
          <w:tcPr>
            <w:tcW w:w="3855" w:type="dxa"/>
          </w:tcPr>
          <w:p w:rsidR="007717EE" w:rsidRPr="00562B6E" w:rsidRDefault="007717EE" w:rsidP="007717EE">
            <w:pPr>
              <w:pStyle w:val="ConsPlusNormal"/>
              <w:widowControl/>
              <w:ind w:firstLine="0"/>
              <w:rPr>
                <w:rFonts w:ascii="Times New Roman" w:hAnsi="Times New Roman" w:cs="Times New Roman"/>
                <w:sz w:val="24"/>
                <w:szCs w:val="24"/>
              </w:rPr>
            </w:pPr>
            <w:r w:rsidRPr="00562B6E">
              <w:rPr>
                <w:rFonts w:ascii="Times New Roman" w:hAnsi="Times New Roman" w:cs="Times New Roman"/>
                <w:sz w:val="24"/>
                <w:szCs w:val="24"/>
              </w:rPr>
              <w:t>Минимальн</w:t>
            </w:r>
            <w:r w:rsidR="00BB1CDE" w:rsidRPr="00562B6E">
              <w:rPr>
                <w:rFonts w:ascii="Times New Roman" w:hAnsi="Times New Roman" w:cs="Times New Roman"/>
                <w:sz w:val="24"/>
                <w:szCs w:val="24"/>
              </w:rPr>
              <w:t xml:space="preserve">ая площадь </w:t>
            </w:r>
            <w:r w:rsidRPr="00562B6E">
              <w:rPr>
                <w:rFonts w:ascii="Times New Roman" w:hAnsi="Times New Roman" w:cs="Times New Roman"/>
                <w:sz w:val="24"/>
                <w:szCs w:val="24"/>
              </w:rPr>
              <w:t>для коммунального обслуживания</w:t>
            </w:r>
          </w:p>
        </w:tc>
        <w:tc>
          <w:tcPr>
            <w:tcW w:w="5715" w:type="dxa"/>
          </w:tcPr>
          <w:p w:rsidR="007717EE" w:rsidRPr="00562B6E" w:rsidRDefault="007717EE" w:rsidP="00912F8C">
            <w:pPr>
              <w:pStyle w:val="ConsPlusNormal"/>
              <w:widowControl/>
              <w:ind w:left="176" w:firstLine="0"/>
              <w:jc w:val="center"/>
              <w:rPr>
                <w:rFonts w:ascii="Times New Roman" w:hAnsi="Times New Roman" w:cs="Times New Roman"/>
                <w:sz w:val="24"/>
                <w:szCs w:val="24"/>
              </w:rPr>
            </w:pPr>
            <w:r w:rsidRPr="00562B6E">
              <w:rPr>
                <w:rFonts w:ascii="Times New Roman" w:hAnsi="Times New Roman" w:cs="Times New Roman"/>
                <w:sz w:val="24"/>
                <w:szCs w:val="24"/>
              </w:rPr>
              <w:t xml:space="preserve">4 кв. м </w:t>
            </w:r>
          </w:p>
        </w:tc>
      </w:tr>
      <w:tr w:rsidR="000314A3" w:rsidRPr="00562B6E" w:rsidTr="000314A3">
        <w:tc>
          <w:tcPr>
            <w:tcW w:w="9570" w:type="dxa"/>
            <w:gridSpan w:val="2"/>
          </w:tcPr>
          <w:p w:rsidR="000314A3" w:rsidRPr="00562B6E" w:rsidRDefault="000314A3" w:rsidP="000314A3">
            <w:pPr>
              <w:pStyle w:val="ConsPlusNormal"/>
              <w:widowControl/>
              <w:ind w:firstLine="0"/>
              <w:jc w:val="center"/>
              <w:rPr>
                <w:rFonts w:ascii="Times New Roman" w:hAnsi="Times New Roman" w:cs="Times New Roman"/>
                <w:sz w:val="24"/>
                <w:szCs w:val="24"/>
              </w:rPr>
            </w:pPr>
            <w:r w:rsidRPr="00562B6E">
              <w:rPr>
                <w:rFonts w:ascii="Times New Roman" w:hAnsi="Times New Roman" w:cs="Times New Roman"/>
                <w:b/>
                <w:sz w:val="24"/>
                <w:szCs w:val="24"/>
              </w:rPr>
              <w:t>Предельное количество этажей или предельная высота зданий, строений, сооружений</w:t>
            </w:r>
          </w:p>
        </w:tc>
      </w:tr>
      <w:tr w:rsidR="000314A3" w:rsidRPr="00562B6E" w:rsidTr="000314A3">
        <w:tc>
          <w:tcPr>
            <w:tcW w:w="3855" w:type="dxa"/>
          </w:tcPr>
          <w:p w:rsidR="000314A3" w:rsidRPr="00562B6E" w:rsidRDefault="000314A3" w:rsidP="000314A3">
            <w:pPr>
              <w:pStyle w:val="ConsPlusNormal"/>
              <w:widowControl/>
              <w:ind w:firstLine="0"/>
              <w:rPr>
                <w:rFonts w:ascii="Times New Roman" w:hAnsi="Times New Roman" w:cs="Times New Roman"/>
                <w:sz w:val="24"/>
                <w:szCs w:val="24"/>
              </w:rPr>
            </w:pPr>
            <w:r w:rsidRPr="00562B6E">
              <w:rPr>
                <w:rFonts w:ascii="Times New Roman" w:hAnsi="Times New Roman" w:cs="Times New Roman"/>
                <w:sz w:val="24"/>
                <w:szCs w:val="24"/>
              </w:rPr>
              <w:t>Максимальная высота</w:t>
            </w:r>
          </w:p>
        </w:tc>
        <w:tc>
          <w:tcPr>
            <w:tcW w:w="5715" w:type="dxa"/>
          </w:tcPr>
          <w:p w:rsidR="000314A3" w:rsidRPr="00562B6E" w:rsidRDefault="000314A3" w:rsidP="000314A3">
            <w:pPr>
              <w:pStyle w:val="ConsPlusNormal"/>
              <w:widowControl/>
              <w:ind w:firstLine="0"/>
              <w:jc w:val="center"/>
              <w:rPr>
                <w:rFonts w:ascii="Times New Roman" w:hAnsi="Times New Roman" w:cs="Times New Roman"/>
                <w:sz w:val="24"/>
                <w:szCs w:val="24"/>
              </w:rPr>
            </w:pPr>
            <w:r w:rsidRPr="00562B6E">
              <w:rPr>
                <w:rFonts w:ascii="Times New Roman" w:hAnsi="Times New Roman" w:cs="Times New Roman"/>
                <w:sz w:val="24"/>
                <w:szCs w:val="24"/>
              </w:rPr>
              <w:t>8 м</w:t>
            </w:r>
          </w:p>
        </w:tc>
      </w:tr>
      <w:tr w:rsidR="000314A3" w:rsidRPr="00562B6E" w:rsidTr="000314A3">
        <w:trPr>
          <w:trHeight w:val="500"/>
        </w:trPr>
        <w:tc>
          <w:tcPr>
            <w:tcW w:w="9570" w:type="dxa"/>
            <w:gridSpan w:val="2"/>
          </w:tcPr>
          <w:p w:rsidR="000314A3" w:rsidRPr="00562B6E" w:rsidRDefault="000314A3" w:rsidP="000314A3">
            <w:pPr>
              <w:ind w:firstLine="540"/>
              <w:jc w:val="both"/>
              <w:rPr>
                <w:b/>
              </w:rPr>
            </w:pPr>
            <w:r w:rsidRPr="00562B6E">
              <w:rPr>
                <w:b/>
              </w:rPr>
              <w:t xml:space="preserve">Максимальный процент застройки в границах земельного участка - </w:t>
            </w:r>
            <w:r w:rsidRPr="00562B6E">
              <w:t>80 %</w:t>
            </w:r>
          </w:p>
        </w:tc>
      </w:tr>
      <w:tr w:rsidR="000314A3" w:rsidRPr="00562B6E" w:rsidTr="000314A3">
        <w:tc>
          <w:tcPr>
            <w:tcW w:w="9570" w:type="dxa"/>
            <w:gridSpan w:val="2"/>
          </w:tcPr>
          <w:p w:rsidR="000314A3" w:rsidRPr="00562B6E" w:rsidRDefault="000314A3" w:rsidP="000314A3">
            <w:pPr>
              <w:pStyle w:val="ConsPlusNormal"/>
              <w:widowControl/>
              <w:ind w:firstLine="0"/>
              <w:jc w:val="center"/>
              <w:rPr>
                <w:rFonts w:ascii="Times New Roman" w:hAnsi="Times New Roman" w:cs="Times New Roman"/>
                <w:sz w:val="24"/>
                <w:szCs w:val="24"/>
              </w:rPr>
            </w:pPr>
            <w:r w:rsidRPr="00562B6E">
              <w:rPr>
                <w:rFonts w:ascii="Times New Roman" w:hAnsi="Times New Roman" w:cs="Times New Roman"/>
                <w:b/>
                <w:sz w:val="24"/>
                <w:szCs w:val="24"/>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w:t>
            </w:r>
            <w:r w:rsidRPr="00562B6E">
              <w:rPr>
                <w:rFonts w:ascii="Times New Roman" w:hAnsi="Times New Roman" w:cs="Times New Roman"/>
                <w:sz w:val="24"/>
                <w:szCs w:val="24"/>
              </w:rPr>
              <w:t>3 м</w:t>
            </w:r>
          </w:p>
        </w:tc>
      </w:tr>
    </w:tbl>
    <w:p w:rsidR="000314A3" w:rsidRPr="00562B6E" w:rsidRDefault="000314A3" w:rsidP="003A5A78">
      <w:pPr>
        <w:pStyle w:val="ConsPlusNormal"/>
        <w:widowControl/>
        <w:ind w:firstLine="0"/>
        <w:jc w:val="both"/>
        <w:rPr>
          <w:rFonts w:ascii="Times New Roman" w:hAnsi="Times New Roman" w:cs="Times New Roman"/>
          <w:sz w:val="24"/>
          <w:szCs w:val="24"/>
        </w:rPr>
      </w:pPr>
    </w:p>
    <w:p w:rsidR="000314A3" w:rsidRPr="00562B6E" w:rsidRDefault="000314A3" w:rsidP="009D72AC">
      <w:pPr>
        <w:pStyle w:val="ConsPlusNormal"/>
        <w:widowControl/>
        <w:ind w:firstLine="709"/>
        <w:jc w:val="both"/>
        <w:rPr>
          <w:rFonts w:ascii="Times New Roman" w:hAnsi="Times New Roman" w:cs="Times New Roman"/>
          <w:b/>
          <w:sz w:val="24"/>
          <w:szCs w:val="24"/>
        </w:rPr>
      </w:pPr>
      <w:r w:rsidRPr="00562B6E">
        <w:rPr>
          <w:rFonts w:ascii="Times New Roman" w:hAnsi="Times New Roman" w:cs="Times New Roman"/>
          <w:b/>
          <w:sz w:val="24"/>
          <w:szCs w:val="24"/>
        </w:rPr>
        <w:t>3)  Ограничения использования земельных участков и объектов капитального</w:t>
      </w:r>
    </w:p>
    <w:p w:rsidR="000314A3" w:rsidRPr="00562B6E" w:rsidRDefault="000314A3" w:rsidP="000314A3">
      <w:pPr>
        <w:pStyle w:val="ConsPlusNormal"/>
        <w:widowControl/>
        <w:ind w:firstLine="0"/>
        <w:jc w:val="both"/>
        <w:rPr>
          <w:rFonts w:ascii="Times New Roman" w:hAnsi="Times New Roman" w:cs="Times New Roman"/>
          <w:b/>
          <w:sz w:val="24"/>
          <w:szCs w:val="24"/>
        </w:rPr>
      </w:pPr>
      <w:r w:rsidRPr="00562B6E">
        <w:rPr>
          <w:rFonts w:ascii="Times New Roman" w:hAnsi="Times New Roman" w:cs="Times New Roman"/>
          <w:b/>
          <w:sz w:val="24"/>
          <w:szCs w:val="24"/>
        </w:rPr>
        <w:t xml:space="preserve"> строительства участков зоны СХ2</w:t>
      </w:r>
    </w:p>
    <w:tbl>
      <w:tblPr>
        <w:tblW w:w="949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8647"/>
      </w:tblGrid>
      <w:tr w:rsidR="009D72AC" w:rsidRPr="00562B6E" w:rsidTr="009D72AC">
        <w:tc>
          <w:tcPr>
            <w:tcW w:w="851" w:type="dxa"/>
            <w:tcBorders>
              <w:top w:val="single" w:sz="4" w:space="0" w:color="auto"/>
              <w:left w:val="single" w:sz="4" w:space="0" w:color="auto"/>
              <w:bottom w:val="single" w:sz="4" w:space="0" w:color="auto"/>
              <w:right w:val="single" w:sz="4" w:space="0" w:color="auto"/>
            </w:tcBorders>
          </w:tcPr>
          <w:p w:rsidR="009D72AC" w:rsidRPr="00562B6E" w:rsidRDefault="009D72AC" w:rsidP="009D72AC">
            <w:pPr>
              <w:pStyle w:val="ConsPlusNormal"/>
              <w:widowControl/>
              <w:ind w:firstLine="0"/>
              <w:rPr>
                <w:rFonts w:ascii="Times New Roman" w:hAnsi="Times New Roman" w:cs="Times New Roman"/>
                <w:b/>
                <w:bCs/>
                <w:sz w:val="24"/>
                <w:szCs w:val="24"/>
              </w:rPr>
            </w:pPr>
            <w:r w:rsidRPr="00562B6E">
              <w:rPr>
                <w:rFonts w:ascii="Times New Roman" w:hAnsi="Times New Roman" w:cs="Times New Roman"/>
                <w:b/>
                <w:bCs/>
                <w:sz w:val="24"/>
                <w:szCs w:val="24"/>
              </w:rPr>
              <w:t>№ пп</w:t>
            </w:r>
          </w:p>
        </w:tc>
        <w:tc>
          <w:tcPr>
            <w:tcW w:w="8647" w:type="dxa"/>
            <w:tcBorders>
              <w:top w:val="single" w:sz="4" w:space="0" w:color="auto"/>
              <w:left w:val="single" w:sz="4" w:space="0" w:color="auto"/>
              <w:bottom w:val="single" w:sz="4" w:space="0" w:color="auto"/>
              <w:right w:val="single" w:sz="4" w:space="0" w:color="auto"/>
            </w:tcBorders>
          </w:tcPr>
          <w:p w:rsidR="009D72AC" w:rsidRPr="00562B6E" w:rsidRDefault="009D72AC" w:rsidP="009D72AC">
            <w:pPr>
              <w:pStyle w:val="ConsPlusNormal"/>
              <w:widowControl/>
              <w:ind w:firstLine="0"/>
              <w:jc w:val="center"/>
              <w:rPr>
                <w:rFonts w:ascii="Times New Roman" w:hAnsi="Times New Roman" w:cs="Times New Roman"/>
                <w:b/>
                <w:bCs/>
                <w:sz w:val="24"/>
                <w:szCs w:val="24"/>
              </w:rPr>
            </w:pPr>
            <w:r w:rsidRPr="00562B6E">
              <w:rPr>
                <w:rFonts w:ascii="Times New Roman" w:hAnsi="Times New Roman" w:cs="Times New Roman"/>
                <w:b/>
                <w:bCs/>
                <w:sz w:val="24"/>
                <w:szCs w:val="24"/>
              </w:rPr>
              <w:t>Вид ограничения</w:t>
            </w:r>
          </w:p>
        </w:tc>
      </w:tr>
      <w:tr w:rsidR="000314A3" w:rsidRPr="00562B6E" w:rsidTr="009D72AC">
        <w:tc>
          <w:tcPr>
            <w:tcW w:w="851" w:type="dxa"/>
            <w:tcBorders>
              <w:top w:val="single" w:sz="4" w:space="0" w:color="auto"/>
              <w:left w:val="single" w:sz="4" w:space="0" w:color="auto"/>
              <w:bottom w:val="single" w:sz="4" w:space="0" w:color="auto"/>
              <w:right w:val="single" w:sz="4" w:space="0" w:color="auto"/>
            </w:tcBorders>
          </w:tcPr>
          <w:p w:rsidR="000314A3" w:rsidRPr="00562B6E" w:rsidRDefault="000314A3" w:rsidP="000314A3">
            <w:pPr>
              <w:jc w:val="center"/>
            </w:pPr>
            <w:r w:rsidRPr="00562B6E">
              <w:t>1</w:t>
            </w:r>
          </w:p>
        </w:tc>
        <w:tc>
          <w:tcPr>
            <w:tcW w:w="8647" w:type="dxa"/>
            <w:tcBorders>
              <w:top w:val="single" w:sz="4" w:space="0" w:color="auto"/>
              <w:left w:val="single" w:sz="4" w:space="0" w:color="auto"/>
              <w:bottom w:val="single" w:sz="4" w:space="0" w:color="auto"/>
              <w:right w:val="single" w:sz="4" w:space="0" w:color="auto"/>
            </w:tcBorders>
          </w:tcPr>
          <w:p w:rsidR="000314A3" w:rsidRPr="00562B6E" w:rsidRDefault="000314A3" w:rsidP="000314A3">
            <w:pPr>
              <w:pStyle w:val="1"/>
              <w:spacing w:before="120"/>
              <w:jc w:val="both"/>
              <w:rPr>
                <w:b w:val="0"/>
                <w:bCs w:val="0"/>
                <w:sz w:val="24"/>
                <w:szCs w:val="24"/>
              </w:rPr>
            </w:pPr>
            <w:r w:rsidRPr="00562B6E">
              <w:rPr>
                <w:b w:val="0"/>
                <w:bCs w:val="0"/>
                <w:sz w:val="24"/>
                <w:szCs w:val="24"/>
              </w:rPr>
              <w:t xml:space="preserve">Соблюдение требований СП </w:t>
            </w:r>
            <w:hyperlink r:id="rId13" w:history="1">
              <w:r w:rsidRPr="00562B6E">
                <w:rPr>
                  <w:b w:val="0"/>
                  <w:bCs w:val="0"/>
                  <w:sz w:val="24"/>
                  <w:szCs w:val="24"/>
                </w:rPr>
                <w:t>19.13330.2011</w:t>
              </w:r>
            </w:hyperlink>
            <w:r w:rsidRPr="00562B6E">
              <w:rPr>
                <w:b w:val="0"/>
                <w:bCs w:val="0"/>
                <w:sz w:val="24"/>
                <w:szCs w:val="24"/>
              </w:rPr>
              <w:t xml:space="preserve"> “Генеральные планы сельскохозяйственных предприятий”, СП 53.13330.2011" Свод правил. Планировка и застройка территорий садоводческих (дачных) объединений граждан, здания и сооружения. Актуализированная редакция СНиП 30-02-97*, СП 42.13330.2011." Свод правил. Градостроительство. Планировка и застройка городских и сельских поселений. Актуализированная редакция СНиП 2.07.01-89*"</w:t>
            </w:r>
            <w:r w:rsidR="00FF4C2A" w:rsidRPr="00562B6E">
              <w:rPr>
                <w:b w:val="0"/>
                <w:bCs w:val="0"/>
                <w:sz w:val="24"/>
                <w:szCs w:val="24"/>
              </w:rPr>
              <w:t xml:space="preserve"> </w:t>
            </w:r>
            <w:r w:rsidR="00FF4C2A" w:rsidRPr="00562B6E">
              <w:rPr>
                <w:b w:val="0"/>
                <w:sz w:val="24"/>
                <w:szCs w:val="24"/>
              </w:rPr>
              <w:t>с учетом безопасности зданий и сооружений, региональных и местных градостроительных нормативов проектирования</w:t>
            </w:r>
            <w:r w:rsidR="00BC690F" w:rsidRPr="00562B6E">
              <w:t>,</w:t>
            </w:r>
            <w:r w:rsidR="00BC690F" w:rsidRPr="00562B6E">
              <w:rPr>
                <w:sz w:val="24"/>
                <w:szCs w:val="24"/>
              </w:rPr>
              <w:t xml:space="preserve"> </w:t>
            </w:r>
            <w:r w:rsidR="00BC690F" w:rsidRPr="00562B6E">
              <w:rPr>
                <w:b w:val="0"/>
                <w:sz w:val="24"/>
                <w:szCs w:val="24"/>
              </w:rPr>
              <w:t>обеспеченности земельного участка инженерной инфраструктурой.</w:t>
            </w:r>
          </w:p>
        </w:tc>
      </w:tr>
      <w:tr w:rsidR="000314A3" w:rsidRPr="00562B6E" w:rsidTr="009D72AC">
        <w:tc>
          <w:tcPr>
            <w:tcW w:w="851" w:type="dxa"/>
            <w:tcBorders>
              <w:top w:val="single" w:sz="4" w:space="0" w:color="auto"/>
              <w:left w:val="single" w:sz="4" w:space="0" w:color="auto"/>
              <w:bottom w:val="single" w:sz="4" w:space="0" w:color="auto"/>
              <w:right w:val="single" w:sz="4" w:space="0" w:color="auto"/>
            </w:tcBorders>
          </w:tcPr>
          <w:p w:rsidR="000314A3" w:rsidRPr="00562B6E" w:rsidRDefault="000314A3" w:rsidP="000314A3">
            <w:pPr>
              <w:jc w:val="center"/>
            </w:pPr>
            <w:r w:rsidRPr="00562B6E">
              <w:t>2</w:t>
            </w:r>
          </w:p>
        </w:tc>
        <w:tc>
          <w:tcPr>
            <w:tcW w:w="8647" w:type="dxa"/>
            <w:tcBorders>
              <w:top w:val="single" w:sz="4" w:space="0" w:color="auto"/>
              <w:left w:val="single" w:sz="4" w:space="0" w:color="auto"/>
              <w:bottom w:val="single" w:sz="4" w:space="0" w:color="auto"/>
              <w:right w:val="single" w:sz="4" w:space="0" w:color="auto"/>
            </w:tcBorders>
          </w:tcPr>
          <w:p w:rsidR="000314A3" w:rsidRPr="00562B6E" w:rsidRDefault="000314A3" w:rsidP="000314A3">
            <w:pPr>
              <w:pStyle w:val="ConsPlusNormal"/>
              <w:widowControl/>
              <w:ind w:firstLine="0"/>
              <w:jc w:val="both"/>
              <w:rPr>
                <w:rFonts w:ascii="Times New Roman" w:hAnsi="Times New Roman" w:cs="Times New Roman"/>
                <w:sz w:val="24"/>
                <w:szCs w:val="24"/>
              </w:rPr>
            </w:pPr>
            <w:r w:rsidRPr="00562B6E">
              <w:rPr>
                <w:rFonts w:ascii="Times New Roman" w:hAnsi="Times New Roman" w:cs="Times New Roman"/>
                <w:sz w:val="24"/>
                <w:szCs w:val="24"/>
              </w:rPr>
              <w:t>Соблюдение ветеринарно-санитарных правил сбора, утилизации и уничтожения биологических отходов.</w:t>
            </w:r>
          </w:p>
        </w:tc>
      </w:tr>
      <w:tr w:rsidR="000314A3" w:rsidRPr="00562B6E" w:rsidTr="009D72AC">
        <w:tc>
          <w:tcPr>
            <w:tcW w:w="851" w:type="dxa"/>
            <w:tcBorders>
              <w:top w:val="single" w:sz="4" w:space="0" w:color="auto"/>
              <w:left w:val="single" w:sz="4" w:space="0" w:color="auto"/>
              <w:bottom w:val="single" w:sz="4" w:space="0" w:color="auto"/>
              <w:right w:val="single" w:sz="4" w:space="0" w:color="auto"/>
            </w:tcBorders>
          </w:tcPr>
          <w:p w:rsidR="000314A3" w:rsidRPr="00562B6E" w:rsidRDefault="000314A3" w:rsidP="000314A3">
            <w:pPr>
              <w:jc w:val="center"/>
            </w:pPr>
            <w:r w:rsidRPr="00562B6E">
              <w:t>3</w:t>
            </w:r>
          </w:p>
        </w:tc>
        <w:tc>
          <w:tcPr>
            <w:tcW w:w="8647" w:type="dxa"/>
            <w:tcBorders>
              <w:top w:val="single" w:sz="4" w:space="0" w:color="auto"/>
              <w:left w:val="single" w:sz="4" w:space="0" w:color="auto"/>
              <w:bottom w:val="single" w:sz="4" w:space="0" w:color="auto"/>
              <w:right w:val="single" w:sz="4" w:space="0" w:color="auto"/>
            </w:tcBorders>
          </w:tcPr>
          <w:p w:rsidR="000314A3" w:rsidRPr="00562B6E" w:rsidRDefault="000314A3" w:rsidP="000314A3">
            <w:pPr>
              <w:pStyle w:val="ConsPlusNormal"/>
              <w:widowControl/>
              <w:ind w:firstLine="0"/>
              <w:jc w:val="both"/>
              <w:rPr>
                <w:rFonts w:ascii="Times New Roman" w:hAnsi="Times New Roman" w:cs="Times New Roman"/>
                <w:sz w:val="24"/>
                <w:szCs w:val="24"/>
              </w:rPr>
            </w:pPr>
            <w:r w:rsidRPr="00562B6E">
              <w:rPr>
                <w:rFonts w:ascii="Times New Roman" w:hAnsi="Times New Roman" w:cs="Times New Roman"/>
                <w:sz w:val="24"/>
                <w:szCs w:val="24"/>
              </w:rPr>
              <w:t>Планировка и застройка территорий вновь создаваемых садоводческих (дачных) объединений граждан допускается только на основании утвержденного в установленном порядке проекта планировки участков зоны СХ2.</w:t>
            </w:r>
          </w:p>
        </w:tc>
      </w:tr>
      <w:tr w:rsidR="000314A3" w:rsidRPr="00562B6E" w:rsidTr="009D72AC">
        <w:tc>
          <w:tcPr>
            <w:tcW w:w="851" w:type="dxa"/>
            <w:tcBorders>
              <w:top w:val="single" w:sz="4" w:space="0" w:color="auto"/>
              <w:left w:val="single" w:sz="4" w:space="0" w:color="auto"/>
              <w:bottom w:val="single" w:sz="4" w:space="0" w:color="auto"/>
              <w:right w:val="single" w:sz="4" w:space="0" w:color="auto"/>
            </w:tcBorders>
          </w:tcPr>
          <w:p w:rsidR="000314A3" w:rsidRPr="00562B6E" w:rsidRDefault="000314A3" w:rsidP="000314A3">
            <w:pPr>
              <w:jc w:val="center"/>
            </w:pPr>
            <w:r w:rsidRPr="00562B6E">
              <w:t>4</w:t>
            </w:r>
          </w:p>
        </w:tc>
        <w:tc>
          <w:tcPr>
            <w:tcW w:w="8647" w:type="dxa"/>
            <w:tcBorders>
              <w:top w:val="single" w:sz="4" w:space="0" w:color="auto"/>
              <w:left w:val="single" w:sz="4" w:space="0" w:color="auto"/>
              <w:bottom w:val="single" w:sz="4" w:space="0" w:color="auto"/>
              <w:right w:val="single" w:sz="4" w:space="0" w:color="auto"/>
            </w:tcBorders>
          </w:tcPr>
          <w:p w:rsidR="000314A3" w:rsidRPr="00562B6E" w:rsidRDefault="000314A3" w:rsidP="000314A3">
            <w:pPr>
              <w:pStyle w:val="ConsPlusNormal"/>
              <w:widowControl/>
              <w:ind w:firstLine="0"/>
              <w:jc w:val="both"/>
              <w:rPr>
                <w:rFonts w:ascii="Times New Roman" w:hAnsi="Times New Roman" w:cs="Times New Roman"/>
                <w:sz w:val="24"/>
                <w:szCs w:val="24"/>
              </w:rPr>
            </w:pPr>
            <w:r w:rsidRPr="00562B6E">
              <w:rPr>
                <w:rFonts w:ascii="Times New Roman" w:hAnsi="Times New Roman" w:cs="Times New Roman"/>
                <w:sz w:val="24"/>
                <w:szCs w:val="24"/>
              </w:rPr>
              <w:t>Проведение мероприятий по борьбе с оврагообразованием (при необходимости).</w:t>
            </w:r>
          </w:p>
        </w:tc>
      </w:tr>
      <w:tr w:rsidR="000314A3" w:rsidRPr="00562B6E" w:rsidTr="009D72AC">
        <w:tc>
          <w:tcPr>
            <w:tcW w:w="851" w:type="dxa"/>
            <w:tcBorders>
              <w:top w:val="single" w:sz="4" w:space="0" w:color="auto"/>
              <w:left w:val="single" w:sz="4" w:space="0" w:color="auto"/>
              <w:bottom w:val="single" w:sz="4" w:space="0" w:color="auto"/>
              <w:right w:val="single" w:sz="4" w:space="0" w:color="auto"/>
            </w:tcBorders>
          </w:tcPr>
          <w:p w:rsidR="000314A3" w:rsidRPr="00562B6E" w:rsidRDefault="000314A3" w:rsidP="000314A3">
            <w:pPr>
              <w:jc w:val="center"/>
            </w:pPr>
            <w:r w:rsidRPr="00562B6E">
              <w:t>5</w:t>
            </w:r>
          </w:p>
        </w:tc>
        <w:tc>
          <w:tcPr>
            <w:tcW w:w="8647" w:type="dxa"/>
            <w:tcBorders>
              <w:top w:val="single" w:sz="4" w:space="0" w:color="auto"/>
              <w:left w:val="single" w:sz="4" w:space="0" w:color="auto"/>
              <w:bottom w:val="single" w:sz="4" w:space="0" w:color="auto"/>
              <w:right w:val="single" w:sz="4" w:space="0" w:color="auto"/>
            </w:tcBorders>
          </w:tcPr>
          <w:p w:rsidR="000314A3" w:rsidRPr="00562B6E" w:rsidRDefault="000314A3" w:rsidP="000314A3">
            <w:pPr>
              <w:pStyle w:val="ConsPlusNormal"/>
              <w:widowControl/>
              <w:ind w:firstLine="0"/>
              <w:jc w:val="both"/>
              <w:rPr>
                <w:rFonts w:ascii="Times New Roman" w:hAnsi="Times New Roman" w:cs="Times New Roman"/>
                <w:sz w:val="24"/>
                <w:szCs w:val="24"/>
              </w:rPr>
            </w:pPr>
            <w:r w:rsidRPr="00562B6E">
              <w:rPr>
                <w:rFonts w:ascii="Times New Roman" w:hAnsi="Times New Roman" w:cs="Times New Roman"/>
                <w:sz w:val="24"/>
                <w:szCs w:val="24"/>
              </w:rPr>
              <w:t>Строительство в границах охранных зон инженерных коммуникаций не допускается.</w:t>
            </w:r>
          </w:p>
        </w:tc>
      </w:tr>
      <w:tr w:rsidR="000314A3" w:rsidRPr="00562B6E" w:rsidTr="009D72AC">
        <w:tc>
          <w:tcPr>
            <w:tcW w:w="851" w:type="dxa"/>
            <w:tcBorders>
              <w:top w:val="single" w:sz="4" w:space="0" w:color="auto"/>
              <w:left w:val="single" w:sz="4" w:space="0" w:color="auto"/>
              <w:bottom w:val="single" w:sz="4" w:space="0" w:color="auto"/>
              <w:right w:val="single" w:sz="4" w:space="0" w:color="auto"/>
            </w:tcBorders>
          </w:tcPr>
          <w:p w:rsidR="000314A3" w:rsidRPr="00562B6E" w:rsidRDefault="000314A3" w:rsidP="000314A3">
            <w:pPr>
              <w:jc w:val="center"/>
            </w:pPr>
            <w:r w:rsidRPr="00562B6E">
              <w:t>6</w:t>
            </w:r>
          </w:p>
        </w:tc>
        <w:tc>
          <w:tcPr>
            <w:tcW w:w="8647" w:type="dxa"/>
            <w:tcBorders>
              <w:top w:val="single" w:sz="4" w:space="0" w:color="auto"/>
              <w:left w:val="single" w:sz="4" w:space="0" w:color="auto"/>
              <w:bottom w:val="single" w:sz="4" w:space="0" w:color="auto"/>
              <w:right w:val="single" w:sz="4" w:space="0" w:color="auto"/>
            </w:tcBorders>
          </w:tcPr>
          <w:p w:rsidR="000314A3" w:rsidRPr="00562B6E" w:rsidRDefault="000314A3" w:rsidP="000314A3">
            <w:pPr>
              <w:pStyle w:val="ConsPlusNormal"/>
              <w:widowControl/>
              <w:ind w:firstLine="0"/>
              <w:jc w:val="both"/>
              <w:rPr>
                <w:rFonts w:ascii="Times New Roman" w:hAnsi="Times New Roman" w:cs="Times New Roman"/>
                <w:sz w:val="24"/>
                <w:szCs w:val="24"/>
              </w:rPr>
            </w:pPr>
            <w:r w:rsidRPr="00562B6E">
              <w:rPr>
                <w:rFonts w:ascii="Times New Roman" w:hAnsi="Times New Roman" w:cs="Times New Roman"/>
                <w:sz w:val="24"/>
                <w:szCs w:val="24"/>
              </w:rPr>
              <w:t>Допускается блокировка основных строений на смежных земельных участках по взаимному согласию собственников земельных участков, а также блокировка вспомогательных строений к основному строению – с учетом пожарных требований.</w:t>
            </w:r>
          </w:p>
        </w:tc>
      </w:tr>
      <w:tr w:rsidR="000314A3" w:rsidRPr="00562B6E" w:rsidTr="009D72AC">
        <w:tc>
          <w:tcPr>
            <w:tcW w:w="851" w:type="dxa"/>
            <w:tcBorders>
              <w:top w:val="single" w:sz="4" w:space="0" w:color="auto"/>
              <w:left w:val="single" w:sz="4" w:space="0" w:color="auto"/>
              <w:bottom w:val="single" w:sz="4" w:space="0" w:color="auto"/>
              <w:right w:val="single" w:sz="4" w:space="0" w:color="auto"/>
            </w:tcBorders>
          </w:tcPr>
          <w:p w:rsidR="000314A3" w:rsidRPr="00562B6E" w:rsidRDefault="000314A3" w:rsidP="000314A3">
            <w:pPr>
              <w:jc w:val="center"/>
            </w:pPr>
            <w:r w:rsidRPr="00562B6E">
              <w:t>7</w:t>
            </w:r>
          </w:p>
        </w:tc>
        <w:tc>
          <w:tcPr>
            <w:tcW w:w="8647" w:type="dxa"/>
            <w:tcBorders>
              <w:top w:val="single" w:sz="4" w:space="0" w:color="auto"/>
              <w:left w:val="single" w:sz="4" w:space="0" w:color="auto"/>
              <w:bottom w:val="single" w:sz="4" w:space="0" w:color="auto"/>
              <w:right w:val="single" w:sz="4" w:space="0" w:color="auto"/>
            </w:tcBorders>
          </w:tcPr>
          <w:p w:rsidR="000314A3" w:rsidRPr="00562B6E" w:rsidRDefault="000314A3" w:rsidP="000314A3">
            <w:pPr>
              <w:pStyle w:val="ConsPlusNormal"/>
              <w:widowControl/>
              <w:ind w:firstLine="0"/>
              <w:jc w:val="both"/>
              <w:rPr>
                <w:rFonts w:ascii="Times New Roman" w:hAnsi="Times New Roman" w:cs="Times New Roman"/>
                <w:sz w:val="24"/>
                <w:szCs w:val="24"/>
              </w:rPr>
            </w:pPr>
            <w:r w:rsidRPr="00562B6E">
              <w:rPr>
                <w:rFonts w:ascii="Times New Roman" w:hAnsi="Times New Roman" w:cs="Times New Roman"/>
                <w:sz w:val="24"/>
                <w:szCs w:val="24"/>
              </w:rPr>
              <w:t>Мероприятия по инженерной защите зданий и сооружений, расположенных в зонах 1% затопления от водного объекта</w:t>
            </w:r>
          </w:p>
        </w:tc>
      </w:tr>
      <w:tr w:rsidR="00C828F4" w:rsidRPr="00562B6E" w:rsidTr="009D72AC">
        <w:tc>
          <w:tcPr>
            <w:tcW w:w="851" w:type="dxa"/>
            <w:tcBorders>
              <w:top w:val="single" w:sz="4" w:space="0" w:color="auto"/>
              <w:left w:val="single" w:sz="4" w:space="0" w:color="auto"/>
              <w:bottom w:val="single" w:sz="4" w:space="0" w:color="auto"/>
              <w:right w:val="single" w:sz="4" w:space="0" w:color="auto"/>
            </w:tcBorders>
          </w:tcPr>
          <w:p w:rsidR="00C828F4" w:rsidRPr="00562B6E" w:rsidRDefault="00C828F4" w:rsidP="00C828F4">
            <w:pPr>
              <w:jc w:val="center"/>
            </w:pPr>
            <w:r w:rsidRPr="00562B6E">
              <w:t>8</w:t>
            </w:r>
          </w:p>
        </w:tc>
        <w:tc>
          <w:tcPr>
            <w:tcW w:w="8647" w:type="dxa"/>
            <w:tcBorders>
              <w:top w:val="single" w:sz="4" w:space="0" w:color="auto"/>
              <w:left w:val="single" w:sz="4" w:space="0" w:color="auto"/>
              <w:bottom w:val="single" w:sz="4" w:space="0" w:color="auto"/>
              <w:right w:val="single" w:sz="4" w:space="0" w:color="auto"/>
            </w:tcBorders>
          </w:tcPr>
          <w:p w:rsidR="00C828F4" w:rsidRPr="00562B6E" w:rsidRDefault="00C828F4" w:rsidP="00C828F4">
            <w:pPr>
              <w:pStyle w:val="ConsPlusNormal"/>
              <w:keepNext/>
              <w:keepLines/>
              <w:widowControl/>
              <w:ind w:firstLine="0"/>
              <w:jc w:val="both"/>
              <w:rPr>
                <w:rFonts w:ascii="Times New Roman" w:hAnsi="Times New Roman" w:cs="Times New Roman"/>
                <w:sz w:val="24"/>
                <w:szCs w:val="24"/>
              </w:rPr>
            </w:pPr>
            <w:r w:rsidRPr="00562B6E">
              <w:rPr>
                <w:rFonts w:ascii="Times New Roman" w:hAnsi="Times New Roman" w:cs="Times New Roman"/>
                <w:sz w:val="24"/>
                <w:szCs w:val="24"/>
              </w:rPr>
              <w:t>Проведение инженерных (топографо-геодезических и др.) изысканий для проектирования и строительства, реконструкции</w:t>
            </w:r>
          </w:p>
        </w:tc>
      </w:tr>
      <w:tr w:rsidR="000314A3" w:rsidRPr="00562B6E" w:rsidTr="009D72AC">
        <w:tc>
          <w:tcPr>
            <w:tcW w:w="851" w:type="dxa"/>
            <w:tcBorders>
              <w:top w:val="single" w:sz="4" w:space="0" w:color="auto"/>
              <w:left w:val="single" w:sz="4" w:space="0" w:color="auto"/>
              <w:bottom w:val="single" w:sz="4" w:space="0" w:color="auto"/>
              <w:right w:val="single" w:sz="4" w:space="0" w:color="auto"/>
            </w:tcBorders>
          </w:tcPr>
          <w:p w:rsidR="000314A3" w:rsidRPr="00562B6E" w:rsidRDefault="00C828F4" w:rsidP="000314A3">
            <w:pPr>
              <w:jc w:val="center"/>
            </w:pPr>
            <w:r w:rsidRPr="00562B6E">
              <w:t>9</w:t>
            </w:r>
          </w:p>
        </w:tc>
        <w:tc>
          <w:tcPr>
            <w:tcW w:w="8647" w:type="dxa"/>
            <w:tcBorders>
              <w:top w:val="single" w:sz="4" w:space="0" w:color="auto"/>
              <w:left w:val="single" w:sz="4" w:space="0" w:color="auto"/>
              <w:bottom w:val="single" w:sz="4" w:space="0" w:color="auto"/>
              <w:right w:val="single" w:sz="4" w:space="0" w:color="auto"/>
            </w:tcBorders>
          </w:tcPr>
          <w:p w:rsidR="000314A3" w:rsidRPr="00562B6E" w:rsidRDefault="000314A3" w:rsidP="000314A3">
            <w:pPr>
              <w:pStyle w:val="ConsPlusNormal"/>
              <w:widowControl/>
              <w:ind w:firstLine="0"/>
              <w:jc w:val="both"/>
              <w:rPr>
                <w:rFonts w:ascii="Times New Roman" w:hAnsi="Times New Roman" w:cs="Times New Roman"/>
                <w:sz w:val="24"/>
                <w:szCs w:val="24"/>
              </w:rPr>
            </w:pPr>
            <w:r w:rsidRPr="00562B6E">
              <w:rPr>
                <w:rFonts w:ascii="Times New Roman" w:hAnsi="Times New Roman" w:cs="Times New Roman"/>
                <w:sz w:val="24"/>
                <w:szCs w:val="24"/>
              </w:rPr>
              <w:t>Проведение инженерной подготовки территории</w:t>
            </w:r>
            <w:r w:rsidRPr="00562B6E">
              <w:rPr>
                <w:rFonts w:ascii="Times New Roman" w:hAnsi="Times New Roman" w:cs="Times New Roman"/>
                <w:bCs/>
                <w:sz w:val="24"/>
                <w:szCs w:val="24"/>
              </w:rPr>
              <w:t xml:space="preserve">: </w:t>
            </w:r>
            <w:r w:rsidRPr="00562B6E">
              <w:rPr>
                <w:rFonts w:ascii="Times New Roman" w:hAnsi="Times New Roman" w:cs="Times New Roman"/>
                <w:sz w:val="24"/>
                <w:szCs w:val="24"/>
              </w:rPr>
              <w:t>вертикальная планировка для организации стока поверхностных (атмосферных) вод при необходимости</w:t>
            </w:r>
          </w:p>
        </w:tc>
      </w:tr>
      <w:tr w:rsidR="00C828F4" w:rsidRPr="00562B6E" w:rsidTr="009D72AC">
        <w:tc>
          <w:tcPr>
            <w:tcW w:w="851" w:type="dxa"/>
            <w:tcBorders>
              <w:top w:val="single" w:sz="4" w:space="0" w:color="auto"/>
              <w:left w:val="single" w:sz="4" w:space="0" w:color="auto"/>
              <w:bottom w:val="single" w:sz="4" w:space="0" w:color="auto"/>
              <w:right w:val="single" w:sz="4" w:space="0" w:color="auto"/>
            </w:tcBorders>
          </w:tcPr>
          <w:p w:rsidR="00C828F4" w:rsidRPr="00562B6E" w:rsidRDefault="00C828F4" w:rsidP="00C828F4">
            <w:pPr>
              <w:pStyle w:val="ConsPlusNormal"/>
              <w:widowControl/>
              <w:ind w:firstLine="0"/>
              <w:jc w:val="center"/>
              <w:rPr>
                <w:rFonts w:ascii="Times New Roman" w:hAnsi="Times New Roman" w:cs="Times New Roman"/>
                <w:sz w:val="24"/>
                <w:szCs w:val="24"/>
              </w:rPr>
            </w:pPr>
            <w:r w:rsidRPr="00562B6E">
              <w:rPr>
                <w:rFonts w:ascii="Times New Roman" w:hAnsi="Times New Roman" w:cs="Times New Roman"/>
                <w:sz w:val="24"/>
                <w:szCs w:val="24"/>
              </w:rPr>
              <w:t>10</w:t>
            </w:r>
          </w:p>
        </w:tc>
        <w:tc>
          <w:tcPr>
            <w:tcW w:w="8647" w:type="dxa"/>
            <w:tcBorders>
              <w:top w:val="single" w:sz="4" w:space="0" w:color="auto"/>
              <w:left w:val="single" w:sz="4" w:space="0" w:color="auto"/>
              <w:bottom w:val="single" w:sz="4" w:space="0" w:color="auto"/>
              <w:right w:val="single" w:sz="4" w:space="0" w:color="auto"/>
            </w:tcBorders>
          </w:tcPr>
          <w:p w:rsidR="00C828F4" w:rsidRPr="00562B6E" w:rsidRDefault="00C828F4" w:rsidP="00C828F4">
            <w:pPr>
              <w:pStyle w:val="ConsPlusNormal"/>
              <w:widowControl/>
              <w:ind w:firstLine="0"/>
              <w:jc w:val="both"/>
              <w:rPr>
                <w:rFonts w:ascii="Times New Roman" w:hAnsi="Times New Roman" w:cs="Times New Roman"/>
                <w:sz w:val="24"/>
                <w:szCs w:val="24"/>
              </w:rPr>
            </w:pPr>
            <w:r w:rsidRPr="00562B6E">
              <w:rPr>
                <w:rFonts w:ascii="Times New Roman" w:hAnsi="Times New Roman" w:cs="Times New Roman"/>
                <w:sz w:val="24"/>
                <w:szCs w:val="24"/>
              </w:rPr>
              <w:t>Допускается размещение объектов капитального строительства  по  линии улиц  с минимальным отступом 5 м и</w:t>
            </w:r>
            <w:r w:rsidR="00316D6B" w:rsidRPr="00562B6E">
              <w:rPr>
                <w:rFonts w:ascii="Times New Roman" w:hAnsi="Times New Roman" w:cs="Times New Roman"/>
                <w:sz w:val="24"/>
                <w:szCs w:val="24"/>
              </w:rPr>
              <w:t xml:space="preserve"> </w:t>
            </w:r>
            <w:r w:rsidRPr="00562B6E">
              <w:rPr>
                <w:rFonts w:ascii="Times New Roman" w:hAnsi="Times New Roman" w:cs="Times New Roman"/>
                <w:sz w:val="24"/>
                <w:szCs w:val="24"/>
              </w:rPr>
              <w:t>(или) с учетом соблюдения линии застройки</w:t>
            </w:r>
          </w:p>
        </w:tc>
      </w:tr>
      <w:tr w:rsidR="000314A3" w:rsidRPr="00562B6E" w:rsidTr="009D72AC">
        <w:tc>
          <w:tcPr>
            <w:tcW w:w="851" w:type="dxa"/>
            <w:tcBorders>
              <w:top w:val="single" w:sz="4" w:space="0" w:color="auto"/>
              <w:left w:val="single" w:sz="4" w:space="0" w:color="auto"/>
              <w:bottom w:val="single" w:sz="4" w:space="0" w:color="auto"/>
              <w:right w:val="single" w:sz="4" w:space="0" w:color="auto"/>
            </w:tcBorders>
          </w:tcPr>
          <w:p w:rsidR="000314A3" w:rsidRPr="00562B6E" w:rsidRDefault="00C828F4" w:rsidP="000314A3">
            <w:pPr>
              <w:jc w:val="center"/>
            </w:pPr>
            <w:r w:rsidRPr="00562B6E">
              <w:t>11</w:t>
            </w:r>
          </w:p>
        </w:tc>
        <w:tc>
          <w:tcPr>
            <w:tcW w:w="8647" w:type="dxa"/>
            <w:tcBorders>
              <w:top w:val="single" w:sz="4" w:space="0" w:color="auto"/>
              <w:left w:val="single" w:sz="4" w:space="0" w:color="auto"/>
              <w:bottom w:val="single" w:sz="4" w:space="0" w:color="auto"/>
              <w:right w:val="single" w:sz="4" w:space="0" w:color="auto"/>
            </w:tcBorders>
          </w:tcPr>
          <w:p w:rsidR="000314A3" w:rsidRPr="00562B6E" w:rsidRDefault="000314A3" w:rsidP="000314A3">
            <w:pPr>
              <w:pStyle w:val="ConsPlusNormal"/>
              <w:widowControl/>
              <w:ind w:firstLine="0"/>
              <w:jc w:val="both"/>
              <w:rPr>
                <w:rFonts w:ascii="Times New Roman" w:hAnsi="Times New Roman" w:cs="Times New Roman"/>
                <w:sz w:val="24"/>
                <w:szCs w:val="24"/>
              </w:rPr>
            </w:pPr>
            <w:r w:rsidRPr="00562B6E">
              <w:rPr>
                <w:rFonts w:ascii="Times New Roman" w:hAnsi="Times New Roman" w:cs="Times New Roman"/>
                <w:sz w:val="24"/>
                <w:szCs w:val="24"/>
              </w:rPr>
              <w:t>Не допускается установка указателей, рекламных конструкций  и информационных  знаков без согласования с уполномоченными органами.</w:t>
            </w:r>
          </w:p>
        </w:tc>
      </w:tr>
      <w:tr w:rsidR="000314A3" w:rsidRPr="00562B6E" w:rsidTr="009D72AC">
        <w:tc>
          <w:tcPr>
            <w:tcW w:w="851" w:type="dxa"/>
            <w:tcBorders>
              <w:top w:val="single" w:sz="4" w:space="0" w:color="auto"/>
              <w:left w:val="single" w:sz="4" w:space="0" w:color="auto"/>
              <w:bottom w:val="single" w:sz="4" w:space="0" w:color="auto"/>
              <w:right w:val="single" w:sz="4" w:space="0" w:color="auto"/>
            </w:tcBorders>
          </w:tcPr>
          <w:p w:rsidR="000314A3" w:rsidRPr="00562B6E" w:rsidRDefault="002D4F66" w:rsidP="00C828F4">
            <w:pPr>
              <w:jc w:val="center"/>
            </w:pPr>
            <w:r w:rsidRPr="00562B6E">
              <w:t>1</w:t>
            </w:r>
            <w:r w:rsidR="00C828F4" w:rsidRPr="00562B6E">
              <w:t>2</w:t>
            </w:r>
          </w:p>
        </w:tc>
        <w:tc>
          <w:tcPr>
            <w:tcW w:w="8647" w:type="dxa"/>
            <w:tcBorders>
              <w:top w:val="single" w:sz="4" w:space="0" w:color="auto"/>
              <w:left w:val="single" w:sz="4" w:space="0" w:color="auto"/>
              <w:bottom w:val="single" w:sz="4" w:space="0" w:color="auto"/>
              <w:right w:val="single" w:sz="4" w:space="0" w:color="auto"/>
            </w:tcBorders>
          </w:tcPr>
          <w:p w:rsidR="000314A3" w:rsidRPr="00562B6E" w:rsidRDefault="000314A3" w:rsidP="00F52B4C">
            <w:pPr>
              <w:pStyle w:val="ConsPlusNormal"/>
              <w:widowControl/>
              <w:ind w:firstLine="0"/>
              <w:jc w:val="both"/>
              <w:rPr>
                <w:rFonts w:ascii="Times New Roman" w:hAnsi="Times New Roman" w:cs="Times New Roman"/>
                <w:sz w:val="24"/>
                <w:szCs w:val="24"/>
              </w:rPr>
            </w:pPr>
            <w:r w:rsidRPr="00562B6E">
              <w:rPr>
                <w:rFonts w:ascii="Times New Roman" w:hAnsi="Times New Roman" w:cs="Times New Roman"/>
                <w:sz w:val="24"/>
                <w:szCs w:val="24"/>
              </w:rPr>
              <w:t xml:space="preserve">Для участков зоны, расположенных в границах зон с особыми условиями использования территорий и (или) в границах территорий объектов культурного наследия действуют дополнительные требования в соответствии с законодательством Российской Федерации и </w:t>
            </w:r>
            <w:r w:rsidR="00F52B4C" w:rsidRPr="00562B6E">
              <w:rPr>
                <w:rFonts w:ascii="Times New Roman" w:hAnsi="Times New Roman" w:cs="Times New Roman"/>
                <w:sz w:val="24"/>
                <w:szCs w:val="24"/>
              </w:rPr>
              <w:t>статьей</w:t>
            </w:r>
            <w:r w:rsidRPr="00562B6E">
              <w:rPr>
                <w:rFonts w:ascii="Times New Roman" w:hAnsi="Times New Roman" w:cs="Times New Roman"/>
                <w:sz w:val="24"/>
                <w:szCs w:val="24"/>
              </w:rPr>
              <w:t xml:space="preserve"> </w:t>
            </w:r>
            <w:r w:rsidR="00F52B4C" w:rsidRPr="00562B6E">
              <w:rPr>
                <w:rFonts w:ascii="Times New Roman" w:hAnsi="Times New Roman" w:cs="Times New Roman"/>
                <w:sz w:val="24"/>
                <w:szCs w:val="24"/>
              </w:rPr>
              <w:t>28</w:t>
            </w:r>
            <w:r w:rsidRPr="00562B6E">
              <w:rPr>
                <w:rFonts w:ascii="Times New Roman" w:hAnsi="Times New Roman" w:cs="Times New Roman"/>
                <w:sz w:val="24"/>
                <w:szCs w:val="24"/>
              </w:rPr>
              <w:t xml:space="preserve"> настоящих Правил.</w:t>
            </w:r>
          </w:p>
        </w:tc>
      </w:tr>
    </w:tbl>
    <w:p w:rsidR="000314A3" w:rsidRPr="00562B6E" w:rsidRDefault="000314A3" w:rsidP="003A5A78"/>
    <w:p w:rsidR="000314A3" w:rsidRPr="00562B6E" w:rsidRDefault="000314A3" w:rsidP="003A5A78"/>
    <w:p w:rsidR="008D2427" w:rsidRPr="00562B6E" w:rsidRDefault="008D2427" w:rsidP="008D2427">
      <w:pPr>
        <w:pStyle w:val="3"/>
        <w:jc w:val="center"/>
        <w:rPr>
          <w:rFonts w:ascii="Times New Roman" w:hAnsi="Times New Roman" w:cs="Times New Roman"/>
          <w:sz w:val="24"/>
          <w:szCs w:val="24"/>
        </w:rPr>
      </w:pPr>
      <w:r w:rsidRPr="00562B6E">
        <w:rPr>
          <w:rFonts w:ascii="Times New Roman" w:hAnsi="Times New Roman" w:cs="Times New Roman"/>
          <w:sz w:val="24"/>
          <w:szCs w:val="24"/>
        </w:rPr>
        <w:t>Статья 24. Зоны размещения объектов  специального назначения</w:t>
      </w:r>
      <w:bookmarkEnd w:id="150"/>
      <w:bookmarkEnd w:id="151"/>
      <w:bookmarkEnd w:id="152"/>
    </w:p>
    <w:p w:rsidR="008D2427" w:rsidRPr="00562B6E" w:rsidRDefault="008D2427" w:rsidP="008D2427">
      <w:pPr>
        <w:pStyle w:val="ConsPlusNormal"/>
        <w:widowControl/>
        <w:ind w:left="567" w:firstLine="0"/>
        <w:rPr>
          <w:rFonts w:ascii="Times New Roman" w:hAnsi="Times New Roman" w:cs="Times New Roman"/>
          <w:b/>
          <w:bCs/>
          <w:sz w:val="24"/>
          <w:szCs w:val="24"/>
        </w:rPr>
      </w:pPr>
      <w:r w:rsidRPr="00562B6E">
        <w:rPr>
          <w:rFonts w:ascii="Times New Roman" w:hAnsi="Times New Roman" w:cs="Times New Roman"/>
          <w:b/>
          <w:bCs/>
          <w:sz w:val="24"/>
          <w:szCs w:val="24"/>
        </w:rPr>
        <w:t xml:space="preserve">1. Зона кладбищ </w:t>
      </w:r>
      <w:r w:rsidR="00126BFA" w:rsidRPr="00562B6E">
        <w:rPr>
          <w:rFonts w:ascii="Times New Roman" w:hAnsi="Times New Roman" w:cs="Times New Roman"/>
          <w:b/>
          <w:bCs/>
          <w:sz w:val="24"/>
          <w:szCs w:val="24"/>
        </w:rPr>
        <w:t>–</w:t>
      </w:r>
      <w:r w:rsidRPr="00562B6E">
        <w:rPr>
          <w:rFonts w:ascii="Times New Roman" w:hAnsi="Times New Roman" w:cs="Times New Roman"/>
          <w:b/>
          <w:bCs/>
          <w:sz w:val="24"/>
          <w:szCs w:val="24"/>
        </w:rPr>
        <w:t xml:space="preserve"> СН</w:t>
      </w:r>
      <w:r w:rsidR="00126BFA" w:rsidRPr="00562B6E">
        <w:rPr>
          <w:rFonts w:ascii="Times New Roman" w:hAnsi="Times New Roman" w:cs="Times New Roman"/>
          <w:b/>
          <w:bCs/>
          <w:sz w:val="24"/>
          <w:szCs w:val="24"/>
        </w:rPr>
        <w:t>1</w:t>
      </w:r>
    </w:p>
    <w:p w:rsidR="008D2427" w:rsidRPr="00562B6E" w:rsidRDefault="008D2427" w:rsidP="008D2427">
      <w:pPr>
        <w:pStyle w:val="ConsPlusNormal"/>
        <w:widowControl/>
        <w:ind w:firstLine="567"/>
        <w:jc w:val="both"/>
        <w:outlineLvl w:val="2"/>
        <w:rPr>
          <w:rFonts w:ascii="Times New Roman" w:hAnsi="Times New Roman" w:cs="Times New Roman"/>
          <w:sz w:val="24"/>
          <w:szCs w:val="24"/>
        </w:rPr>
      </w:pPr>
      <w:bookmarkStart w:id="153" w:name="_Toc268485688"/>
      <w:bookmarkStart w:id="154" w:name="_Toc268487769"/>
      <w:bookmarkStart w:id="155" w:name="_Toc268488589"/>
      <w:bookmarkStart w:id="156" w:name="_Toc302114136"/>
      <w:r w:rsidRPr="00562B6E">
        <w:rPr>
          <w:rFonts w:ascii="Times New Roman" w:hAnsi="Times New Roman" w:cs="Times New Roman"/>
          <w:sz w:val="24"/>
          <w:szCs w:val="24"/>
        </w:rPr>
        <w:t xml:space="preserve">На территории </w:t>
      </w:r>
      <w:r w:rsidR="001C72B2" w:rsidRPr="00562B6E">
        <w:rPr>
          <w:rFonts w:ascii="Times New Roman" w:hAnsi="Times New Roman" w:cs="Times New Roman"/>
          <w:sz w:val="24"/>
          <w:szCs w:val="24"/>
        </w:rPr>
        <w:t>Щуч</w:t>
      </w:r>
      <w:r w:rsidR="00E102BC" w:rsidRPr="00562B6E">
        <w:rPr>
          <w:rFonts w:ascii="Times New Roman" w:hAnsi="Times New Roman" w:cs="Times New Roman"/>
          <w:sz w:val="24"/>
          <w:szCs w:val="24"/>
        </w:rPr>
        <w:t>и</w:t>
      </w:r>
      <w:r w:rsidR="001C72B2" w:rsidRPr="00562B6E">
        <w:rPr>
          <w:rFonts w:ascii="Times New Roman" w:hAnsi="Times New Roman" w:cs="Times New Roman"/>
          <w:sz w:val="24"/>
          <w:szCs w:val="24"/>
        </w:rPr>
        <w:t>н</w:t>
      </w:r>
      <w:r w:rsidR="00A3773F" w:rsidRPr="00562B6E">
        <w:rPr>
          <w:rFonts w:ascii="Times New Roman" w:hAnsi="Times New Roman" w:cs="Times New Roman"/>
          <w:sz w:val="24"/>
          <w:szCs w:val="24"/>
        </w:rPr>
        <w:t>ск</w:t>
      </w:r>
      <w:r w:rsidRPr="00562B6E">
        <w:rPr>
          <w:rFonts w:ascii="Times New Roman" w:hAnsi="Times New Roman" w:cs="Times New Roman"/>
          <w:sz w:val="24"/>
          <w:szCs w:val="24"/>
        </w:rPr>
        <w:t>ого</w:t>
      </w:r>
      <w:r w:rsidR="00BD778F" w:rsidRPr="00562B6E">
        <w:rPr>
          <w:rFonts w:ascii="Times New Roman" w:hAnsi="Times New Roman" w:cs="Times New Roman"/>
          <w:sz w:val="24"/>
          <w:szCs w:val="24"/>
        </w:rPr>
        <w:t xml:space="preserve"> </w:t>
      </w:r>
      <w:r w:rsidR="00D565FB" w:rsidRPr="00562B6E">
        <w:rPr>
          <w:rFonts w:ascii="Times New Roman" w:hAnsi="Times New Roman" w:cs="Times New Roman"/>
          <w:sz w:val="24"/>
          <w:szCs w:val="24"/>
        </w:rPr>
        <w:t>сельск</w:t>
      </w:r>
      <w:r w:rsidR="00BB0D01" w:rsidRPr="00562B6E">
        <w:rPr>
          <w:rFonts w:ascii="Times New Roman" w:hAnsi="Times New Roman" w:cs="Times New Roman"/>
          <w:sz w:val="24"/>
          <w:szCs w:val="24"/>
        </w:rPr>
        <w:t>ого</w:t>
      </w:r>
      <w:r w:rsidRPr="00562B6E">
        <w:rPr>
          <w:rFonts w:ascii="Times New Roman" w:hAnsi="Times New Roman" w:cs="Times New Roman"/>
          <w:sz w:val="24"/>
          <w:szCs w:val="24"/>
        </w:rPr>
        <w:t xml:space="preserve"> поселения выделяется </w:t>
      </w:r>
      <w:r w:rsidR="00126BFA" w:rsidRPr="00562B6E">
        <w:rPr>
          <w:rFonts w:ascii="Times New Roman" w:hAnsi="Times New Roman" w:cs="Times New Roman"/>
          <w:sz w:val="24"/>
          <w:szCs w:val="24"/>
        </w:rPr>
        <w:t>2</w:t>
      </w:r>
      <w:r w:rsidRPr="00562B6E">
        <w:rPr>
          <w:rFonts w:ascii="Times New Roman" w:hAnsi="Times New Roman" w:cs="Times New Roman"/>
          <w:sz w:val="24"/>
          <w:szCs w:val="24"/>
        </w:rPr>
        <w:t xml:space="preserve"> участк</w:t>
      </w:r>
      <w:r w:rsidR="000A00CA" w:rsidRPr="00562B6E">
        <w:rPr>
          <w:rFonts w:ascii="Times New Roman" w:hAnsi="Times New Roman" w:cs="Times New Roman"/>
          <w:sz w:val="24"/>
          <w:szCs w:val="24"/>
        </w:rPr>
        <w:t>а</w:t>
      </w:r>
      <w:r w:rsidRPr="00562B6E">
        <w:rPr>
          <w:rFonts w:ascii="Times New Roman" w:hAnsi="Times New Roman" w:cs="Times New Roman"/>
          <w:sz w:val="24"/>
          <w:szCs w:val="24"/>
        </w:rPr>
        <w:t xml:space="preserve"> зоны кладбищ</w:t>
      </w:r>
      <w:bookmarkStart w:id="157" w:name="_Toc268485689"/>
      <w:bookmarkStart w:id="158" w:name="_Toc268487770"/>
      <w:bookmarkStart w:id="159" w:name="_Toc268488590"/>
      <w:bookmarkEnd w:id="153"/>
      <w:bookmarkEnd w:id="154"/>
      <w:bookmarkEnd w:id="155"/>
      <w:r w:rsidRPr="00562B6E">
        <w:rPr>
          <w:rFonts w:ascii="Times New Roman" w:hAnsi="Times New Roman" w:cs="Times New Roman"/>
          <w:sz w:val="24"/>
          <w:szCs w:val="24"/>
        </w:rPr>
        <w:t>, в том числе:</w:t>
      </w:r>
      <w:bookmarkEnd w:id="156"/>
    </w:p>
    <w:p w:rsidR="00A667F2" w:rsidRPr="00562B6E" w:rsidRDefault="00A667F2" w:rsidP="00A667F2">
      <w:pPr>
        <w:ind w:firstLine="567"/>
        <w:jc w:val="both"/>
      </w:pPr>
      <w:bookmarkStart w:id="160" w:name="_Toc268485691"/>
      <w:bookmarkStart w:id="161" w:name="_Toc268487772"/>
      <w:bookmarkStart w:id="162" w:name="_Toc268488592"/>
      <w:bookmarkStart w:id="163" w:name="_Toc302114140"/>
      <w:bookmarkEnd w:id="157"/>
      <w:bookmarkEnd w:id="158"/>
      <w:bookmarkEnd w:id="159"/>
      <w:r w:rsidRPr="00562B6E">
        <w:t xml:space="preserve">в населенном пункте село </w:t>
      </w:r>
      <w:r w:rsidR="00BD76A9" w:rsidRPr="00562B6E">
        <w:t>Щучье</w:t>
      </w:r>
      <w:r w:rsidRPr="00562B6E">
        <w:t xml:space="preserve"> – 1 участок;</w:t>
      </w:r>
    </w:p>
    <w:p w:rsidR="00A667F2" w:rsidRPr="00562B6E" w:rsidRDefault="00A667F2" w:rsidP="00A667F2">
      <w:pPr>
        <w:ind w:firstLine="567"/>
        <w:jc w:val="both"/>
      </w:pPr>
      <w:r w:rsidRPr="00562B6E">
        <w:t xml:space="preserve">в населенном пункте </w:t>
      </w:r>
      <w:r w:rsidR="00BD76A9" w:rsidRPr="00562B6E">
        <w:t>село Переежее</w:t>
      </w:r>
      <w:r w:rsidR="00390967" w:rsidRPr="00562B6E">
        <w:t xml:space="preserve"> </w:t>
      </w:r>
      <w:r w:rsidRPr="00562B6E">
        <w:t>-  1 участок;</w:t>
      </w:r>
    </w:p>
    <w:p w:rsidR="008D2427" w:rsidRPr="00562B6E" w:rsidRDefault="008D2427" w:rsidP="008D2427">
      <w:pPr>
        <w:pStyle w:val="ConsPlusNormal"/>
        <w:widowControl/>
        <w:ind w:firstLine="567"/>
        <w:jc w:val="both"/>
        <w:outlineLvl w:val="2"/>
        <w:rPr>
          <w:rFonts w:ascii="Times New Roman" w:hAnsi="Times New Roman" w:cs="Times New Roman"/>
          <w:sz w:val="24"/>
          <w:szCs w:val="24"/>
        </w:rPr>
      </w:pPr>
      <w:r w:rsidRPr="00562B6E">
        <w:rPr>
          <w:rFonts w:ascii="Times New Roman" w:hAnsi="Times New Roman" w:cs="Times New Roman"/>
          <w:sz w:val="24"/>
          <w:szCs w:val="24"/>
        </w:rPr>
        <w:t>Описание прохождения границ участков зоны кладбищ</w:t>
      </w:r>
      <w:bookmarkEnd w:id="160"/>
      <w:bookmarkEnd w:id="161"/>
      <w:bookmarkEnd w:id="162"/>
      <w:bookmarkEnd w:id="163"/>
    </w:p>
    <w:p w:rsidR="00B560B7" w:rsidRPr="00562B6E" w:rsidRDefault="00B560B7" w:rsidP="00B560B7">
      <w:pPr>
        <w:pStyle w:val="ConsPlusNormal"/>
        <w:widowControl/>
        <w:ind w:firstLine="567"/>
        <w:jc w:val="both"/>
        <w:outlineLvl w:val="2"/>
        <w:rPr>
          <w:rFonts w:ascii="Times New Roman" w:hAnsi="Times New Roman" w:cs="Times New Roman"/>
          <w:sz w:val="24"/>
          <w:szCs w:val="24"/>
        </w:rPr>
      </w:pPr>
      <w:bookmarkStart w:id="164" w:name="_Toc302114141"/>
      <w:bookmarkStart w:id="165" w:name="_Toc268485710"/>
      <w:bookmarkStart w:id="166" w:name="_Toc268487791"/>
      <w:bookmarkStart w:id="167" w:name="_Toc268488611"/>
      <w:r w:rsidRPr="00562B6E">
        <w:rPr>
          <w:rFonts w:ascii="Times New Roman" w:hAnsi="Times New Roman" w:cs="Times New Roman"/>
          <w:sz w:val="24"/>
          <w:szCs w:val="24"/>
        </w:rPr>
        <w:t xml:space="preserve">Населенный пункт </w:t>
      </w:r>
      <w:bookmarkEnd w:id="164"/>
      <w:r w:rsidR="00BD76A9" w:rsidRPr="00562B6E">
        <w:rPr>
          <w:rFonts w:ascii="Times New Roman" w:hAnsi="Times New Roman" w:cs="Times New Roman"/>
          <w:sz w:val="24"/>
          <w:szCs w:val="24"/>
        </w:rPr>
        <w:t>село Щучье</w:t>
      </w:r>
    </w:p>
    <w:tbl>
      <w:tblPr>
        <w:tblW w:w="949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27"/>
        <w:gridCol w:w="7371"/>
      </w:tblGrid>
      <w:tr w:rsidR="00B560B7" w:rsidRPr="00562B6E" w:rsidTr="009D72AC">
        <w:trPr>
          <w:trHeight w:val="276"/>
        </w:trPr>
        <w:tc>
          <w:tcPr>
            <w:tcW w:w="2127" w:type="dxa"/>
            <w:vMerge w:val="restart"/>
            <w:tcBorders>
              <w:top w:val="single" w:sz="4" w:space="0" w:color="auto"/>
              <w:left w:val="single" w:sz="4" w:space="0" w:color="auto"/>
              <w:bottom w:val="single" w:sz="4" w:space="0" w:color="auto"/>
              <w:right w:val="single" w:sz="4" w:space="0" w:color="auto"/>
            </w:tcBorders>
            <w:shd w:val="clear" w:color="auto" w:fill="FFFFFF"/>
          </w:tcPr>
          <w:p w:rsidR="00B560B7" w:rsidRPr="00562B6E" w:rsidRDefault="00B560B7" w:rsidP="00B560B7">
            <w:pPr>
              <w:jc w:val="center"/>
              <w:rPr>
                <w:b/>
                <w:bCs/>
              </w:rPr>
            </w:pPr>
            <w:r w:rsidRPr="00562B6E">
              <w:rPr>
                <w:b/>
                <w:bCs/>
              </w:rPr>
              <w:t>Номер</w:t>
            </w:r>
          </w:p>
          <w:p w:rsidR="00B560B7" w:rsidRPr="00562B6E" w:rsidRDefault="00B560B7" w:rsidP="00B560B7">
            <w:pPr>
              <w:jc w:val="center"/>
              <w:rPr>
                <w:b/>
                <w:bCs/>
              </w:rPr>
            </w:pPr>
            <w:r w:rsidRPr="00562B6E">
              <w:rPr>
                <w:b/>
                <w:bCs/>
              </w:rPr>
              <w:t>участка зоны</w:t>
            </w:r>
          </w:p>
        </w:tc>
        <w:tc>
          <w:tcPr>
            <w:tcW w:w="7371" w:type="dxa"/>
            <w:vMerge w:val="restart"/>
            <w:tcBorders>
              <w:top w:val="single" w:sz="4" w:space="0" w:color="auto"/>
              <w:left w:val="single" w:sz="4" w:space="0" w:color="auto"/>
              <w:bottom w:val="single" w:sz="4" w:space="0" w:color="auto"/>
              <w:right w:val="single" w:sz="4" w:space="0" w:color="auto"/>
            </w:tcBorders>
            <w:shd w:val="clear" w:color="auto" w:fill="FFFFFF"/>
          </w:tcPr>
          <w:p w:rsidR="00B560B7" w:rsidRPr="00562B6E" w:rsidRDefault="00B560B7" w:rsidP="00B560B7">
            <w:pPr>
              <w:jc w:val="center"/>
              <w:rPr>
                <w:b/>
                <w:bCs/>
              </w:rPr>
            </w:pPr>
            <w:r w:rsidRPr="00562B6E">
              <w:rPr>
                <w:b/>
                <w:bCs/>
              </w:rPr>
              <w:t>Картографическое описание границ</w:t>
            </w:r>
          </w:p>
        </w:tc>
      </w:tr>
      <w:tr w:rsidR="00B560B7" w:rsidRPr="00562B6E" w:rsidTr="009D72AC">
        <w:trPr>
          <w:trHeight w:val="276"/>
        </w:trPr>
        <w:tc>
          <w:tcPr>
            <w:tcW w:w="2127" w:type="dxa"/>
            <w:vMerge/>
            <w:tcBorders>
              <w:top w:val="single" w:sz="4" w:space="0" w:color="auto"/>
              <w:left w:val="single" w:sz="4" w:space="0" w:color="auto"/>
              <w:bottom w:val="single" w:sz="4" w:space="0" w:color="auto"/>
              <w:right w:val="single" w:sz="4" w:space="0" w:color="auto"/>
            </w:tcBorders>
            <w:shd w:val="clear" w:color="auto" w:fill="FFFFFF"/>
          </w:tcPr>
          <w:p w:rsidR="00B560B7" w:rsidRPr="00562B6E" w:rsidRDefault="00B560B7" w:rsidP="00B560B7">
            <w:pPr>
              <w:jc w:val="center"/>
              <w:rPr>
                <w:b/>
                <w:bCs/>
              </w:rPr>
            </w:pPr>
          </w:p>
        </w:tc>
        <w:tc>
          <w:tcPr>
            <w:tcW w:w="7371" w:type="dxa"/>
            <w:vMerge/>
            <w:tcBorders>
              <w:top w:val="single" w:sz="4" w:space="0" w:color="auto"/>
              <w:left w:val="single" w:sz="4" w:space="0" w:color="auto"/>
              <w:bottom w:val="single" w:sz="4" w:space="0" w:color="auto"/>
              <w:right w:val="single" w:sz="4" w:space="0" w:color="auto"/>
            </w:tcBorders>
            <w:shd w:val="clear" w:color="auto" w:fill="FFFFFF"/>
          </w:tcPr>
          <w:p w:rsidR="00B560B7" w:rsidRPr="00562B6E" w:rsidRDefault="00B560B7" w:rsidP="00B560B7">
            <w:pPr>
              <w:jc w:val="center"/>
              <w:rPr>
                <w:b/>
                <w:bCs/>
              </w:rPr>
            </w:pPr>
          </w:p>
        </w:tc>
      </w:tr>
      <w:tr w:rsidR="00967035" w:rsidRPr="00562B6E" w:rsidTr="009D72AC">
        <w:tc>
          <w:tcPr>
            <w:tcW w:w="2127" w:type="dxa"/>
            <w:tcBorders>
              <w:top w:val="single" w:sz="4" w:space="0" w:color="auto"/>
              <w:left w:val="single" w:sz="4" w:space="0" w:color="auto"/>
              <w:bottom w:val="single" w:sz="4" w:space="0" w:color="auto"/>
              <w:right w:val="single" w:sz="4" w:space="0" w:color="auto"/>
            </w:tcBorders>
          </w:tcPr>
          <w:p w:rsidR="00967035" w:rsidRPr="00562B6E" w:rsidRDefault="00967035" w:rsidP="00967035">
            <w:pPr>
              <w:jc w:val="center"/>
            </w:pPr>
            <w:r w:rsidRPr="00562B6E">
              <w:t>СН1/1/1</w:t>
            </w:r>
          </w:p>
        </w:tc>
        <w:tc>
          <w:tcPr>
            <w:tcW w:w="7371" w:type="dxa"/>
            <w:tcBorders>
              <w:top w:val="single" w:sz="4" w:space="0" w:color="auto"/>
              <w:left w:val="single" w:sz="4" w:space="0" w:color="auto"/>
              <w:bottom w:val="single" w:sz="4" w:space="0" w:color="auto"/>
              <w:right w:val="single" w:sz="4" w:space="0" w:color="auto"/>
            </w:tcBorders>
          </w:tcPr>
          <w:p w:rsidR="00967035" w:rsidRPr="00562B6E" w:rsidRDefault="00967035" w:rsidP="00967035">
            <w:pPr>
              <w:jc w:val="both"/>
            </w:pPr>
            <w:r w:rsidRPr="00562B6E">
              <w:t>От точки 179 граница проходит на юго-восток до точки 179/4, на юго-запад до точки 395/2, затем на северо-запад вдоль границы населенного пункта до точки 395/4 и в северо-западном направлении вдоль границы населенного пункта  до исходной точки 179.</w:t>
            </w:r>
          </w:p>
        </w:tc>
      </w:tr>
    </w:tbl>
    <w:p w:rsidR="00B560B7" w:rsidRPr="00562B6E" w:rsidRDefault="00B560B7" w:rsidP="00B560B7">
      <w:pPr>
        <w:pStyle w:val="ConsPlusNormal"/>
        <w:widowControl/>
        <w:ind w:firstLine="540"/>
        <w:outlineLvl w:val="2"/>
        <w:rPr>
          <w:rFonts w:ascii="Times New Roman" w:hAnsi="Times New Roman" w:cs="Times New Roman"/>
          <w:sz w:val="24"/>
          <w:szCs w:val="24"/>
        </w:rPr>
      </w:pPr>
    </w:p>
    <w:p w:rsidR="00A667F2" w:rsidRPr="00562B6E" w:rsidRDefault="00A667F2" w:rsidP="00A667F2">
      <w:pPr>
        <w:pStyle w:val="ConsPlusNormal"/>
        <w:widowControl/>
        <w:ind w:firstLine="567"/>
        <w:jc w:val="both"/>
        <w:outlineLvl w:val="2"/>
        <w:rPr>
          <w:rFonts w:ascii="Times New Roman" w:hAnsi="Times New Roman" w:cs="Times New Roman"/>
          <w:sz w:val="24"/>
          <w:szCs w:val="24"/>
        </w:rPr>
      </w:pPr>
      <w:bookmarkStart w:id="168" w:name="_Toc302114142"/>
      <w:r w:rsidRPr="00562B6E">
        <w:rPr>
          <w:rFonts w:ascii="Times New Roman" w:hAnsi="Times New Roman" w:cs="Times New Roman"/>
          <w:sz w:val="24"/>
          <w:szCs w:val="24"/>
        </w:rPr>
        <w:t xml:space="preserve">Населенный пункт </w:t>
      </w:r>
      <w:r w:rsidR="00BD76A9" w:rsidRPr="00562B6E">
        <w:rPr>
          <w:rFonts w:ascii="Times New Roman" w:hAnsi="Times New Roman" w:cs="Times New Roman"/>
          <w:sz w:val="24"/>
          <w:szCs w:val="24"/>
        </w:rPr>
        <w:t>село Переезжее</w:t>
      </w:r>
    </w:p>
    <w:tbl>
      <w:tblPr>
        <w:tblW w:w="949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27"/>
        <w:gridCol w:w="7371"/>
      </w:tblGrid>
      <w:tr w:rsidR="00A667F2" w:rsidRPr="00562B6E" w:rsidTr="009D72AC">
        <w:trPr>
          <w:trHeight w:val="276"/>
        </w:trPr>
        <w:tc>
          <w:tcPr>
            <w:tcW w:w="2127" w:type="dxa"/>
            <w:vMerge w:val="restart"/>
            <w:tcBorders>
              <w:top w:val="single" w:sz="4" w:space="0" w:color="auto"/>
              <w:left w:val="single" w:sz="4" w:space="0" w:color="auto"/>
              <w:bottom w:val="single" w:sz="4" w:space="0" w:color="auto"/>
              <w:right w:val="single" w:sz="4" w:space="0" w:color="auto"/>
            </w:tcBorders>
            <w:shd w:val="clear" w:color="auto" w:fill="FFFFFF"/>
          </w:tcPr>
          <w:p w:rsidR="00A667F2" w:rsidRPr="00562B6E" w:rsidRDefault="00A667F2" w:rsidP="00C276BF">
            <w:pPr>
              <w:jc w:val="center"/>
              <w:rPr>
                <w:b/>
                <w:bCs/>
              </w:rPr>
            </w:pPr>
            <w:r w:rsidRPr="00562B6E">
              <w:rPr>
                <w:b/>
                <w:bCs/>
              </w:rPr>
              <w:t>Номер</w:t>
            </w:r>
          </w:p>
          <w:p w:rsidR="00A667F2" w:rsidRPr="00562B6E" w:rsidRDefault="00A667F2" w:rsidP="00C276BF">
            <w:pPr>
              <w:jc w:val="center"/>
              <w:rPr>
                <w:b/>
                <w:bCs/>
              </w:rPr>
            </w:pPr>
            <w:r w:rsidRPr="00562B6E">
              <w:rPr>
                <w:b/>
                <w:bCs/>
              </w:rPr>
              <w:t>участка зоны</w:t>
            </w:r>
          </w:p>
        </w:tc>
        <w:tc>
          <w:tcPr>
            <w:tcW w:w="7371" w:type="dxa"/>
            <w:vMerge w:val="restart"/>
            <w:tcBorders>
              <w:top w:val="single" w:sz="4" w:space="0" w:color="auto"/>
              <w:left w:val="single" w:sz="4" w:space="0" w:color="auto"/>
              <w:bottom w:val="single" w:sz="4" w:space="0" w:color="auto"/>
              <w:right w:val="single" w:sz="4" w:space="0" w:color="auto"/>
            </w:tcBorders>
            <w:shd w:val="clear" w:color="auto" w:fill="FFFFFF"/>
          </w:tcPr>
          <w:p w:rsidR="00A667F2" w:rsidRPr="00562B6E" w:rsidRDefault="00A667F2" w:rsidP="00C276BF">
            <w:pPr>
              <w:jc w:val="center"/>
              <w:rPr>
                <w:b/>
                <w:bCs/>
              </w:rPr>
            </w:pPr>
            <w:r w:rsidRPr="00562B6E">
              <w:rPr>
                <w:b/>
                <w:bCs/>
              </w:rPr>
              <w:t>Картографическое описание границ</w:t>
            </w:r>
          </w:p>
        </w:tc>
      </w:tr>
      <w:tr w:rsidR="00A667F2" w:rsidRPr="00562B6E" w:rsidTr="009D72AC">
        <w:trPr>
          <w:trHeight w:val="276"/>
        </w:trPr>
        <w:tc>
          <w:tcPr>
            <w:tcW w:w="2127" w:type="dxa"/>
            <w:vMerge/>
            <w:tcBorders>
              <w:top w:val="single" w:sz="4" w:space="0" w:color="auto"/>
              <w:left w:val="single" w:sz="4" w:space="0" w:color="auto"/>
              <w:bottom w:val="single" w:sz="4" w:space="0" w:color="auto"/>
              <w:right w:val="single" w:sz="4" w:space="0" w:color="auto"/>
            </w:tcBorders>
            <w:shd w:val="clear" w:color="auto" w:fill="FFFFFF"/>
          </w:tcPr>
          <w:p w:rsidR="00A667F2" w:rsidRPr="00562B6E" w:rsidRDefault="00A667F2" w:rsidP="00C276BF">
            <w:pPr>
              <w:jc w:val="center"/>
              <w:rPr>
                <w:b/>
                <w:bCs/>
              </w:rPr>
            </w:pPr>
          </w:p>
        </w:tc>
        <w:tc>
          <w:tcPr>
            <w:tcW w:w="7371" w:type="dxa"/>
            <w:vMerge/>
            <w:tcBorders>
              <w:top w:val="single" w:sz="4" w:space="0" w:color="auto"/>
              <w:left w:val="single" w:sz="4" w:space="0" w:color="auto"/>
              <w:bottom w:val="single" w:sz="4" w:space="0" w:color="auto"/>
              <w:right w:val="single" w:sz="4" w:space="0" w:color="auto"/>
            </w:tcBorders>
            <w:shd w:val="clear" w:color="auto" w:fill="FFFFFF"/>
          </w:tcPr>
          <w:p w:rsidR="00A667F2" w:rsidRPr="00562B6E" w:rsidRDefault="00A667F2" w:rsidP="00C276BF">
            <w:pPr>
              <w:jc w:val="center"/>
              <w:rPr>
                <w:b/>
                <w:bCs/>
              </w:rPr>
            </w:pPr>
          </w:p>
        </w:tc>
      </w:tr>
      <w:tr w:rsidR="009E5B7E" w:rsidRPr="00562B6E" w:rsidTr="009D72AC">
        <w:tc>
          <w:tcPr>
            <w:tcW w:w="2127" w:type="dxa"/>
            <w:tcBorders>
              <w:top w:val="single" w:sz="4" w:space="0" w:color="auto"/>
              <w:left w:val="single" w:sz="4" w:space="0" w:color="auto"/>
              <w:bottom w:val="single" w:sz="4" w:space="0" w:color="auto"/>
              <w:right w:val="single" w:sz="4" w:space="0" w:color="auto"/>
            </w:tcBorders>
          </w:tcPr>
          <w:p w:rsidR="009E5B7E" w:rsidRPr="00562B6E" w:rsidRDefault="009E5B7E" w:rsidP="009E5B7E">
            <w:pPr>
              <w:jc w:val="center"/>
            </w:pPr>
            <w:r w:rsidRPr="00562B6E">
              <w:t>СН1/2/1</w:t>
            </w:r>
          </w:p>
        </w:tc>
        <w:tc>
          <w:tcPr>
            <w:tcW w:w="7371" w:type="dxa"/>
            <w:tcBorders>
              <w:top w:val="single" w:sz="4" w:space="0" w:color="auto"/>
              <w:left w:val="single" w:sz="4" w:space="0" w:color="auto"/>
              <w:bottom w:val="single" w:sz="4" w:space="0" w:color="auto"/>
              <w:right w:val="single" w:sz="4" w:space="0" w:color="auto"/>
            </w:tcBorders>
          </w:tcPr>
          <w:p w:rsidR="009E5B7E" w:rsidRPr="00562B6E" w:rsidRDefault="009E5B7E" w:rsidP="009E5B7E">
            <w:pPr>
              <w:jc w:val="both"/>
            </w:pPr>
            <w:r w:rsidRPr="00562B6E">
              <w:t>От точки 151 граница проходит на  северо-восток до точки 151/5, на юго-восток до точки 151/6, следует на юго-запад до точки 151/10, на северо-запад до точки 151/13 и на северо-восток вдоль границ населенного пункта до исходной точки 151.</w:t>
            </w:r>
          </w:p>
        </w:tc>
      </w:tr>
    </w:tbl>
    <w:p w:rsidR="002D4F66" w:rsidRPr="00562B6E" w:rsidRDefault="002D4F66" w:rsidP="002D4F66">
      <w:pPr>
        <w:pStyle w:val="ConsPlusNormal"/>
        <w:widowControl/>
        <w:ind w:firstLine="709"/>
        <w:jc w:val="both"/>
        <w:outlineLvl w:val="2"/>
        <w:rPr>
          <w:rFonts w:ascii="Times New Roman" w:hAnsi="Times New Roman" w:cs="Times New Roman"/>
          <w:b/>
          <w:strike/>
          <w:sz w:val="24"/>
          <w:szCs w:val="24"/>
        </w:rPr>
      </w:pPr>
    </w:p>
    <w:p w:rsidR="002D4F66" w:rsidRPr="00562B6E" w:rsidRDefault="002D4F66" w:rsidP="009D72AC">
      <w:pPr>
        <w:pStyle w:val="ConsPlusNormal"/>
        <w:widowControl/>
        <w:ind w:firstLine="567"/>
        <w:outlineLvl w:val="2"/>
        <w:rPr>
          <w:rFonts w:ascii="Times New Roman" w:hAnsi="Times New Roman" w:cs="Times New Roman"/>
          <w:b/>
          <w:sz w:val="24"/>
          <w:szCs w:val="24"/>
        </w:rPr>
      </w:pPr>
      <w:r w:rsidRPr="00562B6E">
        <w:rPr>
          <w:rFonts w:ascii="Times New Roman" w:hAnsi="Times New Roman" w:cs="Times New Roman"/>
          <w:b/>
          <w:sz w:val="24"/>
          <w:szCs w:val="24"/>
        </w:rPr>
        <w:t>1.2. Градостроительный регламент зоны кладбищ СН1</w:t>
      </w:r>
    </w:p>
    <w:p w:rsidR="002D4F66" w:rsidRPr="00562B6E" w:rsidRDefault="002D4F66" w:rsidP="009D72AC">
      <w:pPr>
        <w:pStyle w:val="ConsPlusNormal"/>
        <w:ind w:firstLine="709"/>
        <w:jc w:val="both"/>
        <w:rPr>
          <w:rFonts w:ascii="Times New Roman" w:hAnsi="Times New Roman" w:cs="Times New Roman"/>
          <w:b/>
          <w:sz w:val="24"/>
          <w:szCs w:val="24"/>
        </w:rPr>
      </w:pPr>
      <w:r w:rsidRPr="00562B6E">
        <w:rPr>
          <w:rFonts w:ascii="Times New Roman" w:hAnsi="Times New Roman" w:cs="Times New Roman"/>
          <w:b/>
          <w:sz w:val="24"/>
          <w:szCs w:val="24"/>
        </w:rPr>
        <w:t>1) Перечень видов разрешенного использования земельных участков и объектов капитального строительства в зоне СН1:</w:t>
      </w:r>
    </w:p>
    <w:tbl>
      <w:tblPr>
        <w:tblW w:w="9498" w:type="dxa"/>
        <w:tblInd w:w="-72"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4462"/>
        <w:gridCol w:w="5036"/>
      </w:tblGrid>
      <w:tr w:rsidR="002D4F66" w:rsidRPr="00562B6E" w:rsidTr="009D72AC">
        <w:trPr>
          <w:trHeight w:val="480"/>
        </w:trPr>
        <w:tc>
          <w:tcPr>
            <w:tcW w:w="4462" w:type="dxa"/>
            <w:shd w:val="clear" w:color="auto" w:fill="auto"/>
          </w:tcPr>
          <w:p w:rsidR="002D4F66" w:rsidRPr="00562B6E" w:rsidRDefault="002D4F66" w:rsidP="009D72AC">
            <w:pPr>
              <w:pStyle w:val="ConsPlusNormal"/>
              <w:keepLines/>
              <w:widowControl/>
              <w:ind w:firstLine="0"/>
              <w:jc w:val="center"/>
              <w:rPr>
                <w:rFonts w:ascii="Times New Roman" w:hAnsi="Times New Roman" w:cs="Times New Roman"/>
                <w:b/>
                <w:i/>
                <w:sz w:val="24"/>
                <w:szCs w:val="24"/>
              </w:rPr>
            </w:pPr>
            <w:r w:rsidRPr="00562B6E">
              <w:rPr>
                <w:rFonts w:ascii="Times New Roman" w:hAnsi="Times New Roman" w:cs="Times New Roman"/>
                <w:b/>
                <w:i/>
                <w:sz w:val="24"/>
                <w:szCs w:val="24"/>
              </w:rPr>
              <w:t>Основные виды разрешенного использования</w:t>
            </w:r>
          </w:p>
        </w:tc>
        <w:tc>
          <w:tcPr>
            <w:tcW w:w="5036" w:type="dxa"/>
            <w:shd w:val="clear" w:color="auto" w:fill="auto"/>
          </w:tcPr>
          <w:p w:rsidR="002D4F66" w:rsidRPr="00562B6E" w:rsidRDefault="002D4F66" w:rsidP="009D72AC">
            <w:pPr>
              <w:pStyle w:val="ConsPlusNormal"/>
              <w:keepLines/>
              <w:widowControl/>
              <w:ind w:firstLine="0"/>
              <w:jc w:val="center"/>
              <w:rPr>
                <w:rFonts w:ascii="Times New Roman" w:hAnsi="Times New Roman" w:cs="Times New Roman"/>
                <w:b/>
                <w:sz w:val="24"/>
                <w:szCs w:val="24"/>
              </w:rPr>
            </w:pPr>
            <w:r w:rsidRPr="00562B6E">
              <w:rPr>
                <w:rFonts w:ascii="Times New Roman" w:hAnsi="Times New Roman" w:cs="Times New Roman"/>
                <w:b/>
                <w:i/>
                <w:sz w:val="24"/>
                <w:szCs w:val="24"/>
              </w:rPr>
              <w:t>Вспомогательные виды разрешенного использования (установленные к основным)</w:t>
            </w:r>
          </w:p>
        </w:tc>
      </w:tr>
      <w:tr w:rsidR="002D4F66" w:rsidRPr="00562B6E" w:rsidTr="009D72AC">
        <w:trPr>
          <w:trHeight w:val="1422"/>
        </w:trPr>
        <w:tc>
          <w:tcPr>
            <w:tcW w:w="4462" w:type="dxa"/>
            <w:shd w:val="clear" w:color="auto" w:fill="auto"/>
          </w:tcPr>
          <w:p w:rsidR="002D4F66" w:rsidRPr="00562B6E" w:rsidRDefault="002D4F66" w:rsidP="002D4F66">
            <w:pPr>
              <w:numPr>
                <w:ilvl w:val="0"/>
                <w:numId w:val="10"/>
              </w:numPr>
              <w:tabs>
                <w:tab w:val="clear" w:pos="720"/>
                <w:tab w:val="num" w:pos="290"/>
              </w:tabs>
              <w:ind w:left="0" w:firstLine="0"/>
              <w:textAlignment w:val="top"/>
            </w:pPr>
            <w:r w:rsidRPr="00562B6E">
              <w:t>Ритуальная деятельность</w:t>
            </w:r>
          </w:p>
          <w:p w:rsidR="002D4F66" w:rsidRPr="00562B6E" w:rsidRDefault="002D4F66" w:rsidP="002D4F66">
            <w:pPr>
              <w:numPr>
                <w:ilvl w:val="0"/>
                <w:numId w:val="10"/>
              </w:numPr>
              <w:tabs>
                <w:tab w:val="clear" w:pos="720"/>
                <w:tab w:val="num" w:pos="290"/>
              </w:tabs>
              <w:ind w:left="0" w:firstLine="0"/>
              <w:textAlignment w:val="top"/>
            </w:pPr>
            <w:r w:rsidRPr="00562B6E">
              <w:t>Историко-культурная деятельность</w:t>
            </w:r>
          </w:p>
          <w:p w:rsidR="002D4F66" w:rsidRPr="00562B6E" w:rsidRDefault="002D4F66" w:rsidP="002D4F66">
            <w:pPr>
              <w:numPr>
                <w:ilvl w:val="0"/>
                <w:numId w:val="10"/>
              </w:numPr>
              <w:tabs>
                <w:tab w:val="clear" w:pos="720"/>
                <w:tab w:val="num" w:pos="290"/>
              </w:tabs>
              <w:ind w:left="0" w:firstLine="0"/>
              <w:textAlignment w:val="top"/>
            </w:pPr>
            <w:r w:rsidRPr="00562B6E">
              <w:t>Земельные участки (территории) общего пользования</w:t>
            </w:r>
          </w:p>
          <w:p w:rsidR="002D4F66" w:rsidRPr="00562B6E" w:rsidRDefault="002D4F66" w:rsidP="002D4F66">
            <w:pPr>
              <w:numPr>
                <w:ilvl w:val="0"/>
                <w:numId w:val="10"/>
              </w:numPr>
              <w:tabs>
                <w:tab w:val="clear" w:pos="720"/>
                <w:tab w:val="num" w:pos="290"/>
              </w:tabs>
              <w:ind w:left="0" w:firstLine="0"/>
              <w:textAlignment w:val="top"/>
            </w:pPr>
            <w:r w:rsidRPr="00562B6E">
              <w:t>Коммунальное обслуживание</w:t>
            </w:r>
          </w:p>
          <w:p w:rsidR="00E1441C" w:rsidRPr="00562B6E" w:rsidRDefault="00E1441C" w:rsidP="002D4F66">
            <w:pPr>
              <w:numPr>
                <w:ilvl w:val="0"/>
                <w:numId w:val="10"/>
              </w:numPr>
              <w:tabs>
                <w:tab w:val="clear" w:pos="720"/>
                <w:tab w:val="num" w:pos="290"/>
              </w:tabs>
              <w:ind w:left="0" w:firstLine="0"/>
              <w:textAlignment w:val="top"/>
            </w:pPr>
            <w:r w:rsidRPr="00562B6E">
              <w:t>Автомобильный транспорт</w:t>
            </w:r>
          </w:p>
          <w:p w:rsidR="002D4F66" w:rsidRPr="00562B6E" w:rsidRDefault="002D4F66" w:rsidP="002D4F66">
            <w:pPr>
              <w:numPr>
                <w:ilvl w:val="0"/>
                <w:numId w:val="10"/>
              </w:numPr>
              <w:tabs>
                <w:tab w:val="clear" w:pos="720"/>
                <w:tab w:val="num" w:pos="290"/>
              </w:tabs>
              <w:ind w:left="0" w:firstLine="0"/>
              <w:textAlignment w:val="top"/>
            </w:pPr>
            <w:r w:rsidRPr="00562B6E">
              <w:t>Трубопроводный транспорт</w:t>
            </w:r>
          </w:p>
        </w:tc>
        <w:tc>
          <w:tcPr>
            <w:tcW w:w="5036" w:type="dxa"/>
            <w:shd w:val="clear" w:color="auto" w:fill="auto"/>
          </w:tcPr>
          <w:p w:rsidR="002D4F66" w:rsidRPr="00562B6E" w:rsidRDefault="002D4F66" w:rsidP="002D4F66">
            <w:pPr>
              <w:numPr>
                <w:ilvl w:val="0"/>
                <w:numId w:val="44"/>
              </w:numPr>
              <w:tabs>
                <w:tab w:val="left" w:pos="290"/>
              </w:tabs>
              <w:suppressAutoHyphens/>
              <w:autoSpaceDE w:val="0"/>
              <w:snapToGrid w:val="0"/>
              <w:ind w:left="0" w:firstLine="0"/>
              <w:jc w:val="both"/>
            </w:pPr>
            <w:r w:rsidRPr="00562B6E">
              <w:t>Вспомогательные здания и сооружения, связанные с основным  видом использования;</w:t>
            </w:r>
          </w:p>
          <w:p w:rsidR="002D4F66" w:rsidRPr="00562B6E" w:rsidRDefault="002D4F66" w:rsidP="002D4F66">
            <w:pPr>
              <w:keepLines/>
              <w:widowControl w:val="0"/>
              <w:numPr>
                <w:ilvl w:val="0"/>
                <w:numId w:val="2"/>
              </w:numPr>
              <w:tabs>
                <w:tab w:val="clear" w:pos="644"/>
                <w:tab w:val="num" w:pos="290"/>
                <w:tab w:val="num" w:pos="360"/>
              </w:tabs>
              <w:ind w:left="360"/>
              <w:jc w:val="both"/>
            </w:pPr>
            <w:r w:rsidRPr="00562B6E">
              <w:t>Религиозное использование</w:t>
            </w:r>
          </w:p>
          <w:p w:rsidR="002D4F66" w:rsidRPr="00562B6E" w:rsidRDefault="002D4F66" w:rsidP="002D4F66">
            <w:pPr>
              <w:numPr>
                <w:ilvl w:val="0"/>
                <w:numId w:val="44"/>
              </w:numPr>
              <w:tabs>
                <w:tab w:val="left" w:pos="290"/>
              </w:tabs>
              <w:suppressAutoHyphens/>
              <w:autoSpaceDE w:val="0"/>
              <w:snapToGrid w:val="0"/>
              <w:ind w:left="0" w:firstLine="0"/>
              <w:jc w:val="both"/>
            </w:pPr>
            <w:r w:rsidRPr="00562B6E">
              <w:t>Обеспечение внутреннего правопорядка</w:t>
            </w:r>
          </w:p>
          <w:p w:rsidR="002D4F66" w:rsidRPr="00562B6E" w:rsidRDefault="002D4F66" w:rsidP="002D4F66">
            <w:pPr>
              <w:pStyle w:val="ConsPlusNormal"/>
              <w:widowControl/>
              <w:numPr>
                <w:ilvl w:val="0"/>
                <w:numId w:val="1"/>
              </w:numPr>
              <w:tabs>
                <w:tab w:val="clear" w:pos="720"/>
                <w:tab w:val="num" w:pos="290"/>
                <w:tab w:val="left" w:pos="650"/>
              </w:tabs>
              <w:ind w:left="0" w:firstLine="0"/>
              <w:rPr>
                <w:rFonts w:ascii="Times New Roman" w:hAnsi="Times New Roman" w:cs="Times New Roman"/>
                <w:sz w:val="24"/>
                <w:szCs w:val="24"/>
              </w:rPr>
            </w:pPr>
            <w:r w:rsidRPr="00562B6E">
              <w:rPr>
                <w:rFonts w:ascii="Times New Roman" w:hAnsi="Times New Roman" w:cs="Times New Roman"/>
                <w:sz w:val="24"/>
                <w:szCs w:val="24"/>
              </w:rPr>
              <w:t>Коммунальное обслуживание</w:t>
            </w:r>
          </w:p>
        </w:tc>
      </w:tr>
      <w:tr w:rsidR="002D4F66" w:rsidRPr="00562B6E" w:rsidTr="009D72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60"/>
        </w:trPr>
        <w:tc>
          <w:tcPr>
            <w:tcW w:w="4462" w:type="dxa"/>
            <w:tcBorders>
              <w:top w:val="single" w:sz="6" w:space="0" w:color="auto"/>
              <w:left w:val="single" w:sz="6" w:space="0" w:color="auto"/>
              <w:bottom w:val="single" w:sz="6" w:space="0" w:color="auto"/>
              <w:right w:val="single" w:sz="6" w:space="0" w:color="auto"/>
            </w:tcBorders>
            <w:shd w:val="clear" w:color="auto" w:fill="auto"/>
          </w:tcPr>
          <w:p w:rsidR="002D4F66" w:rsidRPr="00562B6E" w:rsidRDefault="002D4F66" w:rsidP="009D72AC">
            <w:pPr>
              <w:pStyle w:val="ConsPlusNormal"/>
              <w:keepLines/>
              <w:widowControl/>
              <w:ind w:firstLine="0"/>
              <w:jc w:val="center"/>
              <w:rPr>
                <w:rFonts w:ascii="Times New Roman" w:hAnsi="Times New Roman" w:cs="Times New Roman"/>
                <w:b/>
                <w:sz w:val="24"/>
                <w:szCs w:val="24"/>
              </w:rPr>
            </w:pPr>
            <w:r w:rsidRPr="00562B6E">
              <w:rPr>
                <w:rFonts w:ascii="Times New Roman" w:hAnsi="Times New Roman" w:cs="Times New Roman"/>
                <w:b/>
                <w:i/>
                <w:sz w:val="24"/>
                <w:szCs w:val="24"/>
              </w:rPr>
              <w:t>Условно разрешенные виды использования</w:t>
            </w:r>
          </w:p>
        </w:tc>
        <w:tc>
          <w:tcPr>
            <w:tcW w:w="5036" w:type="dxa"/>
            <w:tcBorders>
              <w:top w:val="single" w:sz="6" w:space="0" w:color="auto"/>
              <w:left w:val="single" w:sz="6" w:space="0" w:color="auto"/>
              <w:bottom w:val="single" w:sz="6" w:space="0" w:color="auto"/>
              <w:right w:val="single" w:sz="6" w:space="0" w:color="auto"/>
            </w:tcBorders>
            <w:shd w:val="clear" w:color="auto" w:fill="auto"/>
          </w:tcPr>
          <w:p w:rsidR="002D4F66" w:rsidRPr="00562B6E" w:rsidRDefault="002D4F66" w:rsidP="009D72AC">
            <w:pPr>
              <w:pStyle w:val="ConsPlusNormal"/>
              <w:keepLines/>
              <w:widowControl/>
              <w:ind w:firstLine="0"/>
              <w:jc w:val="center"/>
              <w:rPr>
                <w:rFonts w:ascii="Times New Roman" w:hAnsi="Times New Roman" w:cs="Times New Roman"/>
                <w:b/>
                <w:sz w:val="24"/>
                <w:szCs w:val="24"/>
              </w:rPr>
            </w:pPr>
            <w:r w:rsidRPr="00562B6E">
              <w:rPr>
                <w:rFonts w:ascii="Times New Roman" w:hAnsi="Times New Roman" w:cs="Times New Roman"/>
                <w:b/>
                <w:i/>
                <w:sz w:val="24"/>
                <w:szCs w:val="24"/>
              </w:rPr>
              <w:t>Вспомогательные виды разрешенного использования для условно разрешенных видов</w:t>
            </w:r>
            <w:r w:rsidRPr="00562B6E">
              <w:rPr>
                <w:rFonts w:ascii="Times New Roman" w:hAnsi="Times New Roman" w:cs="Times New Roman"/>
                <w:b/>
                <w:sz w:val="24"/>
                <w:szCs w:val="24"/>
              </w:rPr>
              <w:t xml:space="preserve"> </w:t>
            </w:r>
          </w:p>
        </w:tc>
      </w:tr>
      <w:tr w:rsidR="002D4F66" w:rsidRPr="00562B6E" w:rsidTr="009D72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60"/>
        </w:trPr>
        <w:tc>
          <w:tcPr>
            <w:tcW w:w="4462" w:type="dxa"/>
            <w:tcBorders>
              <w:top w:val="single" w:sz="6" w:space="0" w:color="auto"/>
              <w:left w:val="single" w:sz="6" w:space="0" w:color="auto"/>
              <w:bottom w:val="single" w:sz="6" w:space="0" w:color="auto"/>
              <w:right w:val="single" w:sz="6" w:space="0" w:color="auto"/>
            </w:tcBorders>
            <w:shd w:val="clear" w:color="auto" w:fill="auto"/>
          </w:tcPr>
          <w:p w:rsidR="002D4F66" w:rsidRPr="00562B6E" w:rsidRDefault="002D4F66" w:rsidP="002D4F66">
            <w:pPr>
              <w:pStyle w:val="nienie"/>
              <w:numPr>
                <w:ilvl w:val="0"/>
                <w:numId w:val="2"/>
              </w:numPr>
              <w:tabs>
                <w:tab w:val="clear" w:pos="644"/>
                <w:tab w:val="num" w:pos="290"/>
                <w:tab w:val="num" w:pos="360"/>
              </w:tabs>
              <w:ind w:left="0" w:firstLine="0"/>
              <w:rPr>
                <w:rFonts w:ascii="Times New Roman" w:hAnsi="Times New Roman" w:cs="Times New Roman"/>
              </w:rPr>
            </w:pPr>
            <w:r w:rsidRPr="00562B6E">
              <w:rPr>
                <w:rFonts w:ascii="Times New Roman" w:hAnsi="Times New Roman" w:cs="Times New Roman"/>
              </w:rPr>
              <w:t>Религиозное использование</w:t>
            </w:r>
          </w:p>
          <w:p w:rsidR="002D4F66" w:rsidRPr="00562B6E" w:rsidRDefault="002D4F66" w:rsidP="002D4F66">
            <w:pPr>
              <w:pStyle w:val="ConsPlusNormal"/>
              <w:widowControl/>
              <w:numPr>
                <w:ilvl w:val="0"/>
                <w:numId w:val="2"/>
              </w:numPr>
              <w:tabs>
                <w:tab w:val="clear" w:pos="644"/>
                <w:tab w:val="num" w:pos="360"/>
              </w:tabs>
              <w:ind w:left="0" w:firstLine="0"/>
              <w:rPr>
                <w:rFonts w:ascii="Times New Roman" w:hAnsi="Times New Roman" w:cs="Times New Roman"/>
                <w:sz w:val="24"/>
                <w:szCs w:val="24"/>
              </w:rPr>
            </w:pPr>
            <w:r w:rsidRPr="00562B6E">
              <w:rPr>
                <w:rFonts w:ascii="Times New Roman" w:hAnsi="Times New Roman" w:cs="Times New Roman"/>
                <w:sz w:val="24"/>
                <w:szCs w:val="24"/>
              </w:rPr>
              <w:t>Обеспечение внутреннего правопорядка</w:t>
            </w:r>
          </w:p>
          <w:p w:rsidR="002D4F66" w:rsidRPr="00562B6E" w:rsidRDefault="002D4F66" w:rsidP="002D4F66">
            <w:pPr>
              <w:numPr>
                <w:ilvl w:val="0"/>
                <w:numId w:val="2"/>
              </w:numPr>
              <w:tabs>
                <w:tab w:val="clear" w:pos="644"/>
                <w:tab w:val="num" w:pos="360"/>
              </w:tabs>
              <w:ind w:left="360"/>
            </w:pPr>
            <w:r w:rsidRPr="00562B6E">
              <w:t>Энергетика</w:t>
            </w:r>
          </w:p>
          <w:p w:rsidR="00CC523D" w:rsidRPr="00562B6E" w:rsidRDefault="002D4F66" w:rsidP="002F62CE">
            <w:pPr>
              <w:pStyle w:val="ConsPlusNormal"/>
              <w:widowControl/>
              <w:numPr>
                <w:ilvl w:val="0"/>
                <w:numId w:val="2"/>
              </w:numPr>
              <w:tabs>
                <w:tab w:val="clear" w:pos="644"/>
                <w:tab w:val="num" w:pos="360"/>
              </w:tabs>
              <w:ind w:left="0" w:firstLine="0"/>
              <w:rPr>
                <w:rFonts w:ascii="Times New Roman" w:hAnsi="Times New Roman" w:cs="Times New Roman"/>
                <w:sz w:val="24"/>
                <w:szCs w:val="24"/>
              </w:rPr>
            </w:pPr>
            <w:r w:rsidRPr="00562B6E">
              <w:rPr>
                <w:rFonts w:ascii="Times New Roman" w:hAnsi="Times New Roman" w:cs="Times New Roman"/>
                <w:sz w:val="24"/>
                <w:szCs w:val="24"/>
              </w:rPr>
              <w:t>Связь</w:t>
            </w:r>
          </w:p>
        </w:tc>
        <w:tc>
          <w:tcPr>
            <w:tcW w:w="5036" w:type="dxa"/>
            <w:tcBorders>
              <w:top w:val="single" w:sz="6" w:space="0" w:color="auto"/>
              <w:left w:val="single" w:sz="6" w:space="0" w:color="auto"/>
              <w:bottom w:val="single" w:sz="6" w:space="0" w:color="auto"/>
              <w:right w:val="single" w:sz="6" w:space="0" w:color="auto"/>
            </w:tcBorders>
            <w:shd w:val="clear" w:color="auto" w:fill="auto"/>
          </w:tcPr>
          <w:p w:rsidR="002D4F66" w:rsidRPr="00562B6E" w:rsidRDefault="002D4F66" w:rsidP="002D4F66">
            <w:pPr>
              <w:pStyle w:val="ConsPlusNormal"/>
              <w:widowControl/>
              <w:numPr>
                <w:ilvl w:val="0"/>
                <w:numId w:val="2"/>
              </w:numPr>
              <w:tabs>
                <w:tab w:val="clear" w:pos="644"/>
                <w:tab w:val="num" w:pos="360"/>
                <w:tab w:val="left" w:pos="650"/>
              </w:tabs>
              <w:ind w:left="360"/>
              <w:rPr>
                <w:rFonts w:ascii="Times New Roman" w:hAnsi="Times New Roman" w:cs="Times New Roman"/>
                <w:sz w:val="24"/>
                <w:szCs w:val="24"/>
              </w:rPr>
            </w:pPr>
            <w:r w:rsidRPr="00562B6E">
              <w:rPr>
                <w:rFonts w:ascii="Times New Roman" w:hAnsi="Times New Roman" w:cs="Times New Roman"/>
                <w:sz w:val="24"/>
                <w:szCs w:val="24"/>
              </w:rPr>
              <w:t>Вспомогательные здания и сооружения, технологически связанные с основным  видом использования</w:t>
            </w:r>
          </w:p>
          <w:p w:rsidR="002D4F66" w:rsidRPr="00562B6E" w:rsidRDefault="002D4F66" w:rsidP="002D4F66">
            <w:pPr>
              <w:numPr>
                <w:ilvl w:val="0"/>
                <w:numId w:val="2"/>
              </w:numPr>
              <w:tabs>
                <w:tab w:val="clear" w:pos="644"/>
                <w:tab w:val="num" w:pos="360"/>
              </w:tabs>
              <w:ind w:left="0" w:firstLine="0"/>
            </w:pPr>
            <w:r w:rsidRPr="00562B6E">
              <w:t>Коммунальное обслуживание</w:t>
            </w:r>
          </w:p>
        </w:tc>
      </w:tr>
    </w:tbl>
    <w:p w:rsidR="002D4F66" w:rsidRPr="00562B6E" w:rsidRDefault="002D4F66" w:rsidP="003A5A78">
      <w:pPr>
        <w:pStyle w:val="ConsPlusNormal"/>
        <w:widowControl/>
        <w:ind w:firstLine="0"/>
        <w:jc w:val="both"/>
        <w:rPr>
          <w:rFonts w:ascii="Times New Roman" w:hAnsi="Times New Roman" w:cs="Times New Roman"/>
          <w:b/>
          <w:sz w:val="24"/>
          <w:szCs w:val="24"/>
        </w:rPr>
      </w:pPr>
    </w:p>
    <w:p w:rsidR="002D4F66" w:rsidRPr="00562B6E" w:rsidRDefault="00D06AEA" w:rsidP="009D72AC">
      <w:pPr>
        <w:pStyle w:val="ConsPlusNormal"/>
        <w:widowControl/>
        <w:ind w:firstLine="709"/>
        <w:jc w:val="both"/>
        <w:rPr>
          <w:rFonts w:ascii="Times New Roman" w:hAnsi="Times New Roman" w:cs="Times New Roman"/>
          <w:b/>
          <w:sz w:val="24"/>
          <w:szCs w:val="24"/>
        </w:rPr>
      </w:pPr>
      <w:r w:rsidRPr="00562B6E">
        <w:rPr>
          <w:rFonts w:ascii="Times New Roman" w:hAnsi="Times New Roman" w:cs="Times New Roman"/>
          <w:b/>
          <w:sz w:val="24"/>
          <w:szCs w:val="24"/>
        </w:rPr>
        <w:t>2) Предельные (минимальные и (или) максимальные) размеры и предельные параметры  зоны</w:t>
      </w:r>
      <w:r w:rsidRPr="00562B6E">
        <w:rPr>
          <w:rFonts w:ascii="Times New Roman" w:hAnsi="Times New Roman" w:cs="Times New Roman"/>
          <w:b/>
        </w:rPr>
        <w:t xml:space="preserve"> </w:t>
      </w:r>
      <w:r w:rsidR="002D4F66" w:rsidRPr="00562B6E">
        <w:rPr>
          <w:rFonts w:ascii="Times New Roman" w:hAnsi="Times New Roman" w:cs="Times New Roman"/>
          <w:b/>
          <w:sz w:val="24"/>
          <w:szCs w:val="24"/>
        </w:rPr>
        <w:t>СН1</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95"/>
        <w:gridCol w:w="5369"/>
      </w:tblGrid>
      <w:tr w:rsidR="002D4F66" w:rsidRPr="00562B6E" w:rsidTr="007275AB">
        <w:tc>
          <w:tcPr>
            <w:tcW w:w="9464" w:type="dxa"/>
            <w:gridSpan w:val="2"/>
            <w:tcBorders>
              <w:top w:val="single" w:sz="4" w:space="0" w:color="auto"/>
              <w:left w:val="single" w:sz="4" w:space="0" w:color="auto"/>
              <w:bottom w:val="single" w:sz="4" w:space="0" w:color="auto"/>
              <w:right w:val="single" w:sz="4" w:space="0" w:color="auto"/>
            </w:tcBorders>
          </w:tcPr>
          <w:p w:rsidR="002D4F66" w:rsidRPr="00562B6E" w:rsidRDefault="002D4F66" w:rsidP="002D4F66">
            <w:pPr>
              <w:jc w:val="center"/>
              <w:rPr>
                <w:b/>
              </w:rPr>
            </w:pPr>
            <w:r w:rsidRPr="00562B6E">
              <w:rPr>
                <w:b/>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2D4F66" w:rsidRPr="00562B6E" w:rsidTr="007275AB">
        <w:tc>
          <w:tcPr>
            <w:tcW w:w="9464" w:type="dxa"/>
            <w:gridSpan w:val="2"/>
          </w:tcPr>
          <w:p w:rsidR="002D4F66" w:rsidRPr="00562B6E" w:rsidRDefault="002D4F66" w:rsidP="007275AB">
            <w:pPr>
              <w:pStyle w:val="ConsPlusNormal"/>
              <w:widowControl/>
              <w:ind w:firstLine="0"/>
              <w:jc w:val="center"/>
              <w:rPr>
                <w:rFonts w:ascii="Times New Roman" w:hAnsi="Times New Roman" w:cs="Times New Roman"/>
                <w:b/>
                <w:sz w:val="24"/>
                <w:szCs w:val="24"/>
              </w:rPr>
            </w:pPr>
            <w:r w:rsidRPr="00562B6E">
              <w:rPr>
                <w:rFonts w:ascii="Times New Roman" w:hAnsi="Times New Roman" w:cs="Times New Roman"/>
                <w:b/>
                <w:sz w:val="24"/>
                <w:szCs w:val="24"/>
              </w:rPr>
              <w:t>Предельные (минимальные и (или) максимальные) размеры земельных участков</w:t>
            </w:r>
          </w:p>
        </w:tc>
      </w:tr>
      <w:tr w:rsidR="002D4F66" w:rsidRPr="00562B6E" w:rsidTr="007275AB">
        <w:tc>
          <w:tcPr>
            <w:tcW w:w="4095" w:type="dxa"/>
          </w:tcPr>
          <w:p w:rsidR="002D4F66" w:rsidRPr="00562B6E" w:rsidRDefault="002D4F66" w:rsidP="007275AB">
            <w:pPr>
              <w:pStyle w:val="ConsPlusNormal"/>
              <w:widowControl/>
              <w:ind w:firstLine="0"/>
              <w:rPr>
                <w:rFonts w:ascii="Times New Roman" w:hAnsi="Times New Roman" w:cs="Times New Roman"/>
                <w:sz w:val="24"/>
                <w:szCs w:val="24"/>
              </w:rPr>
            </w:pPr>
            <w:r w:rsidRPr="00562B6E">
              <w:rPr>
                <w:rFonts w:ascii="Times New Roman" w:hAnsi="Times New Roman" w:cs="Times New Roman"/>
                <w:sz w:val="24"/>
                <w:szCs w:val="24"/>
              </w:rPr>
              <w:t>Минимальн</w:t>
            </w:r>
            <w:r w:rsidR="00BB1CDE" w:rsidRPr="00562B6E">
              <w:rPr>
                <w:rFonts w:ascii="Times New Roman" w:hAnsi="Times New Roman" w:cs="Times New Roman"/>
                <w:sz w:val="24"/>
                <w:szCs w:val="24"/>
              </w:rPr>
              <w:t>ая площадь</w:t>
            </w:r>
          </w:p>
        </w:tc>
        <w:tc>
          <w:tcPr>
            <w:tcW w:w="5369" w:type="dxa"/>
          </w:tcPr>
          <w:p w:rsidR="002D4F66" w:rsidRPr="00562B6E" w:rsidRDefault="002D4F66" w:rsidP="007275AB">
            <w:pPr>
              <w:pStyle w:val="ConsPlusNormal"/>
              <w:widowControl/>
              <w:ind w:firstLine="0"/>
              <w:jc w:val="center"/>
              <w:rPr>
                <w:rFonts w:ascii="Times New Roman" w:hAnsi="Times New Roman" w:cs="Times New Roman"/>
                <w:sz w:val="24"/>
                <w:szCs w:val="24"/>
              </w:rPr>
            </w:pPr>
            <w:r w:rsidRPr="00562B6E">
              <w:rPr>
                <w:rFonts w:ascii="Times New Roman" w:hAnsi="Times New Roman" w:cs="Times New Roman"/>
                <w:sz w:val="24"/>
                <w:szCs w:val="24"/>
              </w:rPr>
              <w:t xml:space="preserve">1 000 кв. м </w:t>
            </w:r>
          </w:p>
        </w:tc>
      </w:tr>
      <w:tr w:rsidR="007717EE" w:rsidRPr="00562B6E" w:rsidTr="007275AB">
        <w:tc>
          <w:tcPr>
            <w:tcW w:w="4095" w:type="dxa"/>
          </w:tcPr>
          <w:p w:rsidR="007717EE" w:rsidRPr="00562B6E" w:rsidRDefault="007717EE" w:rsidP="007717EE">
            <w:pPr>
              <w:pStyle w:val="ConsPlusNormal"/>
              <w:widowControl/>
              <w:ind w:firstLine="0"/>
              <w:rPr>
                <w:rFonts w:ascii="Times New Roman" w:hAnsi="Times New Roman" w:cs="Times New Roman"/>
                <w:sz w:val="24"/>
                <w:szCs w:val="24"/>
              </w:rPr>
            </w:pPr>
            <w:r w:rsidRPr="00562B6E">
              <w:rPr>
                <w:rFonts w:ascii="Times New Roman" w:hAnsi="Times New Roman" w:cs="Times New Roman"/>
                <w:sz w:val="24"/>
                <w:szCs w:val="24"/>
              </w:rPr>
              <w:t>Минимальн</w:t>
            </w:r>
            <w:r w:rsidR="00BB1CDE" w:rsidRPr="00562B6E">
              <w:rPr>
                <w:rFonts w:ascii="Times New Roman" w:hAnsi="Times New Roman" w:cs="Times New Roman"/>
                <w:sz w:val="24"/>
                <w:szCs w:val="24"/>
              </w:rPr>
              <w:t xml:space="preserve">ая площадь </w:t>
            </w:r>
            <w:r w:rsidRPr="00562B6E">
              <w:rPr>
                <w:rFonts w:ascii="Times New Roman" w:hAnsi="Times New Roman" w:cs="Times New Roman"/>
                <w:sz w:val="24"/>
                <w:szCs w:val="24"/>
              </w:rPr>
              <w:t xml:space="preserve"> для коммунального обслуживания</w:t>
            </w:r>
          </w:p>
        </w:tc>
        <w:tc>
          <w:tcPr>
            <w:tcW w:w="5369" w:type="dxa"/>
          </w:tcPr>
          <w:p w:rsidR="007717EE" w:rsidRPr="00562B6E" w:rsidRDefault="007717EE" w:rsidP="00912F8C">
            <w:pPr>
              <w:pStyle w:val="ConsPlusNormal"/>
              <w:widowControl/>
              <w:ind w:left="176" w:firstLine="0"/>
              <w:jc w:val="center"/>
              <w:rPr>
                <w:rFonts w:ascii="Times New Roman" w:hAnsi="Times New Roman" w:cs="Times New Roman"/>
                <w:sz w:val="24"/>
                <w:szCs w:val="24"/>
              </w:rPr>
            </w:pPr>
            <w:r w:rsidRPr="00562B6E">
              <w:rPr>
                <w:rFonts w:ascii="Times New Roman" w:hAnsi="Times New Roman" w:cs="Times New Roman"/>
                <w:sz w:val="24"/>
                <w:szCs w:val="24"/>
              </w:rPr>
              <w:t xml:space="preserve">4 кв. м </w:t>
            </w:r>
          </w:p>
        </w:tc>
      </w:tr>
      <w:tr w:rsidR="002D4F66" w:rsidRPr="00562B6E" w:rsidTr="007275AB">
        <w:tc>
          <w:tcPr>
            <w:tcW w:w="9464" w:type="dxa"/>
            <w:gridSpan w:val="2"/>
          </w:tcPr>
          <w:p w:rsidR="002D4F66" w:rsidRPr="00562B6E" w:rsidRDefault="002D4F66" w:rsidP="007275AB">
            <w:pPr>
              <w:pStyle w:val="ConsPlusNormal"/>
              <w:widowControl/>
              <w:ind w:firstLine="0"/>
              <w:jc w:val="center"/>
              <w:rPr>
                <w:rFonts w:ascii="Times New Roman" w:hAnsi="Times New Roman" w:cs="Times New Roman"/>
                <w:sz w:val="24"/>
                <w:szCs w:val="24"/>
              </w:rPr>
            </w:pPr>
            <w:r w:rsidRPr="00562B6E">
              <w:rPr>
                <w:rFonts w:ascii="Times New Roman" w:hAnsi="Times New Roman" w:cs="Times New Roman"/>
                <w:b/>
                <w:sz w:val="24"/>
                <w:szCs w:val="24"/>
              </w:rPr>
              <w:t>Предельное количество этажей или предельная высота зданий, строений, сооружений</w:t>
            </w:r>
          </w:p>
        </w:tc>
      </w:tr>
      <w:tr w:rsidR="002D4F66" w:rsidRPr="00562B6E" w:rsidTr="007275AB">
        <w:tc>
          <w:tcPr>
            <w:tcW w:w="4095" w:type="dxa"/>
          </w:tcPr>
          <w:p w:rsidR="002D4F66" w:rsidRPr="00562B6E" w:rsidRDefault="002D4F66" w:rsidP="007275AB">
            <w:pPr>
              <w:pStyle w:val="ConsPlusNormal"/>
              <w:widowControl/>
              <w:ind w:firstLine="0"/>
              <w:rPr>
                <w:rFonts w:ascii="Times New Roman" w:hAnsi="Times New Roman" w:cs="Times New Roman"/>
                <w:sz w:val="24"/>
                <w:szCs w:val="24"/>
              </w:rPr>
            </w:pPr>
            <w:r w:rsidRPr="00562B6E">
              <w:rPr>
                <w:rFonts w:ascii="Times New Roman" w:hAnsi="Times New Roman" w:cs="Times New Roman"/>
                <w:sz w:val="24"/>
                <w:szCs w:val="24"/>
              </w:rPr>
              <w:t xml:space="preserve">Максимальное (кроме культовых сооружений)  </w:t>
            </w:r>
          </w:p>
        </w:tc>
        <w:tc>
          <w:tcPr>
            <w:tcW w:w="5369" w:type="dxa"/>
          </w:tcPr>
          <w:p w:rsidR="002D4F66" w:rsidRPr="00562B6E" w:rsidRDefault="002D4F66" w:rsidP="007275AB">
            <w:pPr>
              <w:pStyle w:val="ConsPlusNormal"/>
              <w:widowControl/>
              <w:ind w:firstLine="0"/>
              <w:jc w:val="center"/>
              <w:rPr>
                <w:rFonts w:ascii="Times New Roman" w:hAnsi="Times New Roman" w:cs="Times New Roman"/>
                <w:sz w:val="24"/>
                <w:szCs w:val="24"/>
              </w:rPr>
            </w:pPr>
          </w:p>
          <w:p w:rsidR="002D4F66" w:rsidRPr="00562B6E" w:rsidRDefault="002D4F66" w:rsidP="007275AB">
            <w:pPr>
              <w:pStyle w:val="ConsPlusNormal"/>
              <w:widowControl/>
              <w:ind w:firstLine="0"/>
              <w:jc w:val="center"/>
              <w:rPr>
                <w:rFonts w:ascii="Times New Roman" w:hAnsi="Times New Roman" w:cs="Times New Roman"/>
                <w:sz w:val="24"/>
                <w:szCs w:val="24"/>
              </w:rPr>
            </w:pPr>
            <w:r w:rsidRPr="00562B6E">
              <w:rPr>
                <w:rFonts w:ascii="Times New Roman" w:hAnsi="Times New Roman" w:cs="Times New Roman"/>
                <w:sz w:val="24"/>
                <w:szCs w:val="24"/>
              </w:rPr>
              <w:t>1 этаж</w:t>
            </w:r>
          </w:p>
        </w:tc>
      </w:tr>
      <w:tr w:rsidR="002D4F66" w:rsidRPr="00562B6E" w:rsidTr="007275AB">
        <w:tc>
          <w:tcPr>
            <w:tcW w:w="4095" w:type="dxa"/>
          </w:tcPr>
          <w:p w:rsidR="002D4F66" w:rsidRPr="00562B6E" w:rsidRDefault="002D4F66" w:rsidP="007275AB">
            <w:pPr>
              <w:pStyle w:val="ConsPlusNormal"/>
              <w:widowControl/>
              <w:ind w:firstLine="0"/>
              <w:rPr>
                <w:rFonts w:ascii="Times New Roman" w:hAnsi="Times New Roman" w:cs="Times New Roman"/>
                <w:sz w:val="24"/>
                <w:szCs w:val="24"/>
              </w:rPr>
            </w:pPr>
            <w:r w:rsidRPr="00562B6E">
              <w:rPr>
                <w:rFonts w:ascii="Times New Roman" w:hAnsi="Times New Roman" w:cs="Times New Roman"/>
                <w:sz w:val="24"/>
                <w:szCs w:val="24"/>
              </w:rPr>
              <w:t>Максимальная высота для культовых сооружений</w:t>
            </w:r>
          </w:p>
        </w:tc>
        <w:tc>
          <w:tcPr>
            <w:tcW w:w="5369" w:type="dxa"/>
          </w:tcPr>
          <w:p w:rsidR="002D4F66" w:rsidRPr="00562B6E" w:rsidRDefault="002D4F66" w:rsidP="007275AB">
            <w:pPr>
              <w:pStyle w:val="ConsPlusNormal"/>
              <w:widowControl/>
              <w:ind w:firstLine="0"/>
              <w:jc w:val="center"/>
              <w:rPr>
                <w:rFonts w:ascii="Times New Roman" w:hAnsi="Times New Roman" w:cs="Times New Roman"/>
                <w:sz w:val="24"/>
                <w:szCs w:val="24"/>
              </w:rPr>
            </w:pPr>
            <w:r w:rsidRPr="00562B6E">
              <w:rPr>
                <w:rFonts w:ascii="Times New Roman" w:hAnsi="Times New Roman" w:cs="Times New Roman"/>
                <w:sz w:val="24"/>
                <w:szCs w:val="24"/>
              </w:rPr>
              <w:t xml:space="preserve"> </w:t>
            </w:r>
          </w:p>
          <w:p w:rsidR="002D4F66" w:rsidRPr="00562B6E" w:rsidRDefault="002D4F66" w:rsidP="007275AB">
            <w:pPr>
              <w:pStyle w:val="ConsPlusNormal"/>
              <w:widowControl/>
              <w:ind w:firstLine="0"/>
              <w:jc w:val="center"/>
              <w:rPr>
                <w:rFonts w:ascii="Times New Roman" w:hAnsi="Times New Roman" w:cs="Times New Roman"/>
                <w:sz w:val="24"/>
                <w:szCs w:val="24"/>
              </w:rPr>
            </w:pPr>
            <w:r w:rsidRPr="00562B6E">
              <w:rPr>
                <w:rFonts w:ascii="Times New Roman" w:hAnsi="Times New Roman" w:cs="Times New Roman"/>
                <w:sz w:val="24"/>
                <w:szCs w:val="24"/>
              </w:rPr>
              <w:t>35 м</w:t>
            </w:r>
          </w:p>
        </w:tc>
      </w:tr>
      <w:tr w:rsidR="002D4F66" w:rsidRPr="00562B6E" w:rsidTr="007275AB">
        <w:trPr>
          <w:trHeight w:val="500"/>
        </w:trPr>
        <w:tc>
          <w:tcPr>
            <w:tcW w:w="9464" w:type="dxa"/>
            <w:gridSpan w:val="2"/>
          </w:tcPr>
          <w:p w:rsidR="002D4F66" w:rsidRPr="00562B6E" w:rsidRDefault="002D4F66" w:rsidP="007275AB">
            <w:pPr>
              <w:ind w:firstLine="540"/>
              <w:rPr>
                <w:b/>
              </w:rPr>
            </w:pPr>
            <w:r w:rsidRPr="00562B6E">
              <w:rPr>
                <w:b/>
              </w:rPr>
              <w:t xml:space="preserve">Максимальный процент застройки в границах земельного участка - </w:t>
            </w:r>
            <w:r w:rsidRPr="00562B6E">
              <w:t>10 %</w:t>
            </w:r>
          </w:p>
        </w:tc>
      </w:tr>
      <w:tr w:rsidR="002D4F66" w:rsidRPr="00562B6E" w:rsidTr="007275AB">
        <w:tc>
          <w:tcPr>
            <w:tcW w:w="9464" w:type="dxa"/>
            <w:gridSpan w:val="2"/>
          </w:tcPr>
          <w:p w:rsidR="002D4F66" w:rsidRPr="00562B6E" w:rsidRDefault="002D4F66" w:rsidP="007275AB">
            <w:pPr>
              <w:jc w:val="center"/>
              <w:rPr>
                <w:b/>
              </w:rPr>
            </w:pPr>
            <w:r w:rsidRPr="00562B6E">
              <w:rPr>
                <w:b/>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w:t>
            </w:r>
            <w:r w:rsidRPr="00562B6E">
              <w:t>6 м</w:t>
            </w:r>
          </w:p>
        </w:tc>
      </w:tr>
    </w:tbl>
    <w:p w:rsidR="002D4F66" w:rsidRPr="00562B6E" w:rsidRDefault="002D4F66" w:rsidP="003A5A78">
      <w:pPr>
        <w:ind w:firstLine="567"/>
      </w:pPr>
    </w:p>
    <w:p w:rsidR="003A5A78" w:rsidRPr="00562B6E" w:rsidRDefault="002D4F66" w:rsidP="009D72AC">
      <w:pPr>
        <w:pStyle w:val="ConsPlusNormal"/>
        <w:widowControl/>
        <w:ind w:firstLine="709"/>
        <w:jc w:val="both"/>
        <w:rPr>
          <w:rFonts w:ascii="Times New Roman" w:hAnsi="Times New Roman" w:cs="Times New Roman"/>
          <w:b/>
          <w:sz w:val="24"/>
          <w:szCs w:val="24"/>
        </w:rPr>
      </w:pPr>
      <w:r w:rsidRPr="00562B6E">
        <w:rPr>
          <w:rFonts w:ascii="Times New Roman" w:hAnsi="Times New Roman" w:cs="Times New Roman"/>
          <w:b/>
          <w:sz w:val="24"/>
          <w:szCs w:val="24"/>
        </w:rPr>
        <w:t xml:space="preserve">3) </w:t>
      </w:r>
      <w:r w:rsidR="003A5A78" w:rsidRPr="00562B6E">
        <w:rPr>
          <w:rFonts w:ascii="Times New Roman" w:hAnsi="Times New Roman" w:cs="Times New Roman"/>
          <w:b/>
          <w:sz w:val="24"/>
          <w:szCs w:val="24"/>
        </w:rPr>
        <w:t>Ограничения использования земельных участков и объектов капитального строительства участков в зоне СН1:</w:t>
      </w:r>
    </w:p>
    <w:p w:rsidR="003A5A78" w:rsidRPr="00562B6E" w:rsidRDefault="003A5A78" w:rsidP="003A5A78">
      <w:pPr>
        <w:pStyle w:val="ConsPlusNormal"/>
        <w:widowControl/>
        <w:ind w:firstLine="680"/>
        <w:rPr>
          <w:rFonts w:ascii="Times New Roman" w:hAnsi="Times New Roman" w:cs="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7"/>
        <w:gridCol w:w="8647"/>
      </w:tblGrid>
      <w:tr w:rsidR="003A5A78" w:rsidRPr="00562B6E" w:rsidTr="005073D0">
        <w:tc>
          <w:tcPr>
            <w:tcW w:w="817" w:type="dxa"/>
          </w:tcPr>
          <w:p w:rsidR="003A5A78" w:rsidRPr="00562B6E" w:rsidRDefault="003A5A78" w:rsidP="005073D0">
            <w:pPr>
              <w:pStyle w:val="ConsPlusNormal"/>
              <w:widowControl/>
              <w:ind w:firstLine="0"/>
              <w:jc w:val="both"/>
              <w:rPr>
                <w:rFonts w:ascii="Times New Roman" w:hAnsi="Times New Roman" w:cs="Times New Roman"/>
                <w:b/>
                <w:sz w:val="24"/>
                <w:szCs w:val="24"/>
              </w:rPr>
            </w:pPr>
            <w:r w:rsidRPr="00562B6E">
              <w:rPr>
                <w:rFonts w:ascii="Times New Roman" w:hAnsi="Times New Roman" w:cs="Times New Roman"/>
                <w:b/>
                <w:sz w:val="24"/>
                <w:szCs w:val="24"/>
              </w:rPr>
              <w:t>№ пп</w:t>
            </w:r>
          </w:p>
        </w:tc>
        <w:tc>
          <w:tcPr>
            <w:tcW w:w="8647" w:type="dxa"/>
          </w:tcPr>
          <w:p w:rsidR="003A5A78" w:rsidRPr="00562B6E" w:rsidRDefault="003A5A78" w:rsidP="005073D0">
            <w:pPr>
              <w:pStyle w:val="ConsPlusNormal"/>
              <w:widowControl/>
              <w:ind w:firstLine="0"/>
              <w:jc w:val="center"/>
              <w:rPr>
                <w:rFonts w:ascii="Times New Roman" w:hAnsi="Times New Roman" w:cs="Times New Roman"/>
                <w:b/>
                <w:sz w:val="24"/>
                <w:szCs w:val="24"/>
              </w:rPr>
            </w:pPr>
            <w:r w:rsidRPr="00562B6E">
              <w:rPr>
                <w:rFonts w:ascii="Times New Roman" w:hAnsi="Times New Roman" w:cs="Times New Roman"/>
                <w:b/>
                <w:sz w:val="24"/>
                <w:szCs w:val="24"/>
              </w:rPr>
              <w:t>Вид ограничения</w:t>
            </w:r>
          </w:p>
        </w:tc>
      </w:tr>
      <w:tr w:rsidR="003A5A78" w:rsidRPr="00562B6E" w:rsidTr="005073D0">
        <w:tc>
          <w:tcPr>
            <w:tcW w:w="817" w:type="dxa"/>
          </w:tcPr>
          <w:p w:rsidR="003A5A78" w:rsidRPr="00562B6E" w:rsidRDefault="003A5A78" w:rsidP="00912F8C">
            <w:pPr>
              <w:pStyle w:val="ConsPlusNormal"/>
              <w:widowControl/>
              <w:ind w:firstLine="0"/>
              <w:jc w:val="center"/>
              <w:rPr>
                <w:rFonts w:ascii="Times New Roman" w:hAnsi="Times New Roman" w:cs="Times New Roman"/>
                <w:sz w:val="24"/>
                <w:szCs w:val="24"/>
              </w:rPr>
            </w:pPr>
            <w:r w:rsidRPr="00562B6E">
              <w:rPr>
                <w:rFonts w:ascii="Times New Roman" w:hAnsi="Times New Roman" w:cs="Times New Roman"/>
                <w:sz w:val="24"/>
                <w:szCs w:val="24"/>
              </w:rPr>
              <w:t>1</w:t>
            </w:r>
          </w:p>
        </w:tc>
        <w:tc>
          <w:tcPr>
            <w:tcW w:w="8647" w:type="dxa"/>
          </w:tcPr>
          <w:p w:rsidR="003A5A78" w:rsidRPr="00562B6E" w:rsidRDefault="003A5A78" w:rsidP="005073D0">
            <w:pPr>
              <w:pStyle w:val="ConsPlusNormal"/>
              <w:widowControl/>
              <w:ind w:firstLine="0"/>
              <w:jc w:val="both"/>
              <w:rPr>
                <w:rFonts w:ascii="Times New Roman" w:hAnsi="Times New Roman" w:cs="Times New Roman"/>
                <w:sz w:val="24"/>
                <w:szCs w:val="24"/>
              </w:rPr>
            </w:pPr>
            <w:r w:rsidRPr="00562B6E">
              <w:rPr>
                <w:rFonts w:ascii="Times New Roman" w:hAnsi="Times New Roman" w:cs="Times New Roman"/>
                <w:sz w:val="24"/>
                <w:szCs w:val="24"/>
              </w:rPr>
              <w:t>Не допускается  размещать кладбища на территориях:</w:t>
            </w:r>
          </w:p>
          <w:p w:rsidR="003A5A78" w:rsidRPr="00562B6E" w:rsidRDefault="003A5A78" w:rsidP="005073D0">
            <w:pPr>
              <w:pStyle w:val="ConsPlusNormal"/>
              <w:widowControl/>
              <w:numPr>
                <w:ilvl w:val="0"/>
                <w:numId w:val="2"/>
              </w:numPr>
              <w:tabs>
                <w:tab w:val="clear" w:pos="644"/>
                <w:tab w:val="num" w:pos="290"/>
              </w:tabs>
              <w:ind w:left="0" w:firstLine="0"/>
              <w:rPr>
                <w:rFonts w:ascii="Times New Roman" w:hAnsi="Times New Roman" w:cs="Times New Roman"/>
                <w:sz w:val="24"/>
                <w:szCs w:val="24"/>
              </w:rPr>
            </w:pPr>
            <w:r w:rsidRPr="00562B6E">
              <w:rPr>
                <w:rFonts w:ascii="Times New Roman" w:hAnsi="Times New Roman" w:cs="Times New Roman"/>
                <w:sz w:val="24"/>
                <w:szCs w:val="24"/>
              </w:rPr>
              <w:t>первого и второго поясов зон санитарной охраны источников централизованного водоснабжения и минеральных источников;</w:t>
            </w:r>
          </w:p>
          <w:p w:rsidR="003A5A78" w:rsidRPr="00562B6E" w:rsidRDefault="003A5A78" w:rsidP="005073D0">
            <w:pPr>
              <w:pStyle w:val="ConsPlusNormal"/>
              <w:widowControl/>
              <w:numPr>
                <w:ilvl w:val="0"/>
                <w:numId w:val="2"/>
              </w:numPr>
              <w:tabs>
                <w:tab w:val="clear" w:pos="644"/>
                <w:tab w:val="num" w:pos="290"/>
              </w:tabs>
              <w:ind w:left="0" w:firstLine="0"/>
              <w:rPr>
                <w:rFonts w:ascii="Times New Roman" w:hAnsi="Times New Roman" w:cs="Times New Roman"/>
                <w:sz w:val="24"/>
                <w:szCs w:val="24"/>
              </w:rPr>
            </w:pPr>
            <w:r w:rsidRPr="00562B6E">
              <w:rPr>
                <w:rFonts w:ascii="Times New Roman" w:hAnsi="Times New Roman" w:cs="Times New Roman"/>
                <w:sz w:val="24"/>
                <w:szCs w:val="24"/>
              </w:rPr>
              <w:t>с выходом на поверхность закарстованных, сильнотрещиноватых пород и в местах выклинивания водоносных горизонтов;</w:t>
            </w:r>
          </w:p>
          <w:p w:rsidR="003A5A78" w:rsidRPr="00562B6E" w:rsidRDefault="003A5A78" w:rsidP="005073D0">
            <w:pPr>
              <w:pStyle w:val="ConsPlusNormal"/>
              <w:widowControl/>
              <w:numPr>
                <w:ilvl w:val="0"/>
                <w:numId w:val="2"/>
              </w:numPr>
              <w:tabs>
                <w:tab w:val="clear" w:pos="644"/>
                <w:tab w:val="num" w:pos="290"/>
              </w:tabs>
              <w:ind w:left="0" w:firstLine="0"/>
              <w:rPr>
                <w:rFonts w:ascii="Times New Roman" w:hAnsi="Times New Roman" w:cs="Times New Roman"/>
                <w:sz w:val="24"/>
                <w:szCs w:val="24"/>
              </w:rPr>
            </w:pPr>
            <w:r w:rsidRPr="00562B6E">
              <w:rPr>
                <w:rFonts w:ascii="Times New Roman" w:hAnsi="Times New Roman" w:cs="Times New Roman"/>
                <w:sz w:val="24"/>
                <w:szCs w:val="24"/>
              </w:rPr>
              <w:t>со стоянием грунтовых вод менее двух метров от поверхности земли при наиболее высоком их стоянии, а также на затапливаемых, подверженных оползням и обвалам, заболоченных;</w:t>
            </w:r>
          </w:p>
          <w:p w:rsidR="003A5A78" w:rsidRPr="00562B6E" w:rsidRDefault="003A5A78" w:rsidP="005073D0">
            <w:pPr>
              <w:pStyle w:val="ConsPlusNormal"/>
              <w:widowControl/>
              <w:numPr>
                <w:ilvl w:val="0"/>
                <w:numId w:val="2"/>
              </w:numPr>
              <w:tabs>
                <w:tab w:val="clear" w:pos="644"/>
                <w:tab w:val="num" w:pos="290"/>
              </w:tabs>
              <w:ind w:left="0" w:firstLine="0"/>
              <w:rPr>
                <w:rFonts w:ascii="Times New Roman" w:hAnsi="Times New Roman" w:cs="Times New Roman"/>
                <w:sz w:val="24"/>
                <w:szCs w:val="24"/>
              </w:rPr>
            </w:pPr>
            <w:r w:rsidRPr="00562B6E">
              <w:rPr>
                <w:rFonts w:ascii="Times New Roman" w:hAnsi="Times New Roman" w:cs="Times New Roman"/>
                <w:sz w:val="24"/>
                <w:szCs w:val="24"/>
              </w:rPr>
              <w:t>на берегах озер, рек и других открытых водоемов, используемых населением для хозяйственно-бытовых нужд, купания и культурно-оздоровительных целей.</w:t>
            </w:r>
          </w:p>
        </w:tc>
      </w:tr>
      <w:tr w:rsidR="003A5A78" w:rsidRPr="00562B6E" w:rsidTr="005073D0">
        <w:tc>
          <w:tcPr>
            <w:tcW w:w="817" w:type="dxa"/>
          </w:tcPr>
          <w:p w:rsidR="003A5A78" w:rsidRPr="00562B6E" w:rsidRDefault="003A5A78" w:rsidP="00912F8C">
            <w:pPr>
              <w:pStyle w:val="ConsPlusNormal"/>
              <w:widowControl/>
              <w:ind w:firstLine="0"/>
              <w:jc w:val="center"/>
              <w:rPr>
                <w:rFonts w:ascii="Times New Roman" w:hAnsi="Times New Roman" w:cs="Times New Roman"/>
                <w:sz w:val="24"/>
                <w:szCs w:val="24"/>
              </w:rPr>
            </w:pPr>
            <w:r w:rsidRPr="00562B6E">
              <w:rPr>
                <w:rFonts w:ascii="Times New Roman" w:hAnsi="Times New Roman" w:cs="Times New Roman"/>
                <w:sz w:val="24"/>
                <w:szCs w:val="24"/>
              </w:rPr>
              <w:t>2</w:t>
            </w:r>
          </w:p>
        </w:tc>
        <w:tc>
          <w:tcPr>
            <w:tcW w:w="8647" w:type="dxa"/>
          </w:tcPr>
          <w:p w:rsidR="003A5A78" w:rsidRPr="00562B6E" w:rsidRDefault="003A5A78" w:rsidP="005073D0">
            <w:pPr>
              <w:pStyle w:val="ConsPlusNormal"/>
              <w:widowControl/>
              <w:ind w:firstLine="0"/>
              <w:jc w:val="both"/>
              <w:rPr>
                <w:rFonts w:ascii="Times New Roman" w:hAnsi="Times New Roman" w:cs="Times New Roman"/>
                <w:sz w:val="24"/>
                <w:szCs w:val="24"/>
              </w:rPr>
            </w:pPr>
            <w:r w:rsidRPr="00562B6E">
              <w:rPr>
                <w:rFonts w:ascii="Times New Roman" w:hAnsi="Times New Roman" w:cs="Times New Roman"/>
                <w:sz w:val="24"/>
                <w:szCs w:val="24"/>
              </w:rPr>
              <w:t>Участок, отводимый под кладбище, должен удовлетворять следующим требованиям:</w:t>
            </w:r>
          </w:p>
          <w:p w:rsidR="003A5A78" w:rsidRPr="00562B6E" w:rsidRDefault="003A5A78" w:rsidP="005073D0">
            <w:pPr>
              <w:pStyle w:val="ConsPlusNormal"/>
              <w:widowControl/>
              <w:numPr>
                <w:ilvl w:val="0"/>
                <w:numId w:val="2"/>
              </w:numPr>
              <w:tabs>
                <w:tab w:val="clear" w:pos="644"/>
                <w:tab w:val="num" w:pos="290"/>
              </w:tabs>
              <w:ind w:left="0" w:firstLine="0"/>
              <w:rPr>
                <w:rFonts w:ascii="Times New Roman" w:hAnsi="Times New Roman" w:cs="Times New Roman"/>
                <w:sz w:val="24"/>
                <w:szCs w:val="24"/>
              </w:rPr>
            </w:pPr>
            <w:r w:rsidRPr="00562B6E">
              <w:rPr>
                <w:rFonts w:ascii="Times New Roman" w:hAnsi="Times New Roman" w:cs="Times New Roman"/>
                <w:sz w:val="24"/>
                <w:szCs w:val="24"/>
              </w:rPr>
              <w:t>иметь уклон в сторону, противоположную населенному пункту, открытым водоемам и водозаборным сооружениям для питьевых и хозяйственных нужд населения;</w:t>
            </w:r>
          </w:p>
          <w:p w:rsidR="003A5A78" w:rsidRPr="00562B6E" w:rsidRDefault="003A5A78" w:rsidP="005073D0">
            <w:pPr>
              <w:pStyle w:val="ConsPlusNormal"/>
              <w:widowControl/>
              <w:numPr>
                <w:ilvl w:val="0"/>
                <w:numId w:val="2"/>
              </w:numPr>
              <w:tabs>
                <w:tab w:val="clear" w:pos="644"/>
                <w:tab w:val="num" w:pos="290"/>
              </w:tabs>
              <w:ind w:left="0" w:firstLine="0"/>
              <w:rPr>
                <w:rFonts w:ascii="Times New Roman" w:hAnsi="Times New Roman" w:cs="Times New Roman"/>
                <w:sz w:val="24"/>
                <w:szCs w:val="24"/>
              </w:rPr>
            </w:pPr>
            <w:r w:rsidRPr="00562B6E">
              <w:rPr>
                <w:rFonts w:ascii="Times New Roman" w:hAnsi="Times New Roman" w:cs="Times New Roman"/>
                <w:sz w:val="24"/>
                <w:szCs w:val="24"/>
              </w:rPr>
              <w:t>не затопляться при паводках;</w:t>
            </w:r>
          </w:p>
          <w:p w:rsidR="003A5A78" w:rsidRPr="00562B6E" w:rsidRDefault="003A5A78" w:rsidP="005073D0">
            <w:pPr>
              <w:pStyle w:val="ConsPlusNormal"/>
              <w:widowControl/>
              <w:numPr>
                <w:ilvl w:val="0"/>
                <w:numId w:val="2"/>
              </w:numPr>
              <w:tabs>
                <w:tab w:val="clear" w:pos="644"/>
                <w:tab w:val="num" w:pos="290"/>
              </w:tabs>
              <w:ind w:left="0" w:firstLine="0"/>
              <w:rPr>
                <w:rFonts w:ascii="Times New Roman" w:hAnsi="Times New Roman" w:cs="Times New Roman"/>
                <w:sz w:val="24"/>
                <w:szCs w:val="24"/>
              </w:rPr>
            </w:pPr>
            <w:r w:rsidRPr="00562B6E">
              <w:rPr>
                <w:rFonts w:ascii="Times New Roman" w:hAnsi="Times New Roman" w:cs="Times New Roman"/>
                <w:sz w:val="24"/>
                <w:szCs w:val="24"/>
              </w:rPr>
              <w:t>иметь уровень стояния грунтовых вод не менее 2,5 м от поверхности земли при максимальном стоянии грунтовых вод. При уровне выше 2,5 м от поверхности земли участок может быть использован лишь для размещения кладбища для погребения после кремации;</w:t>
            </w:r>
          </w:p>
          <w:p w:rsidR="003A5A78" w:rsidRPr="00562B6E" w:rsidRDefault="003A5A78" w:rsidP="005073D0">
            <w:pPr>
              <w:pStyle w:val="ConsPlusNormal"/>
              <w:widowControl/>
              <w:numPr>
                <w:ilvl w:val="0"/>
                <w:numId w:val="2"/>
              </w:numPr>
              <w:tabs>
                <w:tab w:val="clear" w:pos="644"/>
                <w:tab w:val="num" w:pos="290"/>
              </w:tabs>
              <w:ind w:left="0" w:firstLine="0"/>
              <w:rPr>
                <w:rFonts w:ascii="Times New Roman" w:hAnsi="Times New Roman" w:cs="Times New Roman"/>
                <w:sz w:val="24"/>
                <w:szCs w:val="24"/>
              </w:rPr>
            </w:pPr>
            <w:r w:rsidRPr="00562B6E">
              <w:rPr>
                <w:rFonts w:ascii="Times New Roman" w:hAnsi="Times New Roman" w:cs="Times New Roman"/>
                <w:sz w:val="24"/>
                <w:szCs w:val="24"/>
              </w:rPr>
              <w:t>иметь сухую, пористую почву (супесчаную, песчаную) на глубине 1,5 м и ниже с влажностью почвы в пределах 6 - 18%;</w:t>
            </w:r>
          </w:p>
          <w:p w:rsidR="003A5A78" w:rsidRPr="00562B6E" w:rsidRDefault="003A5A78" w:rsidP="005073D0">
            <w:pPr>
              <w:pStyle w:val="ConsPlusNormal"/>
              <w:widowControl/>
              <w:numPr>
                <w:ilvl w:val="0"/>
                <w:numId w:val="2"/>
              </w:numPr>
              <w:tabs>
                <w:tab w:val="clear" w:pos="644"/>
                <w:tab w:val="num" w:pos="290"/>
              </w:tabs>
              <w:ind w:left="0" w:firstLine="0"/>
              <w:rPr>
                <w:rFonts w:ascii="Times New Roman" w:hAnsi="Times New Roman" w:cs="Times New Roman"/>
                <w:sz w:val="24"/>
                <w:szCs w:val="24"/>
              </w:rPr>
            </w:pPr>
            <w:r w:rsidRPr="00562B6E">
              <w:rPr>
                <w:rFonts w:ascii="Times New Roman" w:hAnsi="Times New Roman" w:cs="Times New Roman"/>
                <w:sz w:val="24"/>
                <w:szCs w:val="24"/>
              </w:rPr>
              <w:t>располагаться с подветренной стороны по отношению к жилой территории.</w:t>
            </w:r>
          </w:p>
        </w:tc>
      </w:tr>
      <w:tr w:rsidR="003A5A78" w:rsidRPr="00562B6E" w:rsidTr="005073D0">
        <w:tc>
          <w:tcPr>
            <w:tcW w:w="817" w:type="dxa"/>
          </w:tcPr>
          <w:p w:rsidR="003A5A78" w:rsidRPr="00562B6E" w:rsidRDefault="003A5A78" w:rsidP="00912F8C">
            <w:pPr>
              <w:pStyle w:val="ConsPlusNormal"/>
              <w:widowControl/>
              <w:ind w:firstLine="0"/>
              <w:jc w:val="center"/>
              <w:rPr>
                <w:rFonts w:ascii="Times New Roman" w:hAnsi="Times New Roman" w:cs="Times New Roman"/>
                <w:sz w:val="24"/>
                <w:szCs w:val="24"/>
              </w:rPr>
            </w:pPr>
            <w:r w:rsidRPr="00562B6E">
              <w:rPr>
                <w:rFonts w:ascii="Times New Roman" w:hAnsi="Times New Roman" w:cs="Times New Roman"/>
                <w:sz w:val="24"/>
                <w:szCs w:val="24"/>
              </w:rPr>
              <w:t>3</w:t>
            </w:r>
          </w:p>
        </w:tc>
        <w:tc>
          <w:tcPr>
            <w:tcW w:w="8647" w:type="dxa"/>
          </w:tcPr>
          <w:p w:rsidR="003A5A78" w:rsidRPr="00562B6E" w:rsidRDefault="003A5A78" w:rsidP="005073D0">
            <w:pPr>
              <w:pStyle w:val="ConsPlusNormal"/>
              <w:ind w:firstLine="0"/>
              <w:jc w:val="both"/>
              <w:rPr>
                <w:rFonts w:ascii="Times New Roman" w:hAnsi="Times New Roman" w:cs="Times New Roman"/>
                <w:sz w:val="24"/>
                <w:szCs w:val="24"/>
              </w:rPr>
            </w:pPr>
            <w:r w:rsidRPr="00562B6E">
              <w:rPr>
                <w:rFonts w:ascii="Times New Roman" w:hAnsi="Times New Roman" w:cs="Times New Roman"/>
                <w:sz w:val="24"/>
                <w:szCs w:val="24"/>
              </w:rPr>
              <w:t>Проектирование кладбищ и организацию их СЗЗ следует вести с учетом Постановления Главного государственного санитарного врача РФ от 28.06.2011 №84 «Об утверждении СанПиН 2.1.2882-11 «Гигиенические требования к размещению, устройству и содержанию кладбищ, зданий и сооружений похоронного назначения» (вместе с «СанПиН 2.1.2881-11. Санитарные правила и нормы…») (Зарегистрировано в Минюсте РФ 31.08.2011 № 21720)</w:t>
            </w:r>
          </w:p>
        </w:tc>
      </w:tr>
      <w:tr w:rsidR="003A5A78" w:rsidRPr="00562B6E" w:rsidTr="005073D0">
        <w:tc>
          <w:tcPr>
            <w:tcW w:w="817" w:type="dxa"/>
          </w:tcPr>
          <w:p w:rsidR="003A5A78" w:rsidRPr="00562B6E" w:rsidRDefault="003A5A78" w:rsidP="00912F8C">
            <w:pPr>
              <w:pStyle w:val="ConsPlusNormal"/>
              <w:widowControl/>
              <w:ind w:firstLine="0"/>
              <w:jc w:val="center"/>
              <w:rPr>
                <w:rFonts w:ascii="Times New Roman" w:hAnsi="Times New Roman" w:cs="Times New Roman"/>
                <w:sz w:val="24"/>
                <w:szCs w:val="24"/>
              </w:rPr>
            </w:pPr>
            <w:r w:rsidRPr="00562B6E">
              <w:rPr>
                <w:rFonts w:ascii="Times New Roman" w:hAnsi="Times New Roman" w:cs="Times New Roman"/>
                <w:sz w:val="24"/>
                <w:szCs w:val="24"/>
              </w:rPr>
              <w:t>4</w:t>
            </w:r>
          </w:p>
        </w:tc>
        <w:tc>
          <w:tcPr>
            <w:tcW w:w="8647" w:type="dxa"/>
          </w:tcPr>
          <w:p w:rsidR="003A5A78" w:rsidRPr="00562B6E" w:rsidRDefault="003A5A78" w:rsidP="00FF4C2A">
            <w:pPr>
              <w:pStyle w:val="FORMATTEXT"/>
              <w:jc w:val="both"/>
            </w:pPr>
            <w:r w:rsidRPr="00562B6E">
              <w:t>Соблюдение требований  СП 42.13330.2011." Свод правил. Градостроительство. Планировка и застройка городских и сельских поселений. Актуализированная редакция СНиП 2.07.01-89*"  с учетом безопасности зданий и сооружений</w:t>
            </w:r>
            <w:r w:rsidR="00FF4C2A" w:rsidRPr="00562B6E">
              <w:t>, региональных и местных градостроительных нормативов проектирования</w:t>
            </w:r>
            <w:r w:rsidR="00BC690F" w:rsidRPr="00562B6E">
              <w:t>, обеспеченности земельного участка инженерной инфраструктурой.</w:t>
            </w:r>
          </w:p>
        </w:tc>
      </w:tr>
      <w:tr w:rsidR="003A5A78" w:rsidRPr="00562B6E" w:rsidTr="005073D0">
        <w:tc>
          <w:tcPr>
            <w:tcW w:w="817" w:type="dxa"/>
          </w:tcPr>
          <w:p w:rsidR="003A5A78" w:rsidRPr="00562B6E" w:rsidRDefault="003A5A78" w:rsidP="00912F8C">
            <w:pPr>
              <w:pStyle w:val="ConsPlusNormal"/>
              <w:widowControl/>
              <w:ind w:firstLine="0"/>
              <w:jc w:val="center"/>
              <w:rPr>
                <w:rFonts w:ascii="Times New Roman" w:hAnsi="Times New Roman" w:cs="Times New Roman"/>
                <w:sz w:val="24"/>
                <w:szCs w:val="24"/>
              </w:rPr>
            </w:pPr>
            <w:r w:rsidRPr="00562B6E">
              <w:rPr>
                <w:rFonts w:ascii="Times New Roman" w:hAnsi="Times New Roman" w:cs="Times New Roman"/>
                <w:sz w:val="24"/>
                <w:szCs w:val="24"/>
              </w:rPr>
              <w:t>5</w:t>
            </w:r>
          </w:p>
        </w:tc>
        <w:tc>
          <w:tcPr>
            <w:tcW w:w="8647" w:type="dxa"/>
          </w:tcPr>
          <w:p w:rsidR="003A5A78" w:rsidRPr="00562B6E" w:rsidRDefault="003A5A78" w:rsidP="005073D0">
            <w:pPr>
              <w:pStyle w:val="ConsPlusNormal"/>
              <w:widowControl/>
              <w:ind w:firstLine="0"/>
              <w:jc w:val="both"/>
              <w:rPr>
                <w:rFonts w:ascii="Times New Roman" w:hAnsi="Times New Roman" w:cs="Times New Roman"/>
                <w:sz w:val="24"/>
                <w:szCs w:val="24"/>
              </w:rPr>
            </w:pPr>
            <w:r w:rsidRPr="00562B6E">
              <w:rPr>
                <w:rFonts w:ascii="Times New Roman" w:hAnsi="Times New Roman" w:cs="Times New Roman"/>
                <w:sz w:val="24"/>
                <w:szCs w:val="24"/>
              </w:rPr>
              <w:t>Проведение мероприятий по борьбе с оврагообразованием (при необходимости)</w:t>
            </w:r>
          </w:p>
        </w:tc>
      </w:tr>
      <w:tr w:rsidR="00C828F4" w:rsidRPr="00562B6E" w:rsidTr="005073D0">
        <w:tc>
          <w:tcPr>
            <w:tcW w:w="817" w:type="dxa"/>
          </w:tcPr>
          <w:p w:rsidR="00C828F4" w:rsidRPr="00562B6E" w:rsidRDefault="00C828F4" w:rsidP="00C828F4">
            <w:pPr>
              <w:jc w:val="center"/>
            </w:pPr>
            <w:r w:rsidRPr="00562B6E">
              <w:t>6</w:t>
            </w:r>
          </w:p>
        </w:tc>
        <w:tc>
          <w:tcPr>
            <w:tcW w:w="8647" w:type="dxa"/>
          </w:tcPr>
          <w:p w:rsidR="00C828F4" w:rsidRPr="00562B6E" w:rsidRDefault="00C828F4" w:rsidP="00C828F4">
            <w:pPr>
              <w:pStyle w:val="ConsPlusNormal"/>
              <w:keepNext/>
              <w:keepLines/>
              <w:widowControl/>
              <w:ind w:firstLine="0"/>
              <w:jc w:val="both"/>
              <w:rPr>
                <w:rFonts w:ascii="Times New Roman" w:hAnsi="Times New Roman" w:cs="Times New Roman"/>
                <w:sz w:val="24"/>
                <w:szCs w:val="24"/>
              </w:rPr>
            </w:pPr>
            <w:r w:rsidRPr="00562B6E">
              <w:rPr>
                <w:rFonts w:ascii="Times New Roman" w:hAnsi="Times New Roman" w:cs="Times New Roman"/>
                <w:sz w:val="24"/>
                <w:szCs w:val="24"/>
              </w:rPr>
              <w:t>Проведение инженерных (топографо-геодезических и др.) изысканий для проектирования и строительства, реконструкции</w:t>
            </w:r>
          </w:p>
        </w:tc>
      </w:tr>
      <w:tr w:rsidR="003A5A78" w:rsidRPr="00562B6E" w:rsidTr="005073D0">
        <w:tc>
          <w:tcPr>
            <w:tcW w:w="817" w:type="dxa"/>
          </w:tcPr>
          <w:p w:rsidR="003A5A78" w:rsidRPr="00562B6E" w:rsidRDefault="00C828F4" w:rsidP="00912F8C">
            <w:pPr>
              <w:pStyle w:val="ConsPlusNormal"/>
              <w:widowControl/>
              <w:ind w:firstLine="0"/>
              <w:jc w:val="center"/>
              <w:rPr>
                <w:rFonts w:ascii="Times New Roman" w:hAnsi="Times New Roman" w:cs="Times New Roman"/>
                <w:sz w:val="24"/>
                <w:szCs w:val="24"/>
              </w:rPr>
            </w:pPr>
            <w:r w:rsidRPr="00562B6E">
              <w:rPr>
                <w:rFonts w:ascii="Times New Roman" w:hAnsi="Times New Roman" w:cs="Times New Roman"/>
                <w:sz w:val="24"/>
                <w:szCs w:val="24"/>
              </w:rPr>
              <w:t>7</w:t>
            </w:r>
          </w:p>
        </w:tc>
        <w:tc>
          <w:tcPr>
            <w:tcW w:w="8647" w:type="dxa"/>
          </w:tcPr>
          <w:p w:rsidR="003A5A78" w:rsidRPr="00562B6E" w:rsidRDefault="003A5A78" w:rsidP="005073D0">
            <w:pPr>
              <w:pStyle w:val="ConsPlusNormal"/>
              <w:widowControl/>
              <w:ind w:firstLine="0"/>
              <w:jc w:val="both"/>
              <w:rPr>
                <w:rFonts w:ascii="Times New Roman" w:hAnsi="Times New Roman" w:cs="Times New Roman"/>
                <w:sz w:val="24"/>
                <w:szCs w:val="24"/>
              </w:rPr>
            </w:pPr>
            <w:r w:rsidRPr="00562B6E">
              <w:rPr>
                <w:rFonts w:ascii="Times New Roman" w:hAnsi="Times New Roman" w:cs="Times New Roman"/>
                <w:sz w:val="24"/>
                <w:szCs w:val="24"/>
              </w:rPr>
              <w:t>Не допускается установка указателей, рекламных конструкций  и информационных  знаков без согласования с уполномоченными органами</w:t>
            </w:r>
          </w:p>
        </w:tc>
      </w:tr>
      <w:tr w:rsidR="002D4F66" w:rsidRPr="00562B6E" w:rsidTr="005073D0">
        <w:tc>
          <w:tcPr>
            <w:tcW w:w="817" w:type="dxa"/>
          </w:tcPr>
          <w:p w:rsidR="002D4F66" w:rsidRPr="00562B6E" w:rsidRDefault="00D06AEA" w:rsidP="00912F8C">
            <w:pPr>
              <w:autoSpaceDE w:val="0"/>
              <w:jc w:val="center"/>
            </w:pPr>
            <w:r w:rsidRPr="00562B6E">
              <w:t>8</w:t>
            </w:r>
          </w:p>
        </w:tc>
        <w:tc>
          <w:tcPr>
            <w:tcW w:w="8647" w:type="dxa"/>
          </w:tcPr>
          <w:p w:rsidR="002D4F66" w:rsidRPr="00562B6E" w:rsidRDefault="002D4F66" w:rsidP="007275AB">
            <w:pPr>
              <w:autoSpaceDE w:val="0"/>
              <w:jc w:val="both"/>
            </w:pPr>
            <w:r w:rsidRPr="00562B6E">
              <w:t xml:space="preserve">Архитектурно-градостроительный облик объекта  подлежит обязательному согласованию с </w:t>
            </w:r>
            <w:r w:rsidR="00C828F4" w:rsidRPr="00562B6E">
              <w:t>органом местного самоуправления</w:t>
            </w:r>
          </w:p>
        </w:tc>
      </w:tr>
      <w:tr w:rsidR="002D4F66" w:rsidRPr="00562B6E" w:rsidTr="005073D0">
        <w:tc>
          <w:tcPr>
            <w:tcW w:w="817" w:type="dxa"/>
          </w:tcPr>
          <w:p w:rsidR="002D4F66" w:rsidRPr="00562B6E" w:rsidRDefault="00D06AEA" w:rsidP="00912F8C">
            <w:pPr>
              <w:pStyle w:val="ConsPlusNormal"/>
              <w:widowControl/>
              <w:ind w:firstLine="0"/>
              <w:jc w:val="center"/>
              <w:rPr>
                <w:rFonts w:ascii="Times New Roman" w:hAnsi="Times New Roman" w:cs="Times New Roman"/>
                <w:sz w:val="24"/>
                <w:szCs w:val="24"/>
              </w:rPr>
            </w:pPr>
            <w:r w:rsidRPr="00562B6E">
              <w:rPr>
                <w:rFonts w:ascii="Times New Roman" w:hAnsi="Times New Roman" w:cs="Times New Roman"/>
                <w:sz w:val="24"/>
                <w:szCs w:val="24"/>
              </w:rPr>
              <w:t>9</w:t>
            </w:r>
          </w:p>
        </w:tc>
        <w:tc>
          <w:tcPr>
            <w:tcW w:w="8647" w:type="dxa"/>
          </w:tcPr>
          <w:p w:rsidR="002D4F66" w:rsidRPr="00562B6E" w:rsidRDefault="002D4F66" w:rsidP="005073D0">
            <w:pPr>
              <w:pStyle w:val="ConsPlusNormal"/>
              <w:widowControl/>
              <w:ind w:firstLine="0"/>
              <w:jc w:val="both"/>
              <w:rPr>
                <w:rFonts w:ascii="Times New Roman" w:hAnsi="Times New Roman" w:cs="Times New Roman"/>
                <w:sz w:val="24"/>
                <w:szCs w:val="24"/>
              </w:rPr>
            </w:pPr>
            <w:r w:rsidRPr="00562B6E">
              <w:rPr>
                <w:rFonts w:ascii="Times New Roman" w:hAnsi="Times New Roman" w:cs="Times New Roman"/>
                <w:sz w:val="24"/>
                <w:szCs w:val="24"/>
              </w:rPr>
              <w:t>Минимальный процент площади мест захоронения от общей площади кладбища - 65 % </w:t>
            </w:r>
          </w:p>
        </w:tc>
      </w:tr>
      <w:tr w:rsidR="003A5A78" w:rsidRPr="00562B6E" w:rsidTr="005073D0">
        <w:tc>
          <w:tcPr>
            <w:tcW w:w="817" w:type="dxa"/>
          </w:tcPr>
          <w:p w:rsidR="003A5A78" w:rsidRPr="00562B6E" w:rsidRDefault="00C828F4" w:rsidP="00D06AEA">
            <w:pPr>
              <w:pStyle w:val="ConsPlusNormal"/>
              <w:widowControl/>
              <w:ind w:firstLine="0"/>
              <w:jc w:val="center"/>
              <w:rPr>
                <w:rFonts w:ascii="Times New Roman" w:hAnsi="Times New Roman" w:cs="Times New Roman"/>
                <w:strike/>
                <w:sz w:val="24"/>
                <w:szCs w:val="24"/>
              </w:rPr>
            </w:pPr>
            <w:r w:rsidRPr="00562B6E">
              <w:rPr>
                <w:rFonts w:ascii="Times New Roman" w:hAnsi="Times New Roman" w:cs="Times New Roman"/>
                <w:sz w:val="24"/>
                <w:szCs w:val="24"/>
              </w:rPr>
              <w:t>1</w:t>
            </w:r>
            <w:r w:rsidR="00D06AEA" w:rsidRPr="00562B6E">
              <w:rPr>
                <w:rFonts w:ascii="Times New Roman" w:hAnsi="Times New Roman" w:cs="Times New Roman"/>
                <w:sz w:val="24"/>
                <w:szCs w:val="24"/>
              </w:rPr>
              <w:t>0</w:t>
            </w:r>
          </w:p>
        </w:tc>
        <w:tc>
          <w:tcPr>
            <w:tcW w:w="8647" w:type="dxa"/>
          </w:tcPr>
          <w:p w:rsidR="003A5A78" w:rsidRPr="00562B6E" w:rsidRDefault="003A5A78" w:rsidP="005073D0">
            <w:pPr>
              <w:pStyle w:val="ConsPlusNormal"/>
              <w:widowControl/>
              <w:ind w:firstLine="0"/>
              <w:jc w:val="both"/>
              <w:rPr>
                <w:rFonts w:ascii="Times New Roman" w:hAnsi="Times New Roman" w:cs="Times New Roman"/>
                <w:sz w:val="24"/>
                <w:szCs w:val="24"/>
              </w:rPr>
            </w:pPr>
            <w:r w:rsidRPr="00562B6E">
              <w:rPr>
                <w:rFonts w:ascii="Times New Roman" w:hAnsi="Times New Roman" w:cs="Times New Roman"/>
                <w:sz w:val="24"/>
                <w:szCs w:val="24"/>
              </w:rPr>
              <w:t>Для участков зоны, расположенных в границах зон с особыми условиями использования территорий и (или) в границах территорий объектов культурного наследия действуют дополнительные требования в соответствии с законодательством Р</w:t>
            </w:r>
            <w:r w:rsidR="00350007" w:rsidRPr="00562B6E">
              <w:rPr>
                <w:rFonts w:ascii="Times New Roman" w:hAnsi="Times New Roman" w:cs="Times New Roman"/>
                <w:sz w:val="24"/>
                <w:szCs w:val="24"/>
              </w:rPr>
              <w:t>оссийской Федерации и статьей 28</w:t>
            </w:r>
            <w:r w:rsidRPr="00562B6E">
              <w:rPr>
                <w:rFonts w:ascii="Times New Roman" w:hAnsi="Times New Roman" w:cs="Times New Roman"/>
                <w:sz w:val="24"/>
                <w:szCs w:val="24"/>
              </w:rPr>
              <w:t xml:space="preserve"> настоящих Правил</w:t>
            </w:r>
          </w:p>
        </w:tc>
      </w:tr>
    </w:tbl>
    <w:p w:rsidR="00CF7597" w:rsidRPr="00562B6E" w:rsidRDefault="00CF7597" w:rsidP="00126BFA">
      <w:pPr>
        <w:pStyle w:val="ConsPlusNormal"/>
        <w:widowControl/>
        <w:ind w:left="567" w:firstLine="0"/>
        <w:rPr>
          <w:rFonts w:ascii="Times New Roman" w:hAnsi="Times New Roman" w:cs="Times New Roman"/>
          <w:b/>
          <w:bCs/>
          <w:sz w:val="24"/>
          <w:szCs w:val="24"/>
        </w:rPr>
      </w:pPr>
    </w:p>
    <w:p w:rsidR="00126BFA" w:rsidRPr="00562B6E" w:rsidRDefault="00126BFA" w:rsidP="00126BFA">
      <w:pPr>
        <w:pStyle w:val="ConsPlusNormal"/>
        <w:widowControl/>
        <w:ind w:left="567" w:firstLine="0"/>
        <w:rPr>
          <w:rFonts w:ascii="Times New Roman" w:hAnsi="Times New Roman" w:cs="Times New Roman"/>
          <w:b/>
          <w:bCs/>
          <w:sz w:val="24"/>
          <w:szCs w:val="24"/>
        </w:rPr>
      </w:pPr>
      <w:r w:rsidRPr="00562B6E">
        <w:rPr>
          <w:rFonts w:ascii="Times New Roman" w:hAnsi="Times New Roman" w:cs="Times New Roman"/>
          <w:b/>
          <w:bCs/>
          <w:sz w:val="24"/>
          <w:szCs w:val="24"/>
        </w:rPr>
        <w:t xml:space="preserve">2. Зона </w:t>
      </w:r>
      <w:r w:rsidR="002D76EF" w:rsidRPr="00562B6E">
        <w:rPr>
          <w:rFonts w:ascii="Times New Roman" w:hAnsi="Times New Roman" w:cs="Times New Roman"/>
          <w:b/>
          <w:bCs/>
          <w:sz w:val="24"/>
          <w:szCs w:val="24"/>
        </w:rPr>
        <w:t>планируемых</w:t>
      </w:r>
      <w:r w:rsidRPr="00562B6E">
        <w:rPr>
          <w:rFonts w:ascii="Times New Roman" w:hAnsi="Times New Roman" w:cs="Times New Roman"/>
          <w:b/>
          <w:bCs/>
          <w:sz w:val="24"/>
          <w:szCs w:val="24"/>
        </w:rPr>
        <w:t xml:space="preserve"> кладбищ – СН1п</w:t>
      </w:r>
    </w:p>
    <w:p w:rsidR="00126BFA" w:rsidRPr="00562B6E" w:rsidRDefault="00E102BC" w:rsidP="00126BFA">
      <w:pPr>
        <w:pStyle w:val="ConsPlusNormal"/>
        <w:widowControl/>
        <w:ind w:firstLine="567"/>
        <w:jc w:val="both"/>
        <w:outlineLvl w:val="2"/>
        <w:rPr>
          <w:rFonts w:ascii="Times New Roman" w:hAnsi="Times New Roman" w:cs="Times New Roman"/>
          <w:sz w:val="24"/>
          <w:szCs w:val="24"/>
        </w:rPr>
      </w:pPr>
      <w:r w:rsidRPr="00562B6E">
        <w:rPr>
          <w:rFonts w:ascii="Times New Roman" w:hAnsi="Times New Roman" w:cs="Times New Roman"/>
          <w:sz w:val="24"/>
          <w:szCs w:val="24"/>
        </w:rPr>
        <w:t>На территории Щучи</w:t>
      </w:r>
      <w:r w:rsidR="00126BFA" w:rsidRPr="00562B6E">
        <w:rPr>
          <w:rFonts w:ascii="Times New Roman" w:hAnsi="Times New Roman" w:cs="Times New Roman"/>
          <w:sz w:val="24"/>
          <w:szCs w:val="24"/>
        </w:rPr>
        <w:t>нского сельского поселения выделяется 1 участок зоны проектируемых кладбищ, в том числе:</w:t>
      </w:r>
    </w:p>
    <w:p w:rsidR="00126BFA" w:rsidRPr="00562B6E" w:rsidRDefault="00126BFA" w:rsidP="00126BFA">
      <w:pPr>
        <w:pStyle w:val="0"/>
        <w:rPr>
          <w:color w:val="auto"/>
        </w:rPr>
      </w:pPr>
      <w:r w:rsidRPr="00562B6E">
        <w:rPr>
          <w:color w:val="auto"/>
        </w:rPr>
        <w:t xml:space="preserve">за границей населенных пунктов 1 участок </w:t>
      </w:r>
      <w:r w:rsidR="009D3467" w:rsidRPr="00562B6E">
        <w:rPr>
          <w:color w:val="auto"/>
        </w:rPr>
        <w:t>(отражены на «Карте (схеме) градостроительного зонирования территории Щучинского сельского поселения Лискинского муниципального района Воронежской области, совмещенной со схемой границ зон с особыми условиями использования территории»).</w:t>
      </w:r>
    </w:p>
    <w:p w:rsidR="00A667F2" w:rsidRPr="00562B6E" w:rsidRDefault="00A667F2" w:rsidP="00B560B7">
      <w:pPr>
        <w:pStyle w:val="ConsPlusNormal"/>
        <w:widowControl/>
        <w:ind w:firstLine="567"/>
        <w:jc w:val="both"/>
        <w:outlineLvl w:val="2"/>
        <w:rPr>
          <w:rFonts w:ascii="Times New Roman" w:hAnsi="Times New Roman" w:cs="Times New Roman"/>
          <w:sz w:val="24"/>
          <w:szCs w:val="24"/>
        </w:rPr>
      </w:pPr>
    </w:p>
    <w:p w:rsidR="002D4F66" w:rsidRPr="00562B6E" w:rsidRDefault="002D4F66" w:rsidP="009D72AC">
      <w:pPr>
        <w:pStyle w:val="ConsPlusNormal"/>
        <w:widowControl/>
        <w:ind w:firstLine="567"/>
        <w:outlineLvl w:val="2"/>
        <w:rPr>
          <w:rFonts w:ascii="Times New Roman" w:hAnsi="Times New Roman" w:cs="Times New Roman"/>
          <w:b/>
          <w:sz w:val="24"/>
          <w:szCs w:val="24"/>
        </w:rPr>
      </w:pPr>
      <w:bookmarkStart w:id="169" w:name="_Toc302114143"/>
      <w:bookmarkEnd w:id="165"/>
      <w:bookmarkEnd w:id="166"/>
      <w:bookmarkEnd w:id="167"/>
      <w:bookmarkEnd w:id="168"/>
      <w:r w:rsidRPr="00562B6E">
        <w:rPr>
          <w:rFonts w:ascii="Times New Roman" w:hAnsi="Times New Roman" w:cs="Times New Roman"/>
          <w:b/>
          <w:sz w:val="24"/>
          <w:szCs w:val="24"/>
        </w:rPr>
        <w:t xml:space="preserve">2.2. Градостроительный регламент зоны </w:t>
      </w:r>
      <w:r w:rsidR="00515A62" w:rsidRPr="00562B6E">
        <w:rPr>
          <w:rFonts w:ascii="Times New Roman" w:hAnsi="Times New Roman" w:cs="Times New Roman"/>
          <w:b/>
          <w:sz w:val="24"/>
          <w:szCs w:val="24"/>
        </w:rPr>
        <w:t xml:space="preserve">планируемых </w:t>
      </w:r>
      <w:r w:rsidRPr="00562B6E">
        <w:rPr>
          <w:rFonts w:ascii="Times New Roman" w:hAnsi="Times New Roman" w:cs="Times New Roman"/>
          <w:b/>
          <w:sz w:val="24"/>
          <w:szCs w:val="24"/>
        </w:rPr>
        <w:t>кладбищ СН1п</w:t>
      </w:r>
    </w:p>
    <w:p w:rsidR="002D4F66" w:rsidRPr="00562B6E" w:rsidRDefault="009D72AC" w:rsidP="009D72AC">
      <w:pPr>
        <w:pStyle w:val="ConsPlusNormal"/>
        <w:ind w:firstLine="709"/>
        <w:jc w:val="both"/>
        <w:rPr>
          <w:rFonts w:ascii="Times New Roman" w:hAnsi="Times New Roman" w:cs="Times New Roman"/>
          <w:b/>
          <w:sz w:val="24"/>
          <w:szCs w:val="24"/>
        </w:rPr>
      </w:pPr>
      <w:r w:rsidRPr="00562B6E">
        <w:rPr>
          <w:rFonts w:ascii="Times New Roman" w:hAnsi="Times New Roman" w:cs="Times New Roman"/>
          <w:b/>
          <w:sz w:val="24"/>
          <w:szCs w:val="24"/>
        </w:rPr>
        <w:t>1)</w:t>
      </w:r>
      <w:r w:rsidR="002D4F66" w:rsidRPr="00562B6E">
        <w:rPr>
          <w:rFonts w:ascii="Times New Roman" w:hAnsi="Times New Roman" w:cs="Times New Roman"/>
          <w:b/>
          <w:sz w:val="24"/>
          <w:szCs w:val="24"/>
        </w:rPr>
        <w:t xml:space="preserve"> Перечень видов разрешенного использования земельных участков и объектов капитального строительства в зоне СН1п:</w:t>
      </w:r>
    </w:p>
    <w:tbl>
      <w:tblPr>
        <w:tblW w:w="9640" w:type="dxa"/>
        <w:tblInd w:w="-72"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4462"/>
        <w:gridCol w:w="5178"/>
      </w:tblGrid>
      <w:tr w:rsidR="002D4F66" w:rsidRPr="00562B6E" w:rsidTr="009D72AC">
        <w:trPr>
          <w:trHeight w:val="480"/>
        </w:trPr>
        <w:tc>
          <w:tcPr>
            <w:tcW w:w="4462" w:type="dxa"/>
            <w:shd w:val="clear" w:color="auto" w:fill="auto"/>
          </w:tcPr>
          <w:p w:rsidR="002D4F66" w:rsidRPr="00562B6E" w:rsidRDefault="002D4F66" w:rsidP="009D72AC">
            <w:pPr>
              <w:pStyle w:val="ConsPlusNormal"/>
              <w:keepLines/>
              <w:widowControl/>
              <w:ind w:firstLine="0"/>
              <w:jc w:val="center"/>
              <w:rPr>
                <w:rFonts w:ascii="Times New Roman" w:hAnsi="Times New Roman" w:cs="Times New Roman"/>
                <w:b/>
                <w:i/>
                <w:sz w:val="24"/>
                <w:szCs w:val="24"/>
              </w:rPr>
            </w:pPr>
            <w:r w:rsidRPr="00562B6E">
              <w:rPr>
                <w:rFonts w:ascii="Times New Roman" w:hAnsi="Times New Roman" w:cs="Times New Roman"/>
                <w:b/>
                <w:i/>
                <w:sz w:val="24"/>
                <w:szCs w:val="24"/>
              </w:rPr>
              <w:t>Основные виды разрешенного использования</w:t>
            </w:r>
          </w:p>
        </w:tc>
        <w:tc>
          <w:tcPr>
            <w:tcW w:w="5178" w:type="dxa"/>
            <w:shd w:val="clear" w:color="auto" w:fill="auto"/>
          </w:tcPr>
          <w:p w:rsidR="002D4F66" w:rsidRPr="00562B6E" w:rsidRDefault="002D4F66" w:rsidP="009D72AC">
            <w:pPr>
              <w:pStyle w:val="ConsPlusNormal"/>
              <w:keepLines/>
              <w:widowControl/>
              <w:ind w:firstLine="0"/>
              <w:jc w:val="center"/>
              <w:rPr>
                <w:rFonts w:ascii="Times New Roman" w:hAnsi="Times New Roman" w:cs="Times New Roman"/>
                <w:b/>
                <w:sz w:val="24"/>
                <w:szCs w:val="24"/>
              </w:rPr>
            </w:pPr>
            <w:r w:rsidRPr="00562B6E">
              <w:rPr>
                <w:rFonts w:ascii="Times New Roman" w:hAnsi="Times New Roman" w:cs="Times New Roman"/>
                <w:b/>
                <w:i/>
                <w:sz w:val="24"/>
                <w:szCs w:val="24"/>
              </w:rPr>
              <w:t>Вспомогательные виды разрешенного использования (установленные к основным)</w:t>
            </w:r>
          </w:p>
        </w:tc>
      </w:tr>
      <w:tr w:rsidR="002D4F66" w:rsidRPr="00562B6E" w:rsidTr="009D72AC">
        <w:trPr>
          <w:trHeight w:val="1422"/>
        </w:trPr>
        <w:tc>
          <w:tcPr>
            <w:tcW w:w="4462" w:type="dxa"/>
            <w:shd w:val="clear" w:color="auto" w:fill="auto"/>
          </w:tcPr>
          <w:p w:rsidR="002D4F66" w:rsidRPr="00562B6E" w:rsidRDefault="002D4F66" w:rsidP="007275AB">
            <w:pPr>
              <w:numPr>
                <w:ilvl w:val="0"/>
                <w:numId w:val="10"/>
              </w:numPr>
              <w:tabs>
                <w:tab w:val="clear" w:pos="720"/>
                <w:tab w:val="num" w:pos="290"/>
              </w:tabs>
              <w:ind w:left="0" w:firstLine="0"/>
              <w:textAlignment w:val="top"/>
            </w:pPr>
            <w:r w:rsidRPr="00562B6E">
              <w:t>Ритуальная деятельность</w:t>
            </w:r>
          </w:p>
          <w:p w:rsidR="002D4F66" w:rsidRPr="00562B6E" w:rsidRDefault="002D4F66" w:rsidP="007275AB">
            <w:pPr>
              <w:numPr>
                <w:ilvl w:val="0"/>
                <w:numId w:val="10"/>
              </w:numPr>
              <w:tabs>
                <w:tab w:val="clear" w:pos="720"/>
                <w:tab w:val="num" w:pos="290"/>
              </w:tabs>
              <w:ind w:left="0" w:firstLine="0"/>
              <w:textAlignment w:val="top"/>
            </w:pPr>
            <w:r w:rsidRPr="00562B6E">
              <w:t>Историко-культурная деятельность</w:t>
            </w:r>
          </w:p>
          <w:p w:rsidR="002D4F66" w:rsidRPr="00562B6E" w:rsidRDefault="002D4F66" w:rsidP="007275AB">
            <w:pPr>
              <w:numPr>
                <w:ilvl w:val="0"/>
                <w:numId w:val="10"/>
              </w:numPr>
              <w:tabs>
                <w:tab w:val="clear" w:pos="720"/>
                <w:tab w:val="num" w:pos="290"/>
              </w:tabs>
              <w:ind w:left="0" w:firstLine="0"/>
              <w:textAlignment w:val="top"/>
            </w:pPr>
            <w:r w:rsidRPr="00562B6E">
              <w:t>Земельные участки (территории) общего пользования</w:t>
            </w:r>
          </w:p>
          <w:p w:rsidR="002D4F66" w:rsidRPr="00562B6E" w:rsidRDefault="002D4F66" w:rsidP="007275AB">
            <w:pPr>
              <w:numPr>
                <w:ilvl w:val="0"/>
                <w:numId w:val="10"/>
              </w:numPr>
              <w:tabs>
                <w:tab w:val="clear" w:pos="720"/>
                <w:tab w:val="num" w:pos="290"/>
              </w:tabs>
              <w:ind w:left="0" w:firstLine="0"/>
              <w:textAlignment w:val="top"/>
            </w:pPr>
            <w:r w:rsidRPr="00562B6E">
              <w:t>Коммунальное обслуживание</w:t>
            </w:r>
          </w:p>
          <w:p w:rsidR="00E1441C" w:rsidRPr="00562B6E" w:rsidRDefault="00E1441C" w:rsidP="007275AB">
            <w:pPr>
              <w:numPr>
                <w:ilvl w:val="0"/>
                <w:numId w:val="10"/>
              </w:numPr>
              <w:tabs>
                <w:tab w:val="clear" w:pos="720"/>
                <w:tab w:val="num" w:pos="290"/>
              </w:tabs>
              <w:ind w:left="0" w:firstLine="0"/>
              <w:textAlignment w:val="top"/>
            </w:pPr>
            <w:r w:rsidRPr="00562B6E">
              <w:t>Автомобильный транспорт</w:t>
            </w:r>
          </w:p>
          <w:p w:rsidR="002D4F66" w:rsidRPr="00562B6E" w:rsidRDefault="002D4F66" w:rsidP="007275AB">
            <w:pPr>
              <w:numPr>
                <w:ilvl w:val="0"/>
                <w:numId w:val="10"/>
              </w:numPr>
              <w:tabs>
                <w:tab w:val="clear" w:pos="720"/>
                <w:tab w:val="num" w:pos="290"/>
              </w:tabs>
              <w:ind w:left="0" w:firstLine="0"/>
              <w:textAlignment w:val="top"/>
            </w:pPr>
            <w:r w:rsidRPr="00562B6E">
              <w:t>Трубопроводный транспорт</w:t>
            </w:r>
          </w:p>
        </w:tc>
        <w:tc>
          <w:tcPr>
            <w:tcW w:w="5178" w:type="dxa"/>
            <w:shd w:val="clear" w:color="auto" w:fill="auto"/>
          </w:tcPr>
          <w:p w:rsidR="002D4F66" w:rsidRPr="00562B6E" w:rsidRDefault="002D4F66" w:rsidP="002D4F66">
            <w:pPr>
              <w:numPr>
                <w:ilvl w:val="0"/>
                <w:numId w:val="44"/>
              </w:numPr>
              <w:tabs>
                <w:tab w:val="left" w:pos="290"/>
              </w:tabs>
              <w:suppressAutoHyphens/>
              <w:autoSpaceDE w:val="0"/>
              <w:snapToGrid w:val="0"/>
              <w:ind w:left="0" w:firstLine="0"/>
              <w:jc w:val="both"/>
            </w:pPr>
            <w:r w:rsidRPr="00562B6E">
              <w:t>Вспомогательные здания и сооружения, связанные с основным  видом использования;</w:t>
            </w:r>
          </w:p>
          <w:p w:rsidR="002D4F66" w:rsidRPr="00562B6E" w:rsidRDefault="002D4F66" w:rsidP="007275AB">
            <w:pPr>
              <w:keepLines/>
              <w:widowControl w:val="0"/>
              <w:numPr>
                <w:ilvl w:val="0"/>
                <w:numId w:val="2"/>
              </w:numPr>
              <w:tabs>
                <w:tab w:val="clear" w:pos="644"/>
                <w:tab w:val="num" w:pos="290"/>
                <w:tab w:val="num" w:pos="360"/>
              </w:tabs>
              <w:ind w:left="360"/>
              <w:jc w:val="both"/>
            </w:pPr>
            <w:r w:rsidRPr="00562B6E">
              <w:t>Религиозное использование</w:t>
            </w:r>
          </w:p>
          <w:p w:rsidR="002D4F66" w:rsidRPr="00562B6E" w:rsidRDefault="002D4F66" w:rsidP="002D4F66">
            <w:pPr>
              <w:numPr>
                <w:ilvl w:val="0"/>
                <w:numId w:val="44"/>
              </w:numPr>
              <w:tabs>
                <w:tab w:val="left" w:pos="290"/>
              </w:tabs>
              <w:suppressAutoHyphens/>
              <w:autoSpaceDE w:val="0"/>
              <w:snapToGrid w:val="0"/>
              <w:ind w:left="0" w:firstLine="0"/>
              <w:jc w:val="both"/>
            </w:pPr>
            <w:r w:rsidRPr="00562B6E">
              <w:t>Обеспечение внутреннего правопорядка</w:t>
            </w:r>
          </w:p>
          <w:p w:rsidR="002D4F66" w:rsidRPr="00562B6E" w:rsidRDefault="002D4F66" w:rsidP="007275AB">
            <w:pPr>
              <w:pStyle w:val="ConsPlusNormal"/>
              <w:widowControl/>
              <w:numPr>
                <w:ilvl w:val="0"/>
                <w:numId w:val="1"/>
              </w:numPr>
              <w:tabs>
                <w:tab w:val="clear" w:pos="720"/>
                <w:tab w:val="num" w:pos="290"/>
                <w:tab w:val="left" w:pos="650"/>
              </w:tabs>
              <w:ind w:left="0" w:firstLine="0"/>
              <w:rPr>
                <w:rFonts w:ascii="Times New Roman" w:hAnsi="Times New Roman" w:cs="Times New Roman"/>
                <w:sz w:val="24"/>
                <w:szCs w:val="24"/>
              </w:rPr>
            </w:pPr>
            <w:r w:rsidRPr="00562B6E">
              <w:rPr>
                <w:rFonts w:ascii="Times New Roman" w:hAnsi="Times New Roman" w:cs="Times New Roman"/>
                <w:sz w:val="24"/>
                <w:szCs w:val="24"/>
              </w:rPr>
              <w:t>Коммунальное обслуживание</w:t>
            </w:r>
          </w:p>
        </w:tc>
      </w:tr>
      <w:tr w:rsidR="002D4F66" w:rsidRPr="00562B6E" w:rsidTr="009D72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60"/>
        </w:trPr>
        <w:tc>
          <w:tcPr>
            <w:tcW w:w="4462" w:type="dxa"/>
            <w:tcBorders>
              <w:top w:val="single" w:sz="6" w:space="0" w:color="auto"/>
              <w:left w:val="single" w:sz="6" w:space="0" w:color="auto"/>
              <w:bottom w:val="single" w:sz="6" w:space="0" w:color="auto"/>
              <w:right w:val="single" w:sz="6" w:space="0" w:color="auto"/>
            </w:tcBorders>
            <w:shd w:val="clear" w:color="auto" w:fill="auto"/>
          </w:tcPr>
          <w:p w:rsidR="002D4F66" w:rsidRPr="00562B6E" w:rsidRDefault="002D4F66" w:rsidP="009D72AC">
            <w:pPr>
              <w:pStyle w:val="ConsPlusNormal"/>
              <w:keepLines/>
              <w:widowControl/>
              <w:ind w:firstLine="0"/>
              <w:jc w:val="center"/>
              <w:rPr>
                <w:rFonts w:ascii="Times New Roman" w:hAnsi="Times New Roman" w:cs="Times New Roman"/>
                <w:b/>
                <w:sz w:val="24"/>
                <w:szCs w:val="24"/>
              </w:rPr>
            </w:pPr>
            <w:r w:rsidRPr="00562B6E">
              <w:rPr>
                <w:rFonts w:ascii="Times New Roman" w:hAnsi="Times New Roman" w:cs="Times New Roman"/>
                <w:b/>
                <w:i/>
                <w:sz w:val="24"/>
                <w:szCs w:val="24"/>
              </w:rPr>
              <w:t>Условно разрешенные виды использования</w:t>
            </w:r>
          </w:p>
        </w:tc>
        <w:tc>
          <w:tcPr>
            <w:tcW w:w="5178" w:type="dxa"/>
            <w:tcBorders>
              <w:top w:val="single" w:sz="6" w:space="0" w:color="auto"/>
              <w:left w:val="single" w:sz="6" w:space="0" w:color="auto"/>
              <w:bottom w:val="single" w:sz="6" w:space="0" w:color="auto"/>
              <w:right w:val="single" w:sz="6" w:space="0" w:color="auto"/>
            </w:tcBorders>
            <w:shd w:val="clear" w:color="auto" w:fill="auto"/>
          </w:tcPr>
          <w:p w:rsidR="002D4F66" w:rsidRPr="00562B6E" w:rsidRDefault="002D4F66" w:rsidP="009D72AC">
            <w:pPr>
              <w:pStyle w:val="ConsPlusNormal"/>
              <w:keepLines/>
              <w:widowControl/>
              <w:ind w:firstLine="0"/>
              <w:jc w:val="center"/>
              <w:rPr>
                <w:rFonts w:ascii="Times New Roman" w:hAnsi="Times New Roman" w:cs="Times New Roman"/>
                <w:b/>
                <w:sz w:val="24"/>
                <w:szCs w:val="24"/>
              </w:rPr>
            </w:pPr>
            <w:r w:rsidRPr="00562B6E">
              <w:rPr>
                <w:rFonts w:ascii="Times New Roman" w:hAnsi="Times New Roman" w:cs="Times New Roman"/>
                <w:b/>
                <w:i/>
                <w:sz w:val="24"/>
                <w:szCs w:val="24"/>
              </w:rPr>
              <w:t>Вспомогательные виды разрешенного использования для условно разрешенных видов</w:t>
            </w:r>
            <w:r w:rsidRPr="00562B6E">
              <w:rPr>
                <w:rFonts w:ascii="Times New Roman" w:hAnsi="Times New Roman" w:cs="Times New Roman"/>
                <w:b/>
                <w:sz w:val="24"/>
                <w:szCs w:val="24"/>
              </w:rPr>
              <w:t xml:space="preserve"> </w:t>
            </w:r>
          </w:p>
        </w:tc>
      </w:tr>
      <w:tr w:rsidR="002D4F66" w:rsidRPr="00562B6E" w:rsidTr="009D72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60"/>
        </w:trPr>
        <w:tc>
          <w:tcPr>
            <w:tcW w:w="4462" w:type="dxa"/>
            <w:tcBorders>
              <w:top w:val="single" w:sz="6" w:space="0" w:color="auto"/>
              <w:left w:val="single" w:sz="6" w:space="0" w:color="auto"/>
              <w:bottom w:val="single" w:sz="6" w:space="0" w:color="auto"/>
              <w:right w:val="single" w:sz="6" w:space="0" w:color="auto"/>
            </w:tcBorders>
            <w:shd w:val="clear" w:color="auto" w:fill="auto"/>
          </w:tcPr>
          <w:p w:rsidR="002D4F66" w:rsidRPr="00562B6E" w:rsidRDefault="002D4F66" w:rsidP="007275AB">
            <w:pPr>
              <w:pStyle w:val="nienie"/>
              <w:numPr>
                <w:ilvl w:val="0"/>
                <w:numId w:val="2"/>
              </w:numPr>
              <w:tabs>
                <w:tab w:val="clear" w:pos="644"/>
                <w:tab w:val="num" w:pos="290"/>
                <w:tab w:val="num" w:pos="360"/>
              </w:tabs>
              <w:ind w:left="0" w:firstLine="0"/>
              <w:rPr>
                <w:rFonts w:ascii="Times New Roman" w:hAnsi="Times New Roman" w:cs="Times New Roman"/>
              </w:rPr>
            </w:pPr>
            <w:r w:rsidRPr="00562B6E">
              <w:rPr>
                <w:rFonts w:ascii="Times New Roman" w:hAnsi="Times New Roman" w:cs="Times New Roman"/>
              </w:rPr>
              <w:t>Религиозное использование</w:t>
            </w:r>
          </w:p>
          <w:p w:rsidR="002D4F66" w:rsidRPr="00562B6E" w:rsidRDefault="002D4F66" w:rsidP="007275AB">
            <w:pPr>
              <w:pStyle w:val="ConsPlusNormal"/>
              <w:widowControl/>
              <w:numPr>
                <w:ilvl w:val="0"/>
                <w:numId w:val="2"/>
              </w:numPr>
              <w:tabs>
                <w:tab w:val="clear" w:pos="644"/>
                <w:tab w:val="num" w:pos="360"/>
              </w:tabs>
              <w:ind w:left="0" w:firstLine="0"/>
              <w:rPr>
                <w:rFonts w:ascii="Times New Roman" w:hAnsi="Times New Roman" w:cs="Times New Roman"/>
                <w:sz w:val="24"/>
                <w:szCs w:val="24"/>
              </w:rPr>
            </w:pPr>
            <w:r w:rsidRPr="00562B6E">
              <w:rPr>
                <w:rFonts w:ascii="Times New Roman" w:hAnsi="Times New Roman" w:cs="Times New Roman"/>
                <w:sz w:val="24"/>
                <w:szCs w:val="24"/>
              </w:rPr>
              <w:t>Обеспечение внутреннего правопорядка</w:t>
            </w:r>
          </w:p>
          <w:p w:rsidR="002D4F66" w:rsidRPr="00562B6E" w:rsidRDefault="002D4F66" w:rsidP="007275AB">
            <w:pPr>
              <w:numPr>
                <w:ilvl w:val="0"/>
                <w:numId w:val="2"/>
              </w:numPr>
              <w:tabs>
                <w:tab w:val="clear" w:pos="644"/>
                <w:tab w:val="num" w:pos="360"/>
              </w:tabs>
              <w:ind w:left="360"/>
            </w:pPr>
            <w:r w:rsidRPr="00562B6E">
              <w:t>Энергетика</w:t>
            </w:r>
          </w:p>
          <w:p w:rsidR="00CC523D" w:rsidRPr="00562B6E" w:rsidRDefault="002D4F66" w:rsidP="002F62CE">
            <w:pPr>
              <w:pStyle w:val="ConsPlusNormal"/>
              <w:widowControl/>
              <w:numPr>
                <w:ilvl w:val="0"/>
                <w:numId w:val="2"/>
              </w:numPr>
              <w:tabs>
                <w:tab w:val="clear" w:pos="644"/>
                <w:tab w:val="num" w:pos="360"/>
              </w:tabs>
              <w:ind w:left="0" w:firstLine="0"/>
              <w:rPr>
                <w:rFonts w:ascii="Times New Roman" w:hAnsi="Times New Roman" w:cs="Times New Roman"/>
                <w:sz w:val="24"/>
                <w:szCs w:val="24"/>
              </w:rPr>
            </w:pPr>
            <w:r w:rsidRPr="00562B6E">
              <w:rPr>
                <w:rFonts w:ascii="Times New Roman" w:hAnsi="Times New Roman" w:cs="Times New Roman"/>
                <w:sz w:val="24"/>
                <w:szCs w:val="24"/>
              </w:rPr>
              <w:t>Связь</w:t>
            </w:r>
          </w:p>
        </w:tc>
        <w:tc>
          <w:tcPr>
            <w:tcW w:w="5178" w:type="dxa"/>
            <w:tcBorders>
              <w:top w:val="single" w:sz="6" w:space="0" w:color="auto"/>
              <w:left w:val="single" w:sz="6" w:space="0" w:color="auto"/>
              <w:bottom w:val="single" w:sz="6" w:space="0" w:color="auto"/>
              <w:right w:val="single" w:sz="6" w:space="0" w:color="auto"/>
            </w:tcBorders>
            <w:shd w:val="clear" w:color="auto" w:fill="auto"/>
          </w:tcPr>
          <w:p w:rsidR="002D4F66" w:rsidRPr="00562B6E" w:rsidRDefault="002D4F66" w:rsidP="007275AB">
            <w:pPr>
              <w:pStyle w:val="ConsPlusNormal"/>
              <w:widowControl/>
              <w:numPr>
                <w:ilvl w:val="0"/>
                <w:numId w:val="2"/>
              </w:numPr>
              <w:tabs>
                <w:tab w:val="clear" w:pos="644"/>
                <w:tab w:val="num" w:pos="360"/>
                <w:tab w:val="left" w:pos="650"/>
              </w:tabs>
              <w:ind w:left="360"/>
              <w:rPr>
                <w:rFonts w:ascii="Times New Roman" w:hAnsi="Times New Roman" w:cs="Times New Roman"/>
                <w:sz w:val="24"/>
                <w:szCs w:val="24"/>
              </w:rPr>
            </w:pPr>
            <w:r w:rsidRPr="00562B6E">
              <w:rPr>
                <w:rFonts w:ascii="Times New Roman" w:hAnsi="Times New Roman" w:cs="Times New Roman"/>
                <w:sz w:val="24"/>
                <w:szCs w:val="24"/>
              </w:rPr>
              <w:t>Вспомогательные здания и сооружения, технологически связанные с основным  видом использования</w:t>
            </w:r>
          </w:p>
          <w:p w:rsidR="002D4F66" w:rsidRPr="00562B6E" w:rsidRDefault="002D4F66" w:rsidP="007275AB">
            <w:pPr>
              <w:numPr>
                <w:ilvl w:val="0"/>
                <w:numId w:val="2"/>
              </w:numPr>
              <w:tabs>
                <w:tab w:val="clear" w:pos="644"/>
                <w:tab w:val="num" w:pos="360"/>
              </w:tabs>
              <w:ind w:left="0" w:firstLine="0"/>
            </w:pPr>
            <w:r w:rsidRPr="00562B6E">
              <w:t>Коммунальное обслуживание</w:t>
            </w:r>
          </w:p>
        </w:tc>
      </w:tr>
    </w:tbl>
    <w:p w:rsidR="002D4F66" w:rsidRPr="00562B6E" w:rsidRDefault="002D4F66" w:rsidP="003A5A78">
      <w:pPr>
        <w:pStyle w:val="ConsPlusNormal"/>
        <w:widowControl/>
        <w:ind w:firstLine="0"/>
        <w:jc w:val="both"/>
        <w:rPr>
          <w:rFonts w:ascii="Times New Roman" w:hAnsi="Times New Roman" w:cs="Times New Roman"/>
          <w:b/>
          <w:sz w:val="24"/>
          <w:szCs w:val="24"/>
        </w:rPr>
      </w:pPr>
    </w:p>
    <w:p w:rsidR="002D4F66" w:rsidRPr="00562B6E" w:rsidRDefault="00D06AEA" w:rsidP="009D72AC">
      <w:pPr>
        <w:pStyle w:val="ConsPlusNormal"/>
        <w:widowControl/>
        <w:ind w:firstLine="709"/>
        <w:jc w:val="both"/>
        <w:rPr>
          <w:rFonts w:ascii="Times New Roman" w:hAnsi="Times New Roman" w:cs="Times New Roman"/>
          <w:b/>
          <w:sz w:val="24"/>
          <w:szCs w:val="24"/>
        </w:rPr>
      </w:pPr>
      <w:r w:rsidRPr="00562B6E">
        <w:rPr>
          <w:rFonts w:ascii="Times New Roman" w:hAnsi="Times New Roman" w:cs="Times New Roman"/>
          <w:b/>
          <w:sz w:val="24"/>
          <w:szCs w:val="24"/>
        </w:rPr>
        <w:t>2) Предельные (минимальные и (или) максимальные) размеры и предельные параметры  зоны</w:t>
      </w:r>
      <w:r w:rsidRPr="00562B6E">
        <w:rPr>
          <w:rFonts w:ascii="Times New Roman" w:hAnsi="Times New Roman" w:cs="Times New Roman"/>
          <w:b/>
        </w:rPr>
        <w:t xml:space="preserve"> </w:t>
      </w:r>
      <w:r w:rsidR="002D4F66" w:rsidRPr="00562B6E">
        <w:rPr>
          <w:rFonts w:ascii="Times New Roman" w:hAnsi="Times New Roman" w:cs="Times New Roman"/>
          <w:b/>
          <w:sz w:val="24"/>
          <w:szCs w:val="24"/>
        </w:rPr>
        <w:t>СН1п</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95"/>
        <w:gridCol w:w="5511"/>
      </w:tblGrid>
      <w:tr w:rsidR="002D4F66" w:rsidRPr="00562B6E" w:rsidTr="009D72AC">
        <w:tc>
          <w:tcPr>
            <w:tcW w:w="9606" w:type="dxa"/>
            <w:gridSpan w:val="2"/>
            <w:tcBorders>
              <w:top w:val="single" w:sz="4" w:space="0" w:color="auto"/>
              <w:left w:val="single" w:sz="4" w:space="0" w:color="auto"/>
              <w:bottom w:val="single" w:sz="4" w:space="0" w:color="auto"/>
              <w:right w:val="single" w:sz="4" w:space="0" w:color="auto"/>
            </w:tcBorders>
          </w:tcPr>
          <w:p w:rsidR="002D4F66" w:rsidRPr="00562B6E" w:rsidRDefault="002D4F66" w:rsidP="007275AB">
            <w:pPr>
              <w:jc w:val="center"/>
              <w:rPr>
                <w:b/>
              </w:rPr>
            </w:pPr>
            <w:r w:rsidRPr="00562B6E">
              <w:rPr>
                <w:b/>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2D4F66" w:rsidRPr="00562B6E" w:rsidTr="009D72AC">
        <w:tc>
          <w:tcPr>
            <w:tcW w:w="9606" w:type="dxa"/>
            <w:gridSpan w:val="2"/>
          </w:tcPr>
          <w:p w:rsidR="002D4F66" w:rsidRPr="00562B6E" w:rsidRDefault="002D4F66" w:rsidP="007275AB">
            <w:pPr>
              <w:pStyle w:val="ConsPlusNormal"/>
              <w:widowControl/>
              <w:ind w:firstLine="0"/>
              <w:jc w:val="center"/>
              <w:rPr>
                <w:rFonts w:ascii="Times New Roman" w:hAnsi="Times New Roman" w:cs="Times New Roman"/>
                <w:b/>
                <w:sz w:val="24"/>
                <w:szCs w:val="24"/>
              </w:rPr>
            </w:pPr>
            <w:r w:rsidRPr="00562B6E">
              <w:rPr>
                <w:rFonts w:ascii="Times New Roman" w:hAnsi="Times New Roman" w:cs="Times New Roman"/>
                <w:b/>
                <w:sz w:val="24"/>
                <w:szCs w:val="24"/>
              </w:rPr>
              <w:t>Предельные (минимальные и (или) максимальные) размеры земельных участков</w:t>
            </w:r>
          </w:p>
        </w:tc>
      </w:tr>
      <w:tr w:rsidR="002D4F66" w:rsidRPr="00562B6E" w:rsidTr="009D72AC">
        <w:tc>
          <w:tcPr>
            <w:tcW w:w="4095" w:type="dxa"/>
          </w:tcPr>
          <w:p w:rsidR="002D4F66" w:rsidRPr="00562B6E" w:rsidRDefault="002D4F66" w:rsidP="007275AB">
            <w:pPr>
              <w:pStyle w:val="ConsPlusNormal"/>
              <w:widowControl/>
              <w:ind w:firstLine="0"/>
              <w:rPr>
                <w:rFonts w:ascii="Times New Roman" w:hAnsi="Times New Roman" w:cs="Times New Roman"/>
                <w:sz w:val="24"/>
                <w:szCs w:val="24"/>
              </w:rPr>
            </w:pPr>
            <w:r w:rsidRPr="00562B6E">
              <w:rPr>
                <w:rFonts w:ascii="Times New Roman" w:hAnsi="Times New Roman" w:cs="Times New Roman"/>
                <w:sz w:val="24"/>
                <w:szCs w:val="24"/>
              </w:rPr>
              <w:t>Минимальн</w:t>
            </w:r>
            <w:r w:rsidR="00BB1CDE" w:rsidRPr="00562B6E">
              <w:rPr>
                <w:rFonts w:ascii="Times New Roman" w:hAnsi="Times New Roman" w:cs="Times New Roman"/>
                <w:sz w:val="24"/>
                <w:szCs w:val="24"/>
              </w:rPr>
              <w:t>ая площадь</w:t>
            </w:r>
          </w:p>
        </w:tc>
        <w:tc>
          <w:tcPr>
            <w:tcW w:w="5511" w:type="dxa"/>
          </w:tcPr>
          <w:p w:rsidR="002D4F66" w:rsidRPr="00562B6E" w:rsidRDefault="002D4F66" w:rsidP="007275AB">
            <w:pPr>
              <w:pStyle w:val="ConsPlusNormal"/>
              <w:widowControl/>
              <w:ind w:firstLine="0"/>
              <w:jc w:val="center"/>
              <w:rPr>
                <w:rFonts w:ascii="Times New Roman" w:hAnsi="Times New Roman" w:cs="Times New Roman"/>
                <w:sz w:val="24"/>
                <w:szCs w:val="24"/>
              </w:rPr>
            </w:pPr>
            <w:r w:rsidRPr="00562B6E">
              <w:rPr>
                <w:rFonts w:ascii="Times New Roman" w:hAnsi="Times New Roman" w:cs="Times New Roman"/>
                <w:sz w:val="24"/>
                <w:szCs w:val="24"/>
              </w:rPr>
              <w:t xml:space="preserve">1 000 кв. м </w:t>
            </w:r>
          </w:p>
        </w:tc>
      </w:tr>
      <w:tr w:rsidR="007717EE" w:rsidRPr="00562B6E" w:rsidTr="009D72AC">
        <w:tc>
          <w:tcPr>
            <w:tcW w:w="4095" w:type="dxa"/>
          </w:tcPr>
          <w:p w:rsidR="007717EE" w:rsidRPr="00562B6E" w:rsidRDefault="007717EE" w:rsidP="007717EE">
            <w:pPr>
              <w:pStyle w:val="ConsPlusNormal"/>
              <w:widowControl/>
              <w:ind w:firstLine="0"/>
              <w:rPr>
                <w:rFonts w:ascii="Times New Roman" w:hAnsi="Times New Roman" w:cs="Times New Roman"/>
                <w:sz w:val="24"/>
                <w:szCs w:val="24"/>
              </w:rPr>
            </w:pPr>
            <w:r w:rsidRPr="00562B6E">
              <w:rPr>
                <w:rFonts w:ascii="Times New Roman" w:hAnsi="Times New Roman" w:cs="Times New Roman"/>
                <w:sz w:val="24"/>
                <w:szCs w:val="24"/>
              </w:rPr>
              <w:t>Минимальн</w:t>
            </w:r>
            <w:r w:rsidR="00BB1CDE" w:rsidRPr="00562B6E">
              <w:rPr>
                <w:rFonts w:ascii="Times New Roman" w:hAnsi="Times New Roman" w:cs="Times New Roman"/>
                <w:sz w:val="24"/>
                <w:szCs w:val="24"/>
              </w:rPr>
              <w:t xml:space="preserve">ая площадь </w:t>
            </w:r>
            <w:r w:rsidRPr="00562B6E">
              <w:rPr>
                <w:rFonts w:ascii="Times New Roman" w:hAnsi="Times New Roman" w:cs="Times New Roman"/>
                <w:sz w:val="24"/>
                <w:szCs w:val="24"/>
              </w:rPr>
              <w:t>для коммунального обслуживания</w:t>
            </w:r>
          </w:p>
        </w:tc>
        <w:tc>
          <w:tcPr>
            <w:tcW w:w="5511" w:type="dxa"/>
          </w:tcPr>
          <w:p w:rsidR="007717EE" w:rsidRPr="00562B6E" w:rsidRDefault="007717EE" w:rsidP="00912F8C">
            <w:pPr>
              <w:pStyle w:val="ConsPlusNormal"/>
              <w:widowControl/>
              <w:ind w:left="176" w:firstLine="0"/>
              <w:jc w:val="center"/>
              <w:rPr>
                <w:rFonts w:ascii="Times New Roman" w:hAnsi="Times New Roman" w:cs="Times New Roman"/>
                <w:sz w:val="24"/>
                <w:szCs w:val="24"/>
              </w:rPr>
            </w:pPr>
            <w:r w:rsidRPr="00562B6E">
              <w:rPr>
                <w:rFonts w:ascii="Times New Roman" w:hAnsi="Times New Roman" w:cs="Times New Roman"/>
                <w:sz w:val="24"/>
                <w:szCs w:val="24"/>
              </w:rPr>
              <w:t xml:space="preserve">4 кв. м </w:t>
            </w:r>
          </w:p>
        </w:tc>
      </w:tr>
      <w:tr w:rsidR="002D4F66" w:rsidRPr="00562B6E" w:rsidTr="009D72AC">
        <w:tc>
          <w:tcPr>
            <w:tcW w:w="9606" w:type="dxa"/>
            <w:gridSpan w:val="2"/>
          </w:tcPr>
          <w:p w:rsidR="002D4F66" w:rsidRPr="00562B6E" w:rsidRDefault="002D4F66" w:rsidP="007275AB">
            <w:pPr>
              <w:pStyle w:val="ConsPlusNormal"/>
              <w:widowControl/>
              <w:ind w:firstLine="0"/>
              <w:jc w:val="center"/>
              <w:rPr>
                <w:rFonts w:ascii="Times New Roman" w:hAnsi="Times New Roman" w:cs="Times New Roman"/>
                <w:sz w:val="24"/>
                <w:szCs w:val="24"/>
              </w:rPr>
            </w:pPr>
            <w:r w:rsidRPr="00562B6E">
              <w:rPr>
                <w:rFonts w:ascii="Times New Roman" w:hAnsi="Times New Roman" w:cs="Times New Roman"/>
                <w:b/>
                <w:sz w:val="24"/>
                <w:szCs w:val="24"/>
              </w:rPr>
              <w:t>Предельное количество этажей или предельная высота зданий, строений, сооружений</w:t>
            </w:r>
          </w:p>
        </w:tc>
      </w:tr>
      <w:tr w:rsidR="002D4F66" w:rsidRPr="00562B6E" w:rsidTr="009D72AC">
        <w:tc>
          <w:tcPr>
            <w:tcW w:w="4095" w:type="dxa"/>
          </w:tcPr>
          <w:p w:rsidR="002D4F66" w:rsidRPr="00562B6E" w:rsidRDefault="002D4F66" w:rsidP="007275AB">
            <w:pPr>
              <w:pStyle w:val="ConsPlusNormal"/>
              <w:widowControl/>
              <w:ind w:firstLine="0"/>
              <w:rPr>
                <w:rFonts w:ascii="Times New Roman" w:hAnsi="Times New Roman" w:cs="Times New Roman"/>
                <w:sz w:val="24"/>
                <w:szCs w:val="24"/>
              </w:rPr>
            </w:pPr>
            <w:r w:rsidRPr="00562B6E">
              <w:rPr>
                <w:rFonts w:ascii="Times New Roman" w:hAnsi="Times New Roman" w:cs="Times New Roman"/>
                <w:sz w:val="24"/>
                <w:szCs w:val="24"/>
              </w:rPr>
              <w:t xml:space="preserve">Максимальное (кроме культовых сооружений)  </w:t>
            </w:r>
          </w:p>
        </w:tc>
        <w:tc>
          <w:tcPr>
            <w:tcW w:w="5511" w:type="dxa"/>
          </w:tcPr>
          <w:p w:rsidR="002D4F66" w:rsidRPr="00562B6E" w:rsidRDefault="002D4F66" w:rsidP="007275AB">
            <w:pPr>
              <w:pStyle w:val="ConsPlusNormal"/>
              <w:widowControl/>
              <w:ind w:firstLine="0"/>
              <w:jc w:val="center"/>
              <w:rPr>
                <w:rFonts w:ascii="Times New Roman" w:hAnsi="Times New Roman" w:cs="Times New Roman"/>
                <w:sz w:val="24"/>
                <w:szCs w:val="24"/>
              </w:rPr>
            </w:pPr>
          </w:p>
          <w:p w:rsidR="002D4F66" w:rsidRPr="00562B6E" w:rsidRDefault="002D4F66" w:rsidP="007275AB">
            <w:pPr>
              <w:pStyle w:val="ConsPlusNormal"/>
              <w:widowControl/>
              <w:ind w:firstLine="0"/>
              <w:jc w:val="center"/>
              <w:rPr>
                <w:rFonts w:ascii="Times New Roman" w:hAnsi="Times New Roman" w:cs="Times New Roman"/>
                <w:sz w:val="24"/>
                <w:szCs w:val="24"/>
              </w:rPr>
            </w:pPr>
            <w:r w:rsidRPr="00562B6E">
              <w:rPr>
                <w:rFonts w:ascii="Times New Roman" w:hAnsi="Times New Roman" w:cs="Times New Roman"/>
                <w:sz w:val="24"/>
                <w:szCs w:val="24"/>
              </w:rPr>
              <w:t>1 этаж</w:t>
            </w:r>
          </w:p>
        </w:tc>
      </w:tr>
      <w:tr w:rsidR="002D4F66" w:rsidRPr="00562B6E" w:rsidTr="009D72AC">
        <w:tc>
          <w:tcPr>
            <w:tcW w:w="4095" w:type="dxa"/>
          </w:tcPr>
          <w:p w:rsidR="002D4F66" w:rsidRPr="00562B6E" w:rsidRDefault="002D4F66" w:rsidP="007275AB">
            <w:pPr>
              <w:pStyle w:val="ConsPlusNormal"/>
              <w:widowControl/>
              <w:ind w:firstLine="0"/>
              <w:rPr>
                <w:rFonts w:ascii="Times New Roman" w:hAnsi="Times New Roman" w:cs="Times New Roman"/>
                <w:sz w:val="24"/>
                <w:szCs w:val="24"/>
              </w:rPr>
            </w:pPr>
            <w:r w:rsidRPr="00562B6E">
              <w:rPr>
                <w:rFonts w:ascii="Times New Roman" w:hAnsi="Times New Roman" w:cs="Times New Roman"/>
                <w:sz w:val="24"/>
                <w:szCs w:val="24"/>
              </w:rPr>
              <w:t>Максимальная высота для культовых сооружений</w:t>
            </w:r>
          </w:p>
        </w:tc>
        <w:tc>
          <w:tcPr>
            <w:tcW w:w="5511" w:type="dxa"/>
          </w:tcPr>
          <w:p w:rsidR="002D4F66" w:rsidRPr="00562B6E" w:rsidRDefault="002D4F66" w:rsidP="007275AB">
            <w:pPr>
              <w:pStyle w:val="ConsPlusNormal"/>
              <w:widowControl/>
              <w:ind w:firstLine="0"/>
              <w:jc w:val="center"/>
              <w:rPr>
                <w:rFonts w:ascii="Times New Roman" w:hAnsi="Times New Roman" w:cs="Times New Roman"/>
                <w:sz w:val="24"/>
                <w:szCs w:val="24"/>
              </w:rPr>
            </w:pPr>
            <w:r w:rsidRPr="00562B6E">
              <w:rPr>
                <w:rFonts w:ascii="Times New Roman" w:hAnsi="Times New Roman" w:cs="Times New Roman"/>
                <w:sz w:val="24"/>
                <w:szCs w:val="24"/>
              </w:rPr>
              <w:t xml:space="preserve"> </w:t>
            </w:r>
          </w:p>
          <w:p w:rsidR="002D4F66" w:rsidRPr="00562B6E" w:rsidRDefault="002D4F66" w:rsidP="007275AB">
            <w:pPr>
              <w:pStyle w:val="ConsPlusNormal"/>
              <w:widowControl/>
              <w:ind w:firstLine="0"/>
              <w:jc w:val="center"/>
              <w:rPr>
                <w:rFonts w:ascii="Times New Roman" w:hAnsi="Times New Roman" w:cs="Times New Roman"/>
                <w:sz w:val="24"/>
                <w:szCs w:val="24"/>
              </w:rPr>
            </w:pPr>
            <w:r w:rsidRPr="00562B6E">
              <w:rPr>
                <w:rFonts w:ascii="Times New Roman" w:hAnsi="Times New Roman" w:cs="Times New Roman"/>
                <w:sz w:val="24"/>
                <w:szCs w:val="24"/>
              </w:rPr>
              <w:t>35 м</w:t>
            </w:r>
          </w:p>
        </w:tc>
      </w:tr>
      <w:tr w:rsidR="002D4F66" w:rsidRPr="00562B6E" w:rsidTr="009D72AC">
        <w:trPr>
          <w:trHeight w:val="500"/>
        </w:trPr>
        <w:tc>
          <w:tcPr>
            <w:tcW w:w="9606" w:type="dxa"/>
            <w:gridSpan w:val="2"/>
          </w:tcPr>
          <w:p w:rsidR="002D4F66" w:rsidRPr="00562B6E" w:rsidRDefault="002D4F66" w:rsidP="007275AB">
            <w:pPr>
              <w:ind w:firstLine="540"/>
              <w:rPr>
                <w:b/>
              </w:rPr>
            </w:pPr>
            <w:r w:rsidRPr="00562B6E">
              <w:rPr>
                <w:b/>
              </w:rPr>
              <w:t xml:space="preserve">Максимальный процент застройки в границах земельного участка - </w:t>
            </w:r>
            <w:r w:rsidRPr="00562B6E">
              <w:t>10 %</w:t>
            </w:r>
          </w:p>
        </w:tc>
      </w:tr>
      <w:tr w:rsidR="002D4F66" w:rsidRPr="00562B6E" w:rsidTr="009D72AC">
        <w:tc>
          <w:tcPr>
            <w:tcW w:w="9606" w:type="dxa"/>
            <w:gridSpan w:val="2"/>
          </w:tcPr>
          <w:p w:rsidR="002D4F66" w:rsidRPr="00562B6E" w:rsidRDefault="002D4F66" w:rsidP="007275AB">
            <w:pPr>
              <w:jc w:val="center"/>
              <w:rPr>
                <w:b/>
              </w:rPr>
            </w:pPr>
            <w:r w:rsidRPr="00562B6E">
              <w:rPr>
                <w:b/>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w:t>
            </w:r>
            <w:r w:rsidRPr="00562B6E">
              <w:t>6 м</w:t>
            </w:r>
          </w:p>
        </w:tc>
      </w:tr>
    </w:tbl>
    <w:p w:rsidR="003A5A78" w:rsidRPr="00562B6E" w:rsidRDefault="003A5A78" w:rsidP="003A5A78">
      <w:pPr>
        <w:ind w:firstLine="567"/>
      </w:pPr>
    </w:p>
    <w:p w:rsidR="003A5A78" w:rsidRPr="00562B6E" w:rsidRDefault="003A5A78" w:rsidP="003A5A78">
      <w:pPr>
        <w:ind w:firstLine="567"/>
      </w:pPr>
    </w:p>
    <w:p w:rsidR="003A5A78" w:rsidRPr="00562B6E" w:rsidRDefault="002D4F66" w:rsidP="009D72AC">
      <w:pPr>
        <w:pStyle w:val="ConsPlusNormal"/>
        <w:widowControl/>
        <w:ind w:firstLine="709"/>
        <w:jc w:val="both"/>
        <w:rPr>
          <w:rFonts w:ascii="Times New Roman" w:hAnsi="Times New Roman" w:cs="Times New Roman"/>
          <w:b/>
          <w:sz w:val="24"/>
          <w:szCs w:val="24"/>
        </w:rPr>
      </w:pPr>
      <w:r w:rsidRPr="00562B6E">
        <w:rPr>
          <w:rFonts w:ascii="Times New Roman" w:hAnsi="Times New Roman" w:cs="Times New Roman"/>
          <w:b/>
          <w:sz w:val="24"/>
          <w:szCs w:val="24"/>
        </w:rPr>
        <w:t xml:space="preserve">3) </w:t>
      </w:r>
      <w:r w:rsidR="003A5A78" w:rsidRPr="00562B6E">
        <w:rPr>
          <w:rFonts w:ascii="Times New Roman" w:hAnsi="Times New Roman" w:cs="Times New Roman"/>
          <w:b/>
          <w:sz w:val="24"/>
          <w:szCs w:val="24"/>
        </w:rPr>
        <w:t>Ограничения использования земельных участков и объектов капитального строительства участков в зоне СН1</w:t>
      </w:r>
      <w:r w:rsidR="00350007" w:rsidRPr="00562B6E">
        <w:rPr>
          <w:rFonts w:ascii="Times New Roman" w:hAnsi="Times New Roman" w:cs="Times New Roman"/>
          <w:b/>
          <w:sz w:val="24"/>
          <w:szCs w:val="24"/>
        </w:rPr>
        <w:t>п</w:t>
      </w:r>
      <w:r w:rsidR="003A5A78" w:rsidRPr="00562B6E">
        <w:rPr>
          <w:rFonts w:ascii="Times New Roman" w:hAnsi="Times New Roman" w:cs="Times New Roman"/>
          <w:b/>
          <w:sz w:val="24"/>
          <w:szCs w:val="24"/>
        </w:rPr>
        <w:t>:</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7"/>
        <w:gridCol w:w="8789"/>
      </w:tblGrid>
      <w:tr w:rsidR="003A5A78" w:rsidRPr="00562B6E" w:rsidTr="009D72AC">
        <w:tc>
          <w:tcPr>
            <w:tcW w:w="817" w:type="dxa"/>
          </w:tcPr>
          <w:p w:rsidR="003A5A78" w:rsidRPr="00562B6E" w:rsidRDefault="003A5A78" w:rsidP="005073D0">
            <w:pPr>
              <w:pStyle w:val="ConsPlusNormal"/>
              <w:widowControl/>
              <w:ind w:firstLine="0"/>
              <w:jc w:val="both"/>
              <w:rPr>
                <w:rFonts w:ascii="Times New Roman" w:hAnsi="Times New Roman" w:cs="Times New Roman"/>
                <w:b/>
                <w:sz w:val="24"/>
                <w:szCs w:val="24"/>
              </w:rPr>
            </w:pPr>
            <w:r w:rsidRPr="00562B6E">
              <w:rPr>
                <w:rFonts w:ascii="Times New Roman" w:hAnsi="Times New Roman" w:cs="Times New Roman"/>
                <w:b/>
                <w:sz w:val="24"/>
                <w:szCs w:val="24"/>
              </w:rPr>
              <w:t>№ пп</w:t>
            </w:r>
          </w:p>
        </w:tc>
        <w:tc>
          <w:tcPr>
            <w:tcW w:w="8789" w:type="dxa"/>
          </w:tcPr>
          <w:p w:rsidR="003A5A78" w:rsidRPr="00562B6E" w:rsidRDefault="003A5A78" w:rsidP="005073D0">
            <w:pPr>
              <w:pStyle w:val="ConsPlusNormal"/>
              <w:widowControl/>
              <w:ind w:firstLine="0"/>
              <w:jc w:val="center"/>
              <w:rPr>
                <w:rFonts w:ascii="Times New Roman" w:hAnsi="Times New Roman" w:cs="Times New Roman"/>
                <w:b/>
                <w:sz w:val="24"/>
                <w:szCs w:val="24"/>
              </w:rPr>
            </w:pPr>
            <w:r w:rsidRPr="00562B6E">
              <w:rPr>
                <w:rFonts w:ascii="Times New Roman" w:hAnsi="Times New Roman" w:cs="Times New Roman"/>
                <w:b/>
                <w:sz w:val="24"/>
                <w:szCs w:val="24"/>
              </w:rPr>
              <w:t>Вид ограничения</w:t>
            </w:r>
          </w:p>
        </w:tc>
      </w:tr>
      <w:tr w:rsidR="003A5A78" w:rsidRPr="00562B6E" w:rsidTr="009D72AC">
        <w:tc>
          <w:tcPr>
            <w:tcW w:w="817" w:type="dxa"/>
          </w:tcPr>
          <w:p w:rsidR="003A5A78" w:rsidRPr="00562B6E" w:rsidRDefault="003A5A78" w:rsidP="00912F8C">
            <w:pPr>
              <w:pStyle w:val="ConsPlusNormal"/>
              <w:widowControl/>
              <w:ind w:firstLine="0"/>
              <w:jc w:val="center"/>
              <w:rPr>
                <w:rFonts w:ascii="Times New Roman" w:hAnsi="Times New Roman" w:cs="Times New Roman"/>
                <w:sz w:val="24"/>
                <w:szCs w:val="24"/>
              </w:rPr>
            </w:pPr>
            <w:r w:rsidRPr="00562B6E">
              <w:rPr>
                <w:rFonts w:ascii="Times New Roman" w:hAnsi="Times New Roman" w:cs="Times New Roman"/>
                <w:sz w:val="24"/>
                <w:szCs w:val="24"/>
              </w:rPr>
              <w:t>1</w:t>
            </w:r>
          </w:p>
        </w:tc>
        <w:tc>
          <w:tcPr>
            <w:tcW w:w="8789" w:type="dxa"/>
          </w:tcPr>
          <w:p w:rsidR="003A5A78" w:rsidRPr="00562B6E" w:rsidRDefault="003A5A78" w:rsidP="005073D0">
            <w:pPr>
              <w:pStyle w:val="ConsPlusNormal"/>
              <w:widowControl/>
              <w:ind w:firstLine="0"/>
              <w:jc w:val="both"/>
              <w:rPr>
                <w:rFonts w:ascii="Times New Roman" w:hAnsi="Times New Roman" w:cs="Times New Roman"/>
                <w:sz w:val="24"/>
                <w:szCs w:val="24"/>
              </w:rPr>
            </w:pPr>
            <w:r w:rsidRPr="00562B6E">
              <w:rPr>
                <w:rFonts w:ascii="Times New Roman" w:hAnsi="Times New Roman" w:cs="Times New Roman"/>
                <w:sz w:val="24"/>
                <w:szCs w:val="24"/>
              </w:rPr>
              <w:t>Не допускается  размещать кладбища на территориях:</w:t>
            </w:r>
          </w:p>
          <w:p w:rsidR="003A5A78" w:rsidRPr="00562B6E" w:rsidRDefault="003A5A78" w:rsidP="005073D0">
            <w:pPr>
              <w:pStyle w:val="ConsPlusNormal"/>
              <w:widowControl/>
              <w:numPr>
                <w:ilvl w:val="0"/>
                <w:numId w:val="2"/>
              </w:numPr>
              <w:tabs>
                <w:tab w:val="clear" w:pos="644"/>
                <w:tab w:val="num" w:pos="290"/>
              </w:tabs>
              <w:ind w:left="0" w:firstLine="0"/>
              <w:rPr>
                <w:rFonts w:ascii="Times New Roman" w:hAnsi="Times New Roman" w:cs="Times New Roman"/>
                <w:sz w:val="24"/>
                <w:szCs w:val="24"/>
              </w:rPr>
            </w:pPr>
            <w:r w:rsidRPr="00562B6E">
              <w:rPr>
                <w:rFonts w:ascii="Times New Roman" w:hAnsi="Times New Roman" w:cs="Times New Roman"/>
                <w:sz w:val="24"/>
                <w:szCs w:val="24"/>
              </w:rPr>
              <w:t>первого и второго поясов зон санитарной охраны источников централизованного водоснабжения и минеральных источников;</w:t>
            </w:r>
          </w:p>
          <w:p w:rsidR="003A5A78" w:rsidRPr="00562B6E" w:rsidRDefault="003A5A78" w:rsidP="005073D0">
            <w:pPr>
              <w:pStyle w:val="ConsPlusNormal"/>
              <w:widowControl/>
              <w:numPr>
                <w:ilvl w:val="0"/>
                <w:numId w:val="2"/>
              </w:numPr>
              <w:tabs>
                <w:tab w:val="clear" w:pos="644"/>
                <w:tab w:val="num" w:pos="290"/>
              </w:tabs>
              <w:ind w:left="0" w:firstLine="0"/>
              <w:rPr>
                <w:rFonts w:ascii="Times New Roman" w:hAnsi="Times New Roman" w:cs="Times New Roman"/>
                <w:sz w:val="24"/>
                <w:szCs w:val="24"/>
              </w:rPr>
            </w:pPr>
            <w:r w:rsidRPr="00562B6E">
              <w:rPr>
                <w:rFonts w:ascii="Times New Roman" w:hAnsi="Times New Roman" w:cs="Times New Roman"/>
                <w:sz w:val="24"/>
                <w:szCs w:val="24"/>
              </w:rPr>
              <w:t>с выходом на поверхность закарстованных, сильнотрещиноватых пород и в местах выклинивания водоносных горизонтов;</w:t>
            </w:r>
          </w:p>
          <w:p w:rsidR="003A5A78" w:rsidRPr="00562B6E" w:rsidRDefault="003A5A78" w:rsidP="005073D0">
            <w:pPr>
              <w:pStyle w:val="ConsPlusNormal"/>
              <w:widowControl/>
              <w:numPr>
                <w:ilvl w:val="0"/>
                <w:numId w:val="2"/>
              </w:numPr>
              <w:tabs>
                <w:tab w:val="clear" w:pos="644"/>
                <w:tab w:val="num" w:pos="290"/>
              </w:tabs>
              <w:ind w:left="0" w:firstLine="0"/>
              <w:rPr>
                <w:rFonts w:ascii="Times New Roman" w:hAnsi="Times New Roman" w:cs="Times New Roman"/>
                <w:sz w:val="24"/>
                <w:szCs w:val="24"/>
              </w:rPr>
            </w:pPr>
            <w:r w:rsidRPr="00562B6E">
              <w:rPr>
                <w:rFonts w:ascii="Times New Roman" w:hAnsi="Times New Roman" w:cs="Times New Roman"/>
                <w:sz w:val="24"/>
                <w:szCs w:val="24"/>
              </w:rPr>
              <w:t>со стоянием грунтовых вод менее двух метров от поверхности земли при наиболее высоком их стоянии, а также на затапливаемых, подверженных оползням и обвалам, заболоченных;</w:t>
            </w:r>
          </w:p>
          <w:p w:rsidR="003A5A78" w:rsidRPr="00562B6E" w:rsidRDefault="003A5A78" w:rsidP="005073D0">
            <w:pPr>
              <w:pStyle w:val="ConsPlusNormal"/>
              <w:widowControl/>
              <w:numPr>
                <w:ilvl w:val="0"/>
                <w:numId w:val="2"/>
              </w:numPr>
              <w:tabs>
                <w:tab w:val="clear" w:pos="644"/>
                <w:tab w:val="num" w:pos="290"/>
              </w:tabs>
              <w:ind w:left="0" w:firstLine="0"/>
              <w:rPr>
                <w:rFonts w:ascii="Times New Roman" w:hAnsi="Times New Roman" w:cs="Times New Roman"/>
                <w:sz w:val="24"/>
                <w:szCs w:val="24"/>
              </w:rPr>
            </w:pPr>
            <w:r w:rsidRPr="00562B6E">
              <w:rPr>
                <w:rFonts w:ascii="Times New Roman" w:hAnsi="Times New Roman" w:cs="Times New Roman"/>
                <w:sz w:val="24"/>
                <w:szCs w:val="24"/>
              </w:rPr>
              <w:t>на берегах озер, рек и других открытых водоемов, используемых населением для хозяйственно-бытовых нужд, купания и культурно-оздоровительных целей.</w:t>
            </w:r>
          </w:p>
        </w:tc>
      </w:tr>
      <w:tr w:rsidR="003A5A78" w:rsidRPr="00562B6E" w:rsidTr="009D72AC">
        <w:tc>
          <w:tcPr>
            <w:tcW w:w="817" w:type="dxa"/>
          </w:tcPr>
          <w:p w:rsidR="003A5A78" w:rsidRPr="00562B6E" w:rsidRDefault="003A5A78" w:rsidP="00912F8C">
            <w:pPr>
              <w:pStyle w:val="ConsPlusNormal"/>
              <w:widowControl/>
              <w:ind w:firstLine="0"/>
              <w:jc w:val="center"/>
              <w:rPr>
                <w:rFonts w:ascii="Times New Roman" w:hAnsi="Times New Roman" w:cs="Times New Roman"/>
                <w:sz w:val="24"/>
                <w:szCs w:val="24"/>
              </w:rPr>
            </w:pPr>
            <w:r w:rsidRPr="00562B6E">
              <w:rPr>
                <w:rFonts w:ascii="Times New Roman" w:hAnsi="Times New Roman" w:cs="Times New Roman"/>
                <w:sz w:val="24"/>
                <w:szCs w:val="24"/>
              </w:rPr>
              <w:t>2</w:t>
            </w:r>
          </w:p>
        </w:tc>
        <w:tc>
          <w:tcPr>
            <w:tcW w:w="8789" w:type="dxa"/>
          </w:tcPr>
          <w:p w:rsidR="003A5A78" w:rsidRPr="00562B6E" w:rsidRDefault="003A5A78" w:rsidP="005073D0">
            <w:pPr>
              <w:pStyle w:val="ConsPlusNormal"/>
              <w:widowControl/>
              <w:ind w:firstLine="0"/>
              <w:jc w:val="both"/>
              <w:rPr>
                <w:rFonts w:ascii="Times New Roman" w:hAnsi="Times New Roman" w:cs="Times New Roman"/>
                <w:sz w:val="24"/>
                <w:szCs w:val="24"/>
              </w:rPr>
            </w:pPr>
            <w:r w:rsidRPr="00562B6E">
              <w:rPr>
                <w:rFonts w:ascii="Times New Roman" w:hAnsi="Times New Roman" w:cs="Times New Roman"/>
                <w:sz w:val="24"/>
                <w:szCs w:val="24"/>
              </w:rPr>
              <w:t>Участок, отводимый под кладбище, должен удовлетворять следующим требованиям:</w:t>
            </w:r>
          </w:p>
          <w:p w:rsidR="003A5A78" w:rsidRPr="00562B6E" w:rsidRDefault="003A5A78" w:rsidP="005073D0">
            <w:pPr>
              <w:pStyle w:val="ConsPlusNormal"/>
              <w:widowControl/>
              <w:numPr>
                <w:ilvl w:val="0"/>
                <w:numId w:val="2"/>
              </w:numPr>
              <w:tabs>
                <w:tab w:val="clear" w:pos="644"/>
                <w:tab w:val="num" w:pos="290"/>
              </w:tabs>
              <w:ind w:left="0" w:firstLine="0"/>
              <w:rPr>
                <w:rFonts w:ascii="Times New Roman" w:hAnsi="Times New Roman" w:cs="Times New Roman"/>
                <w:sz w:val="24"/>
                <w:szCs w:val="24"/>
              </w:rPr>
            </w:pPr>
            <w:r w:rsidRPr="00562B6E">
              <w:rPr>
                <w:rFonts w:ascii="Times New Roman" w:hAnsi="Times New Roman" w:cs="Times New Roman"/>
                <w:sz w:val="24"/>
                <w:szCs w:val="24"/>
              </w:rPr>
              <w:t>иметь уклон в сторону, противоположную населенному пункту, открытым водоемам и водозаборным сооружениям для питьевых и хозяйственных нужд населения;</w:t>
            </w:r>
          </w:p>
          <w:p w:rsidR="003A5A78" w:rsidRPr="00562B6E" w:rsidRDefault="003A5A78" w:rsidP="005073D0">
            <w:pPr>
              <w:pStyle w:val="ConsPlusNormal"/>
              <w:widowControl/>
              <w:numPr>
                <w:ilvl w:val="0"/>
                <w:numId w:val="2"/>
              </w:numPr>
              <w:tabs>
                <w:tab w:val="clear" w:pos="644"/>
                <w:tab w:val="num" w:pos="290"/>
              </w:tabs>
              <w:ind w:left="0" w:firstLine="0"/>
              <w:rPr>
                <w:rFonts w:ascii="Times New Roman" w:hAnsi="Times New Roman" w:cs="Times New Roman"/>
                <w:sz w:val="24"/>
                <w:szCs w:val="24"/>
              </w:rPr>
            </w:pPr>
            <w:r w:rsidRPr="00562B6E">
              <w:rPr>
                <w:rFonts w:ascii="Times New Roman" w:hAnsi="Times New Roman" w:cs="Times New Roman"/>
                <w:sz w:val="24"/>
                <w:szCs w:val="24"/>
              </w:rPr>
              <w:t>не затопляться при паводках;</w:t>
            </w:r>
          </w:p>
          <w:p w:rsidR="003A5A78" w:rsidRPr="00562B6E" w:rsidRDefault="003A5A78" w:rsidP="005073D0">
            <w:pPr>
              <w:pStyle w:val="ConsPlusNormal"/>
              <w:widowControl/>
              <w:numPr>
                <w:ilvl w:val="0"/>
                <w:numId w:val="2"/>
              </w:numPr>
              <w:tabs>
                <w:tab w:val="clear" w:pos="644"/>
                <w:tab w:val="num" w:pos="290"/>
              </w:tabs>
              <w:ind w:left="0" w:firstLine="0"/>
              <w:rPr>
                <w:rFonts w:ascii="Times New Roman" w:hAnsi="Times New Roman" w:cs="Times New Roman"/>
                <w:sz w:val="24"/>
                <w:szCs w:val="24"/>
              </w:rPr>
            </w:pPr>
            <w:r w:rsidRPr="00562B6E">
              <w:rPr>
                <w:rFonts w:ascii="Times New Roman" w:hAnsi="Times New Roman" w:cs="Times New Roman"/>
                <w:sz w:val="24"/>
                <w:szCs w:val="24"/>
              </w:rPr>
              <w:t>иметь уровень стояния грунтовых вод не менее 2,5 м от поверхности земли при максимальном стоянии грунтовых вод. При уровне выше 2,5 м от поверхности земли участок может быть использован лишь для размещения кладбища для погребения после кремации;</w:t>
            </w:r>
          </w:p>
          <w:p w:rsidR="003A5A78" w:rsidRPr="00562B6E" w:rsidRDefault="003A5A78" w:rsidP="005073D0">
            <w:pPr>
              <w:pStyle w:val="ConsPlusNormal"/>
              <w:widowControl/>
              <w:numPr>
                <w:ilvl w:val="0"/>
                <w:numId w:val="2"/>
              </w:numPr>
              <w:tabs>
                <w:tab w:val="clear" w:pos="644"/>
                <w:tab w:val="num" w:pos="290"/>
              </w:tabs>
              <w:ind w:left="0" w:firstLine="0"/>
              <w:rPr>
                <w:rFonts w:ascii="Times New Roman" w:hAnsi="Times New Roman" w:cs="Times New Roman"/>
                <w:sz w:val="24"/>
                <w:szCs w:val="24"/>
              </w:rPr>
            </w:pPr>
            <w:r w:rsidRPr="00562B6E">
              <w:rPr>
                <w:rFonts w:ascii="Times New Roman" w:hAnsi="Times New Roman" w:cs="Times New Roman"/>
                <w:sz w:val="24"/>
                <w:szCs w:val="24"/>
              </w:rPr>
              <w:t>иметь сухую, пористую почву (супесчаную, песчаную) на глубине 1,5 м и ниже с влажностью почвы в пределах 6 - 18%;</w:t>
            </w:r>
          </w:p>
          <w:p w:rsidR="003A5A78" w:rsidRPr="00562B6E" w:rsidRDefault="003A5A78" w:rsidP="005073D0">
            <w:pPr>
              <w:pStyle w:val="ConsPlusNormal"/>
              <w:widowControl/>
              <w:numPr>
                <w:ilvl w:val="0"/>
                <w:numId w:val="2"/>
              </w:numPr>
              <w:tabs>
                <w:tab w:val="clear" w:pos="644"/>
                <w:tab w:val="num" w:pos="290"/>
              </w:tabs>
              <w:ind w:left="0" w:firstLine="0"/>
              <w:rPr>
                <w:rFonts w:ascii="Times New Roman" w:hAnsi="Times New Roman" w:cs="Times New Roman"/>
                <w:sz w:val="24"/>
                <w:szCs w:val="24"/>
              </w:rPr>
            </w:pPr>
            <w:r w:rsidRPr="00562B6E">
              <w:rPr>
                <w:rFonts w:ascii="Times New Roman" w:hAnsi="Times New Roman" w:cs="Times New Roman"/>
                <w:sz w:val="24"/>
                <w:szCs w:val="24"/>
              </w:rPr>
              <w:t>располагаться с подветренной стороны по отношению к жилой территории.</w:t>
            </w:r>
          </w:p>
        </w:tc>
      </w:tr>
      <w:tr w:rsidR="003A5A78" w:rsidRPr="00562B6E" w:rsidTr="009D72AC">
        <w:tc>
          <w:tcPr>
            <w:tcW w:w="817" w:type="dxa"/>
          </w:tcPr>
          <w:p w:rsidR="003A5A78" w:rsidRPr="00562B6E" w:rsidRDefault="003A5A78" w:rsidP="00912F8C">
            <w:pPr>
              <w:pStyle w:val="ConsPlusNormal"/>
              <w:widowControl/>
              <w:ind w:firstLine="0"/>
              <w:jc w:val="center"/>
              <w:rPr>
                <w:rFonts w:ascii="Times New Roman" w:hAnsi="Times New Roman" w:cs="Times New Roman"/>
                <w:sz w:val="24"/>
                <w:szCs w:val="24"/>
              </w:rPr>
            </w:pPr>
            <w:r w:rsidRPr="00562B6E">
              <w:rPr>
                <w:rFonts w:ascii="Times New Roman" w:hAnsi="Times New Roman" w:cs="Times New Roman"/>
                <w:sz w:val="24"/>
                <w:szCs w:val="24"/>
              </w:rPr>
              <w:t>3</w:t>
            </w:r>
          </w:p>
        </w:tc>
        <w:tc>
          <w:tcPr>
            <w:tcW w:w="8789" w:type="dxa"/>
          </w:tcPr>
          <w:p w:rsidR="003A5A78" w:rsidRPr="00562B6E" w:rsidRDefault="003A5A78" w:rsidP="005073D0">
            <w:pPr>
              <w:pStyle w:val="ConsPlusNormal"/>
              <w:ind w:firstLine="0"/>
              <w:jc w:val="both"/>
              <w:rPr>
                <w:rFonts w:ascii="Times New Roman" w:hAnsi="Times New Roman" w:cs="Times New Roman"/>
                <w:sz w:val="24"/>
                <w:szCs w:val="24"/>
              </w:rPr>
            </w:pPr>
            <w:r w:rsidRPr="00562B6E">
              <w:rPr>
                <w:rFonts w:ascii="Times New Roman" w:hAnsi="Times New Roman" w:cs="Times New Roman"/>
                <w:sz w:val="24"/>
                <w:szCs w:val="24"/>
              </w:rPr>
              <w:t>Проектирование кладбищ и организацию их СЗЗ следует вести с учетом Постановления Главного государственного санитарного врача РФ от 28.06.2011 №84 «Об утверждении СанПиН 2.1.2882-11 «Гигиенические требования к размещению, устройству и содержанию кладбищ, зданий и сооружений похоронного назначения» (вместе с «СанПиН 2.1.2881-11. Санитарные правила и нормы…») (Зарегистрировано в Минюсте РФ 31.08.2011 № 21720)</w:t>
            </w:r>
          </w:p>
        </w:tc>
      </w:tr>
      <w:tr w:rsidR="003A5A78" w:rsidRPr="00562B6E" w:rsidTr="009D72AC">
        <w:tc>
          <w:tcPr>
            <w:tcW w:w="817" w:type="dxa"/>
          </w:tcPr>
          <w:p w:rsidR="003A5A78" w:rsidRPr="00562B6E" w:rsidRDefault="003A5A78" w:rsidP="00912F8C">
            <w:pPr>
              <w:pStyle w:val="ConsPlusNormal"/>
              <w:widowControl/>
              <w:ind w:firstLine="0"/>
              <w:jc w:val="center"/>
              <w:rPr>
                <w:rFonts w:ascii="Times New Roman" w:hAnsi="Times New Roman" w:cs="Times New Roman"/>
                <w:sz w:val="24"/>
                <w:szCs w:val="24"/>
              </w:rPr>
            </w:pPr>
            <w:r w:rsidRPr="00562B6E">
              <w:rPr>
                <w:rFonts w:ascii="Times New Roman" w:hAnsi="Times New Roman" w:cs="Times New Roman"/>
                <w:sz w:val="24"/>
                <w:szCs w:val="24"/>
              </w:rPr>
              <w:t>4</w:t>
            </w:r>
          </w:p>
        </w:tc>
        <w:tc>
          <w:tcPr>
            <w:tcW w:w="8789" w:type="dxa"/>
          </w:tcPr>
          <w:p w:rsidR="003A5A78" w:rsidRPr="00562B6E" w:rsidRDefault="003A5A78" w:rsidP="005073D0">
            <w:pPr>
              <w:pStyle w:val="FORMATTEXT"/>
              <w:jc w:val="both"/>
            </w:pPr>
            <w:r w:rsidRPr="00562B6E">
              <w:t>Соблюдение требований  СП 42.13330.2011." Свод правил. Градостроительство. Планировка и застройка городских и сельских поселений. Актуализированная редакция СНиП 2.07.01-89*"  с учетом безопасности зданий и сооружений</w:t>
            </w:r>
            <w:r w:rsidR="00FF4C2A" w:rsidRPr="00562B6E">
              <w:t>, региональных и местных градостроительных нормативов проектирования</w:t>
            </w:r>
            <w:r w:rsidR="00BC690F" w:rsidRPr="00562B6E">
              <w:t>, обеспеченности земельного участка инженерной инфраструктурой.</w:t>
            </w:r>
          </w:p>
        </w:tc>
      </w:tr>
      <w:tr w:rsidR="003A5A78" w:rsidRPr="00562B6E" w:rsidTr="009D72AC">
        <w:tc>
          <w:tcPr>
            <w:tcW w:w="817" w:type="dxa"/>
          </w:tcPr>
          <w:p w:rsidR="003A5A78" w:rsidRPr="00562B6E" w:rsidRDefault="003A5A78" w:rsidP="00912F8C">
            <w:pPr>
              <w:pStyle w:val="ConsPlusNormal"/>
              <w:widowControl/>
              <w:ind w:firstLine="0"/>
              <w:jc w:val="center"/>
              <w:rPr>
                <w:rFonts w:ascii="Times New Roman" w:hAnsi="Times New Roman" w:cs="Times New Roman"/>
                <w:sz w:val="24"/>
                <w:szCs w:val="24"/>
              </w:rPr>
            </w:pPr>
            <w:r w:rsidRPr="00562B6E">
              <w:rPr>
                <w:rFonts w:ascii="Times New Roman" w:hAnsi="Times New Roman" w:cs="Times New Roman"/>
                <w:sz w:val="24"/>
                <w:szCs w:val="24"/>
              </w:rPr>
              <w:t>5</w:t>
            </w:r>
          </w:p>
        </w:tc>
        <w:tc>
          <w:tcPr>
            <w:tcW w:w="8789" w:type="dxa"/>
          </w:tcPr>
          <w:p w:rsidR="003A5A78" w:rsidRPr="00562B6E" w:rsidRDefault="003A5A78" w:rsidP="005073D0">
            <w:pPr>
              <w:pStyle w:val="ConsPlusNormal"/>
              <w:widowControl/>
              <w:ind w:firstLine="0"/>
              <w:jc w:val="both"/>
              <w:rPr>
                <w:rFonts w:ascii="Times New Roman" w:hAnsi="Times New Roman" w:cs="Times New Roman"/>
                <w:sz w:val="24"/>
                <w:szCs w:val="24"/>
              </w:rPr>
            </w:pPr>
            <w:r w:rsidRPr="00562B6E">
              <w:rPr>
                <w:rFonts w:ascii="Times New Roman" w:hAnsi="Times New Roman" w:cs="Times New Roman"/>
                <w:sz w:val="24"/>
                <w:szCs w:val="24"/>
              </w:rPr>
              <w:t>Проведение мероприятий по борьбе с оврагообразованием (при необходимости)</w:t>
            </w:r>
          </w:p>
        </w:tc>
      </w:tr>
      <w:tr w:rsidR="00C828F4" w:rsidRPr="00562B6E" w:rsidTr="009D72AC">
        <w:tc>
          <w:tcPr>
            <w:tcW w:w="817" w:type="dxa"/>
          </w:tcPr>
          <w:p w:rsidR="00C828F4" w:rsidRPr="00562B6E" w:rsidRDefault="00C828F4" w:rsidP="00C828F4">
            <w:pPr>
              <w:jc w:val="center"/>
            </w:pPr>
            <w:r w:rsidRPr="00562B6E">
              <w:t>6</w:t>
            </w:r>
          </w:p>
        </w:tc>
        <w:tc>
          <w:tcPr>
            <w:tcW w:w="8789" w:type="dxa"/>
          </w:tcPr>
          <w:p w:rsidR="00C828F4" w:rsidRPr="00562B6E" w:rsidRDefault="00C828F4" w:rsidP="00C828F4">
            <w:pPr>
              <w:pStyle w:val="ConsPlusNormal"/>
              <w:keepNext/>
              <w:keepLines/>
              <w:widowControl/>
              <w:ind w:firstLine="0"/>
              <w:jc w:val="both"/>
              <w:rPr>
                <w:rFonts w:ascii="Times New Roman" w:hAnsi="Times New Roman" w:cs="Times New Roman"/>
                <w:sz w:val="24"/>
                <w:szCs w:val="24"/>
              </w:rPr>
            </w:pPr>
            <w:r w:rsidRPr="00562B6E">
              <w:rPr>
                <w:rFonts w:ascii="Times New Roman" w:hAnsi="Times New Roman" w:cs="Times New Roman"/>
                <w:sz w:val="24"/>
                <w:szCs w:val="24"/>
              </w:rPr>
              <w:t>Проведение инженерных (топографо-геодезических и др.) изысканий для проектирования и строительства, реконструкции</w:t>
            </w:r>
          </w:p>
        </w:tc>
      </w:tr>
      <w:tr w:rsidR="003A5A78" w:rsidRPr="00562B6E" w:rsidTr="009D72AC">
        <w:tc>
          <w:tcPr>
            <w:tcW w:w="817" w:type="dxa"/>
          </w:tcPr>
          <w:p w:rsidR="003A5A78" w:rsidRPr="00562B6E" w:rsidRDefault="00C828F4" w:rsidP="00912F8C">
            <w:pPr>
              <w:pStyle w:val="ConsPlusNormal"/>
              <w:widowControl/>
              <w:ind w:firstLine="0"/>
              <w:jc w:val="center"/>
              <w:rPr>
                <w:rFonts w:ascii="Times New Roman" w:hAnsi="Times New Roman" w:cs="Times New Roman"/>
                <w:sz w:val="24"/>
                <w:szCs w:val="24"/>
              </w:rPr>
            </w:pPr>
            <w:r w:rsidRPr="00562B6E">
              <w:rPr>
                <w:rFonts w:ascii="Times New Roman" w:hAnsi="Times New Roman" w:cs="Times New Roman"/>
                <w:sz w:val="24"/>
                <w:szCs w:val="24"/>
              </w:rPr>
              <w:t>7</w:t>
            </w:r>
          </w:p>
        </w:tc>
        <w:tc>
          <w:tcPr>
            <w:tcW w:w="8789" w:type="dxa"/>
          </w:tcPr>
          <w:p w:rsidR="003A5A78" w:rsidRPr="00562B6E" w:rsidRDefault="003A5A78" w:rsidP="005073D0">
            <w:pPr>
              <w:pStyle w:val="ConsPlusNormal"/>
              <w:widowControl/>
              <w:ind w:firstLine="0"/>
              <w:jc w:val="both"/>
              <w:rPr>
                <w:rFonts w:ascii="Times New Roman" w:hAnsi="Times New Roman" w:cs="Times New Roman"/>
                <w:sz w:val="24"/>
                <w:szCs w:val="24"/>
              </w:rPr>
            </w:pPr>
            <w:r w:rsidRPr="00562B6E">
              <w:rPr>
                <w:rFonts w:ascii="Times New Roman" w:hAnsi="Times New Roman" w:cs="Times New Roman"/>
                <w:sz w:val="24"/>
                <w:szCs w:val="24"/>
              </w:rPr>
              <w:t>Не допускается установка указателей, рекламных конструкций  и информационных  знаков без согласования с уполномоченными органами</w:t>
            </w:r>
          </w:p>
        </w:tc>
      </w:tr>
      <w:tr w:rsidR="002D4F66" w:rsidRPr="00562B6E" w:rsidTr="009D72AC">
        <w:tc>
          <w:tcPr>
            <w:tcW w:w="817" w:type="dxa"/>
          </w:tcPr>
          <w:p w:rsidR="002D4F66" w:rsidRPr="00562B6E" w:rsidRDefault="00D06AEA" w:rsidP="00912F8C">
            <w:pPr>
              <w:autoSpaceDE w:val="0"/>
              <w:jc w:val="center"/>
            </w:pPr>
            <w:r w:rsidRPr="00562B6E">
              <w:t>8</w:t>
            </w:r>
          </w:p>
        </w:tc>
        <w:tc>
          <w:tcPr>
            <w:tcW w:w="8789" w:type="dxa"/>
          </w:tcPr>
          <w:p w:rsidR="002D4F66" w:rsidRPr="00562B6E" w:rsidRDefault="002D4F66" w:rsidP="007275AB">
            <w:pPr>
              <w:autoSpaceDE w:val="0"/>
              <w:jc w:val="both"/>
            </w:pPr>
            <w:r w:rsidRPr="00562B6E">
              <w:t xml:space="preserve">Архитектурно-градостроительный облик объекта  подлежит обязательному согласованию с </w:t>
            </w:r>
            <w:r w:rsidR="00C828F4" w:rsidRPr="00562B6E">
              <w:t>органом местного самоуправления</w:t>
            </w:r>
          </w:p>
        </w:tc>
      </w:tr>
      <w:tr w:rsidR="002D4F66" w:rsidRPr="00562B6E" w:rsidTr="009D72AC">
        <w:tc>
          <w:tcPr>
            <w:tcW w:w="817" w:type="dxa"/>
          </w:tcPr>
          <w:p w:rsidR="002D4F66" w:rsidRPr="00562B6E" w:rsidRDefault="00D06AEA" w:rsidP="00912F8C">
            <w:pPr>
              <w:pStyle w:val="ConsPlusNormal"/>
              <w:widowControl/>
              <w:ind w:firstLine="0"/>
              <w:jc w:val="center"/>
              <w:rPr>
                <w:rFonts w:ascii="Times New Roman" w:hAnsi="Times New Roman" w:cs="Times New Roman"/>
                <w:sz w:val="24"/>
                <w:szCs w:val="24"/>
              </w:rPr>
            </w:pPr>
            <w:r w:rsidRPr="00562B6E">
              <w:rPr>
                <w:rFonts w:ascii="Times New Roman" w:hAnsi="Times New Roman" w:cs="Times New Roman"/>
                <w:sz w:val="24"/>
                <w:szCs w:val="24"/>
              </w:rPr>
              <w:t>9</w:t>
            </w:r>
          </w:p>
        </w:tc>
        <w:tc>
          <w:tcPr>
            <w:tcW w:w="8789" w:type="dxa"/>
          </w:tcPr>
          <w:p w:rsidR="002D4F66" w:rsidRPr="00562B6E" w:rsidRDefault="002D4F66" w:rsidP="007275AB">
            <w:pPr>
              <w:pStyle w:val="ConsPlusNormal"/>
              <w:widowControl/>
              <w:ind w:firstLine="0"/>
              <w:jc w:val="both"/>
              <w:rPr>
                <w:rFonts w:ascii="Times New Roman" w:hAnsi="Times New Roman" w:cs="Times New Roman"/>
                <w:sz w:val="24"/>
                <w:szCs w:val="24"/>
              </w:rPr>
            </w:pPr>
            <w:r w:rsidRPr="00562B6E">
              <w:rPr>
                <w:rFonts w:ascii="Times New Roman" w:hAnsi="Times New Roman" w:cs="Times New Roman"/>
                <w:sz w:val="24"/>
                <w:szCs w:val="24"/>
              </w:rPr>
              <w:t>Минимальный процент площади мест захоронения от общей площади кладбища - 65 % </w:t>
            </w:r>
          </w:p>
        </w:tc>
      </w:tr>
      <w:tr w:rsidR="003A5A78" w:rsidRPr="00562B6E" w:rsidTr="009D72AC">
        <w:tc>
          <w:tcPr>
            <w:tcW w:w="817" w:type="dxa"/>
          </w:tcPr>
          <w:p w:rsidR="003A5A78" w:rsidRPr="00562B6E" w:rsidRDefault="00D06AEA" w:rsidP="00912F8C">
            <w:pPr>
              <w:pStyle w:val="ConsPlusNormal"/>
              <w:widowControl/>
              <w:ind w:firstLine="0"/>
              <w:jc w:val="center"/>
              <w:rPr>
                <w:rFonts w:ascii="Times New Roman" w:hAnsi="Times New Roman" w:cs="Times New Roman"/>
                <w:strike/>
                <w:sz w:val="24"/>
                <w:szCs w:val="24"/>
              </w:rPr>
            </w:pPr>
            <w:r w:rsidRPr="00562B6E">
              <w:rPr>
                <w:rFonts w:ascii="Times New Roman" w:hAnsi="Times New Roman" w:cs="Times New Roman"/>
                <w:sz w:val="24"/>
                <w:szCs w:val="24"/>
              </w:rPr>
              <w:t>10</w:t>
            </w:r>
          </w:p>
        </w:tc>
        <w:tc>
          <w:tcPr>
            <w:tcW w:w="8789" w:type="dxa"/>
          </w:tcPr>
          <w:p w:rsidR="003A5A78" w:rsidRPr="00562B6E" w:rsidRDefault="003A5A78" w:rsidP="005073D0">
            <w:pPr>
              <w:pStyle w:val="ConsPlusNormal"/>
              <w:widowControl/>
              <w:ind w:firstLine="0"/>
              <w:jc w:val="both"/>
              <w:rPr>
                <w:rFonts w:ascii="Times New Roman" w:hAnsi="Times New Roman" w:cs="Times New Roman"/>
                <w:sz w:val="24"/>
                <w:szCs w:val="24"/>
              </w:rPr>
            </w:pPr>
            <w:r w:rsidRPr="00562B6E">
              <w:rPr>
                <w:rFonts w:ascii="Times New Roman" w:hAnsi="Times New Roman" w:cs="Times New Roman"/>
                <w:sz w:val="24"/>
                <w:szCs w:val="24"/>
              </w:rPr>
              <w:t>Для участков зоны, расположенных в границах зон с особыми условиями использования территорий и (или) в границах территорий объектов культурного наследия действуют дополнительные требования в соответствии с законодательством Р</w:t>
            </w:r>
            <w:r w:rsidR="00350007" w:rsidRPr="00562B6E">
              <w:rPr>
                <w:rFonts w:ascii="Times New Roman" w:hAnsi="Times New Roman" w:cs="Times New Roman"/>
                <w:sz w:val="24"/>
                <w:szCs w:val="24"/>
              </w:rPr>
              <w:t>оссийской Федерации и статьей 28</w:t>
            </w:r>
            <w:r w:rsidRPr="00562B6E">
              <w:rPr>
                <w:rFonts w:ascii="Times New Roman" w:hAnsi="Times New Roman" w:cs="Times New Roman"/>
                <w:sz w:val="24"/>
                <w:szCs w:val="24"/>
              </w:rPr>
              <w:t xml:space="preserve"> настоящих Правил</w:t>
            </w:r>
          </w:p>
        </w:tc>
      </w:tr>
    </w:tbl>
    <w:p w:rsidR="008F067E" w:rsidRPr="00562B6E" w:rsidRDefault="008F067E" w:rsidP="008F067E">
      <w:pPr>
        <w:pStyle w:val="ConsPlusNormal"/>
        <w:widowControl/>
        <w:ind w:firstLine="709"/>
        <w:jc w:val="both"/>
        <w:rPr>
          <w:rFonts w:ascii="Times New Roman" w:hAnsi="Times New Roman" w:cs="Times New Roman"/>
          <w:b/>
          <w:bCs/>
          <w:sz w:val="24"/>
          <w:szCs w:val="24"/>
        </w:rPr>
      </w:pPr>
    </w:p>
    <w:p w:rsidR="008F067E" w:rsidRPr="00562B6E" w:rsidRDefault="008F067E" w:rsidP="008F067E">
      <w:pPr>
        <w:pStyle w:val="ConsPlusNormal"/>
        <w:widowControl/>
        <w:ind w:firstLine="709"/>
        <w:jc w:val="both"/>
        <w:rPr>
          <w:rFonts w:ascii="Times New Roman" w:hAnsi="Times New Roman" w:cs="Times New Roman"/>
          <w:b/>
          <w:bCs/>
          <w:sz w:val="24"/>
          <w:szCs w:val="24"/>
        </w:rPr>
      </w:pPr>
    </w:p>
    <w:p w:rsidR="008F0368" w:rsidRPr="00562B6E" w:rsidRDefault="005E6547" w:rsidP="008F0368">
      <w:pPr>
        <w:pStyle w:val="ConsPlusNormal"/>
        <w:widowControl/>
        <w:ind w:firstLine="709"/>
        <w:jc w:val="both"/>
        <w:rPr>
          <w:rFonts w:ascii="Times New Roman" w:hAnsi="Times New Roman" w:cs="Times New Roman"/>
          <w:b/>
          <w:bCs/>
          <w:sz w:val="24"/>
          <w:szCs w:val="24"/>
        </w:rPr>
      </w:pPr>
      <w:r w:rsidRPr="00562B6E">
        <w:rPr>
          <w:rFonts w:ascii="Times New Roman" w:hAnsi="Times New Roman" w:cs="Times New Roman"/>
          <w:b/>
          <w:bCs/>
          <w:sz w:val="24"/>
          <w:szCs w:val="24"/>
        </w:rPr>
        <w:t>3</w:t>
      </w:r>
      <w:r w:rsidR="008F0368" w:rsidRPr="00562B6E">
        <w:rPr>
          <w:rFonts w:ascii="Times New Roman" w:hAnsi="Times New Roman" w:cs="Times New Roman"/>
          <w:b/>
          <w:bCs/>
          <w:sz w:val="24"/>
          <w:szCs w:val="24"/>
        </w:rPr>
        <w:t>. Зона планируемого размещения объектов специального назначения (скотомогильников) - СН2п</w:t>
      </w:r>
    </w:p>
    <w:p w:rsidR="008F0368" w:rsidRPr="00562B6E" w:rsidRDefault="008F0368" w:rsidP="008F0368">
      <w:pPr>
        <w:suppressAutoHyphens/>
        <w:ind w:firstLine="709"/>
        <w:jc w:val="both"/>
        <w:rPr>
          <w:b/>
        </w:rPr>
      </w:pPr>
      <w:r w:rsidRPr="00562B6E">
        <w:rPr>
          <w:b/>
        </w:rPr>
        <w:t>Градостроительный регламент зоны скотомогильников СН2п</w:t>
      </w:r>
    </w:p>
    <w:p w:rsidR="008F0368" w:rsidRPr="00562B6E" w:rsidRDefault="008F0368" w:rsidP="008F0368">
      <w:pPr>
        <w:suppressAutoHyphens/>
        <w:ind w:firstLine="851"/>
        <w:jc w:val="both"/>
        <w:rPr>
          <w:b/>
        </w:rPr>
      </w:pPr>
    </w:p>
    <w:p w:rsidR="008F0368" w:rsidRPr="00562B6E" w:rsidRDefault="008F0368" w:rsidP="008F0368">
      <w:pPr>
        <w:pStyle w:val="ConsPlusNormal"/>
        <w:ind w:firstLine="567"/>
        <w:jc w:val="both"/>
        <w:rPr>
          <w:rFonts w:ascii="Times New Roman" w:hAnsi="Times New Roman" w:cs="Times New Roman"/>
          <w:b/>
          <w:sz w:val="24"/>
          <w:szCs w:val="24"/>
        </w:rPr>
      </w:pPr>
      <w:r w:rsidRPr="00562B6E">
        <w:rPr>
          <w:rFonts w:ascii="Times New Roman" w:hAnsi="Times New Roman" w:cs="Times New Roman"/>
          <w:b/>
          <w:sz w:val="24"/>
          <w:szCs w:val="24"/>
        </w:rPr>
        <w:t>1). Перечень видов разрешенного использования земельных участков и объектов капитального строительства в зоне Сн2п:</w:t>
      </w:r>
    </w:p>
    <w:tbl>
      <w:tblPr>
        <w:tblW w:w="9498" w:type="dxa"/>
        <w:tblInd w:w="7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4395"/>
        <w:gridCol w:w="5103"/>
      </w:tblGrid>
      <w:tr w:rsidR="008F0368" w:rsidRPr="00562B6E" w:rsidTr="00674B42">
        <w:trPr>
          <w:trHeight w:val="480"/>
        </w:trPr>
        <w:tc>
          <w:tcPr>
            <w:tcW w:w="4395" w:type="dxa"/>
            <w:tcBorders>
              <w:top w:val="single" w:sz="4" w:space="0" w:color="auto"/>
              <w:bottom w:val="single" w:sz="6" w:space="0" w:color="auto"/>
            </w:tcBorders>
            <w:shd w:val="clear" w:color="auto" w:fill="auto"/>
          </w:tcPr>
          <w:p w:rsidR="008F0368" w:rsidRPr="00562B6E" w:rsidRDefault="008F0368" w:rsidP="00674B42">
            <w:pPr>
              <w:pStyle w:val="ConsPlusNormal"/>
              <w:keepLines/>
              <w:widowControl/>
              <w:ind w:firstLine="0"/>
              <w:rPr>
                <w:rFonts w:ascii="Times New Roman" w:hAnsi="Times New Roman" w:cs="Times New Roman"/>
                <w:b/>
                <w:bCs/>
                <w:sz w:val="24"/>
                <w:szCs w:val="24"/>
              </w:rPr>
            </w:pPr>
            <w:r w:rsidRPr="00562B6E">
              <w:rPr>
                <w:rFonts w:ascii="Times New Roman" w:hAnsi="Times New Roman" w:cs="Times New Roman"/>
                <w:b/>
                <w:bCs/>
                <w:sz w:val="24"/>
                <w:szCs w:val="24"/>
              </w:rPr>
              <w:t>Основные виды разрешенного использования</w:t>
            </w:r>
          </w:p>
        </w:tc>
        <w:tc>
          <w:tcPr>
            <w:tcW w:w="5103" w:type="dxa"/>
            <w:tcBorders>
              <w:top w:val="single" w:sz="4" w:space="0" w:color="auto"/>
              <w:bottom w:val="single" w:sz="6" w:space="0" w:color="auto"/>
            </w:tcBorders>
            <w:shd w:val="clear" w:color="auto" w:fill="auto"/>
          </w:tcPr>
          <w:p w:rsidR="008F0368" w:rsidRPr="00562B6E" w:rsidRDefault="008F0368" w:rsidP="00674B42">
            <w:pPr>
              <w:pStyle w:val="ConsPlusNormal"/>
              <w:keepNext/>
              <w:keepLines/>
              <w:widowControl/>
              <w:ind w:firstLine="0"/>
              <w:rPr>
                <w:rFonts w:ascii="Times New Roman" w:hAnsi="Times New Roman" w:cs="Times New Roman"/>
                <w:b/>
                <w:bCs/>
                <w:sz w:val="24"/>
                <w:szCs w:val="24"/>
              </w:rPr>
            </w:pPr>
            <w:r w:rsidRPr="00562B6E">
              <w:rPr>
                <w:rFonts w:ascii="Times New Roman" w:hAnsi="Times New Roman" w:cs="Times New Roman"/>
                <w:b/>
                <w:bCs/>
                <w:sz w:val="24"/>
                <w:szCs w:val="24"/>
              </w:rPr>
              <w:t>Вспомогательные виды разрешенного использования (установленные к основным)</w:t>
            </w:r>
          </w:p>
        </w:tc>
      </w:tr>
      <w:tr w:rsidR="008F0368" w:rsidRPr="00562B6E" w:rsidTr="00674B42">
        <w:trPr>
          <w:trHeight w:val="558"/>
        </w:trPr>
        <w:tc>
          <w:tcPr>
            <w:tcW w:w="4395" w:type="dxa"/>
            <w:tcBorders>
              <w:top w:val="single" w:sz="6" w:space="0" w:color="auto"/>
              <w:bottom w:val="single" w:sz="4" w:space="0" w:color="auto"/>
            </w:tcBorders>
          </w:tcPr>
          <w:p w:rsidR="008F0368" w:rsidRPr="00562B6E" w:rsidRDefault="008F0368" w:rsidP="008F0368">
            <w:pPr>
              <w:keepLines/>
              <w:widowControl w:val="0"/>
              <w:numPr>
                <w:ilvl w:val="0"/>
                <w:numId w:val="50"/>
              </w:numPr>
              <w:tabs>
                <w:tab w:val="clear" w:pos="0"/>
                <w:tab w:val="num" w:pos="-360"/>
                <w:tab w:val="left" w:pos="318"/>
                <w:tab w:val="left" w:pos="459"/>
              </w:tabs>
              <w:suppressAutoHyphens/>
              <w:autoSpaceDE w:val="0"/>
              <w:ind w:left="0" w:firstLine="0"/>
              <w:jc w:val="both"/>
            </w:pPr>
            <w:r w:rsidRPr="00562B6E">
              <w:t>Специальная деятельность</w:t>
            </w:r>
          </w:p>
          <w:p w:rsidR="008F0368" w:rsidRPr="00562B6E" w:rsidRDefault="008F0368" w:rsidP="008F0368">
            <w:pPr>
              <w:keepLines/>
              <w:widowControl w:val="0"/>
              <w:numPr>
                <w:ilvl w:val="0"/>
                <w:numId w:val="50"/>
              </w:numPr>
              <w:tabs>
                <w:tab w:val="clear" w:pos="0"/>
                <w:tab w:val="num" w:pos="-360"/>
                <w:tab w:val="left" w:pos="318"/>
                <w:tab w:val="left" w:pos="459"/>
              </w:tabs>
              <w:suppressAutoHyphens/>
              <w:autoSpaceDE w:val="0"/>
              <w:ind w:left="0" w:firstLine="0"/>
              <w:jc w:val="both"/>
            </w:pPr>
            <w:r w:rsidRPr="00562B6E">
              <w:t>Коммунальное обслуживание</w:t>
            </w:r>
          </w:p>
          <w:p w:rsidR="008F0368" w:rsidRPr="00562B6E" w:rsidRDefault="008F0368" w:rsidP="008F0368">
            <w:pPr>
              <w:keepLines/>
              <w:widowControl w:val="0"/>
              <w:numPr>
                <w:ilvl w:val="0"/>
                <w:numId w:val="50"/>
              </w:numPr>
              <w:tabs>
                <w:tab w:val="clear" w:pos="0"/>
                <w:tab w:val="num" w:pos="-360"/>
                <w:tab w:val="left" w:pos="318"/>
                <w:tab w:val="left" w:pos="459"/>
              </w:tabs>
              <w:suppressAutoHyphens/>
              <w:autoSpaceDE w:val="0"/>
              <w:ind w:left="0" w:firstLine="0"/>
              <w:jc w:val="both"/>
            </w:pPr>
            <w:r w:rsidRPr="00562B6E">
              <w:t>Трубопроводный транспорт</w:t>
            </w:r>
          </w:p>
          <w:p w:rsidR="008F0368" w:rsidRPr="00562B6E" w:rsidRDefault="008F0368" w:rsidP="008F0368">
            <w:pPr>
              <w:keepLines/>
              <w:widowControl w:val="0"/>
              <w:numPr>
                <w:ilvl w:val="0"/>
                <w:numId w:val="50"/>
              </w:numPr>
              <w:tabs>
                <w:tab w:val="clear" w:pos="0"/>
                <w:tab w:val="num" w:pos="-360"/>
                <w:tab w:val="left" w:pos="318"/>
                <w:tab w:val="left" w:pos="459"/>
              </w:tabs>
              <w:suppressAutoHyphens/>
              <w:autoSpaceDE w:val="0"/>
              <w:ind w:left="0" w:firstLine="0"/>
              <w:jc w:val="both"/>
            </w:pPr>
            <w:r w:rsidRPr="00562B6E">
              <w:t>Автомобильный транспорт</w:t>
            </w:r>
          </w:p>
        </w:tc>
        <w:tc>
          <w:tcPr>
            <w:tcW w:w="5103" w:type="dxa"/>
            <w:tcBorders>
              <w:top w:val="single" w:sz="6" w:space="0" w:color="auto"/>
              <w:bottom w:val="single" w:sz="4" w:space="0" w:color="auto"/>
            </w:tcBorders>
          </w:tcPr>
          <w:p w:rsidR="008F0368" w:rsidRPr="00562B6E" w:rsidRDefault="008F0368" w:rsidP="008F0368">
            <w:pPr>
              <w:keepLines/>
              <w:widowControl w:val="0"/>
              <w:numPr>
                <w:ilvl w:val="0"/>
                <w:numId w:val="50"/>
              </w:numPr>
              <w:tabs>
                <w:tab w:val="clear" w:pos="0"/>
                <w:tab w:val="num" w:pos="-360"/>
                <w:tab w:val="left" w:pos="318"/>
                <w:tab w:val="left" w:pos="459"/>
              </w:tabs>
              <w:suppressAutoHyphens/>
              <w:autoSpaceDE w:val="0"/>
              <w:ind w:left="0" w:firstLine="0"/>
              <w:jc w:val="both"/>
            </w:pPr>
            <w:r w:rsidRPr="00562B6E">
              <w:t>Вспомогательные здания и сооружения, технологически связанные с основным  видом использования</w:t>
            </w:r>
          </w:p>
          <w:p w:rsidR="008F0368" w:rsidRPr="00562B6E" w:rsidRDefault="008F0368" w:rsidP="008F0368">
            <w:pPr>
              <w:keepLines/>
              <w:widowControl w:val="0"/>
              <w:numPr>
                <w:ilvl w:val="0"/>
                <w:numId w:val="50"/>
              </w:numPr>
              <w:tabs>
                <w:tab w:val="clear" w:pos="0"/>
                <w:tab w:val="num" w:pos="-360"/>
                <w:tab w:val="left" w:pos="318"/>
                <w:tab w:val="left" w:pos="459"/>
              </w:tabs>
              <w:suppressAutoHyphens/>
              <w:autoSpaceDE w:val="0"/>
              <w:ind w:left="0" w:firstLine="0"/>
              <w:jc w:val="both"/>
            </w:pPr>
            <w:r w:rsidRPr="00562B6E">
              <w:t>Коммунальное обслуживание</w:t>
            </w:r>
          </w:p>
        </w:tc>
      </w:tr>
      <w:tr w:rsidR="008F0368" w:rsidRPr="00562B6E" w:rsidTr="00674B4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822"/>
        </w:trPr>
        <w:tc>
          <w:tcPr>
            <w:tcW w:w="4395" w:type="dxa"/>
            <w:tcBorders>
              <w:top w:val="single" w:sz="6" w:space="0" w:color="auto"/>
              <w:left w:val="single" w:sz="6" w:space="0" w:color="auto"/>
              <w:bottom w:val="single" w:sz="6" w:space="0" w:color="auto"/>
              <w:right w:val="single" w:sz="6" w:space="0" w:color="auto"/>
            </w:tcBorders>
            <w:shd w:val="clear" w:color="auto" w:fill="auto"/>
          </w:tcPr>
          <w:p w:rsidR="008F0368" w:rsidRPr="00562B6E" w:rsidRDefault="008F0368" w:rsidP="00674B42">
            <w:pPr>
              <w:pStyle w:val="ConsPlusNormal"/>
              <w:widowControl/>
              <w:ind w:firstLine="0"/>
              <w:rPr>
                <w:rFonts w:ascii="Times New Roman" w:hAnsi="Times New Roman" w:cs="Times New Roman"/>
                <w:b/>
                <w:sz w:val="24"/>
                <w:szCs w:val="24"/>
              </w:rPr>
            </w:pPr>
            <w:r w:rsidRPr="00562B6E">
              <w:rPr>
                <w:rFonts w:ascii="Times New Roman" w:hAnsi="Times New Roman" w:cs="Times New Roman"/>
                <w:b/>
                <w:sz w:val="24"/>
                <w:szCs w:val="24"/>
              </w:rPr>
              <w:t>Условно разрешенные виды</w:t>
            </w:r>
          </w:p>
          <w:p w:rsidR="008F0368" w:rsidRPr="00562B6E" w:rsidRDefault="008F0368" w:rsidP="00674B42">
            <w:pPr>
              <w:pStyle w:val="ConsPlusNormal"/>
              <w:widowControl/>
              <w:ind w:firstLine="0"/>
              <w:outlineLvl w:val="2"/>
              <w:rPr>
                <w:rFonts w:ascii="Times New Roman" w:hAnsi="Times New Roman" w:cs="Times New Roman"/>
                <w:sz w:val="24"/>
                <w:szCs w:val="24"/>
              </w:rPr>
            </w:pPr>
            <w:r w:rsidRPr="00562B6E">
              <w:rPr>
                <w:rFonts w:ascii="Times New Roman" w:hAnsi="Times New Roman" w:cs="Times New Roman"/>
                <w:b/>
                <w:sz w:val="24"/>
                <w:szCs w:val="24"/>
              </w:rPr>
              <w:t xml:space="preserve">использования </w:t>
            </w:r>
          </w:p>
          <w:p w:rsidR="008F0368" w:rsidRPr="00562B6E" w:rsidRDefault="008F0368" w:rsidP="00674B42">
            <w:pPr>
              <w:pStyle w:val="ConsPlusNormal"/>
              <w:widowControl/>
              <w:ind w:firstLine="0"/>
              <w:rPr>
                <w:rFonts w:ascii="Times New Roman" w:hAnsi="Times New Roman" w:cs="Times New Roman"/>
                <w:b/>
                <w:sz w:val="24"/>
                <w:szCs w:val="24"/>
              </w:rPr>
            </w:pPr>
          </w:p>
        </w:tc>
        <w:tc>
          <w:tcPr>
            <w:tcW w:w="5103" w:type="dxa"/>
            <w:tcBorders>
              <w:top w:val="single" w:sz="6" w:space="0" w:color="auto"/>
              <w:left w:val="single" w:sz="6" w:space="0" w:color="auto"/>
              <w:bottom w:val="single" w:sz="6" w:space="0" w:color="auto"/>
              <w:right w:val="single" w:sz="6" w:space="0" w:color="auto"/>
            </w:tcBorders>
            <w:shd w:val="clear" w:color="auto" w:fill="auto"/>
          </w:tcPr>
          <w:p w:rsidR="008F0368" w:rsidRPr="00562B6E" w:rsidRDefault="008F0368" w:rsidP="00674B42">
            <w:pPr>
              <w:pStyle w:val="ConsPlusNormal"/>
              <w:widowControl/>
              <w:ind w:firstLine="709"/>
              <w:outlineLvl w:val="2"/>
              <w:rPr>
                <w:rFonts w:ascii="Times New Roman" w:hAnsi="Times New Roman" w:cs="Times New Roman"/>
                <w:b/>
                <w:sz w:val="24"/>
                <w:szCs w:val="24"/>
              </w:rPr>
            </w:pPr>
            <w:r w:rsidRPr="00562B6E">
              <w:rPr>
                <w:rFonts w:ascii="Times New Roman" w:hAnsi="Times New Roman" w:cs="Times New Roman"/>
                <w:b/>
                <w:sz w:val="24"/>
                <w:szCs w:val="24"/>
              </w:rPr>
              <w:t xml:space="preserve">Вспомогательные виды разрешенного использования для условно разрешенных видов  </w:t>
            </w:r>
          </w:p>
        </w:tc>
      </w:tr>
      <w:tr w:rsidR="008F0368" w:rsidRPr="00562B6E" w:rsidTr="00674B4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60"/>
        </w:trPr>
        <w:tc>
          <w:tcPr>
            <w:tcW w:w="4395" w:type="dxa"/>
            <w:tcBorders>
              <w:top w:val="single" w:sz="6" w:space="0" w:color="auto"/>
              <w:left w:val="single" w:sz="6" w:space="0" w:color="auto"/>
              <w:bottom w:val="single" w:sz="6" w:space="0" w:color="auto"/>
              <w:right w:val="single" w:sz="6" w:space="0" w:color="auto"/>
            </w:tcBorders>
          </w:tcPr>
          <w:p w:rsidR="008F0368" w:rsidRPr="00562B6E" w:rsidRDefault="008F0368" w:rsidP="008F0368">
            <w:pPr>
              <w:pStyle w:val="ConsPlusNormal"/>
              <w:widowControl/>
              <w:numPr>
                <w:ilvl w:val="0"/>
                <w:numId w:val="2"/>
              </w:numPr>
              <w:tabs>
                <w:tab w:val="clear" w:pos="644"/>
                <w:tab w:val="num" w:pos="360"/>
              </w:tabs>
              <w:ind w:left="0" w:firstLine="0"/>
              <w:rPr>
                <w:rFonts w:ascii="Times New Roman" w:hAnsi="Times New Roman" w:cs="Times New Roman"/>
                <w:sz w:val="24"/>
                <w:szCs w:val="24"/>
              </w:rPr>
            </w:pPr>
            <w:r w:rsidRPr="00562B6E">
              <w:rPr>
                <w:rFonts w:ascii="Times New Roman" w:hAnsi="Times New Roman" w:cs="Times New Roman"/>
                <w:sz w:val="24"/>
                <w:szCs w:val="24"/>
              </w:rPr>
              <w:t>Не устанавливаются</w:t>
            </w:r>
          </w:p>
        </w:tc>
        <w:tc>
          <w:tcPr>
            <w:tcW w:w="5103" w:type="dxa"/>
            <w:tcBorders>
              <w:top w:val="single" w:sz="6" w:space="0" w:color="auto"/>
              <w:left w:val="single" w:sz="6" w:space="0" w:color="auto"/>
              <w:bottom w:val="single" w:sz="6" w:space="0" w:color="auto"/>
              <w:right w:val="single" w:sz="6" w:space="0" w:color="auto"/>
            </w:tcBorders>
          </w:tcPr>
          <w:p w:rsidR="008F0368" w:rsidRPr="00562B6E" w:rsidRDefault="008F0368" w:rsidP="008F0368">
            <w:pPr>
              <w:numPr>
                <w:ilvl w:val="0"/>
                <w:numId w:val="2"/>
              </w:numPr>
              <w:tabs>
                <w:tab w:val="clear" w:pos="644"/>
                <w:tab w:val="num" w:pos="360"/>
              </w:tabs>
              <w:ind w:left="0" w:firstLine="0"/>
            </w:pPr>
            <w:r w:rsidRPr="00562B6E">
              <w:t>Не устанавливаются</w:t>
            </w:r>
          </w:p>
        </w:tc>
      </w:tr>
    </w:tbl>
    <w:p w:rsidR="008F0368" w:rsidRPr="00562B6E" w:rsidRDefault="008F0368" w:rsidP="008F0368">
      <w:pPr>
        <w:pStyle w:val="ConsPlusNormal"/>
        <w:widowControl/>
        <w:ind w:firstLine="0"/>
        <w:jc w:val="both"/>
        <w:rPr>
          <w:rFonts w:ascii="Times New Roman" w:hAnsi="Times New Roman" w:cs="Times New Roman"/>
          <w:b/>
          <w:sz w:val="24"/>
          <w:szCs w:val="24"/>
        </w:rPr>
      </w:pPr>
    </w:p>
    <w:p w:rsidR="008F0368" w:rsidRPr="00562B6E" w:rsidRDefault="00D06AEA" w:rsidP="008F0368">
      <w:pPr>
        <w:pStyle w:val="ConsPlusNormal"/>
        <w:widowControl/>
        <w:ind w:firstLine="567"/>
        <w:jc w:val="both"/>
        <w:rPr>
          <w:rFonts w:ascii="Times New Roman" w:hAnsi="Times New Roman" w:cs="Times New Roman"/>
          <w:b/>
          <w:sz w:val="24"/>
          <w:szCs w:val="24"/>
        </w:rPr>
      </w:pPr>
      <w:r w:rsidRPr="00562B6E">
        <w:rPr>
          <w:rFonts w:ascii="Times New Roman" w:hAnsi="Times New Roman" w:cs="Times New Roman"/>
          <w:b/>
          <w:sz w:val="24"/>
          <w:szCs w:val="24"/>
        </w:rPr>
        <w:t>2) Предельные (минимальные и (или) максимальные) размеры и предельные параметры  зоны</w:t>
      </w:r>
      <w:r w:rsidRPr="00562B6E">
        <w:rPr>
          <w:rFonts w:ascii="Times New Roman" w:hAnsi="Times New Roman" w:cs="Times New Roman"/>
          <w:b/>
        </w:rPr>
        <w:t xml:space="preserve"> </w:t>
      </w:r>
      <w:r w:rsidR="008F0368" w:rsidRPr="00562B6E">
        <w:rPr>
          <w:rFonts w:ascii="Times New Roman" w:hAnsi="Times New Roman" w:cs="Times New Roman"/>
          <w:b/>
          <w:sz w:val="24"/>
          <w:szCs w:val="24"/>
        </w:rPr>
        <w:t>СН2п</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95"/>
        <w:gridCol w:w="5103"/>
      </w:tblGrid>
      <w:tr w:rsidR="008F0368" w:rsidRPr="00562B6E" w:rsidTr="008F0368">
        <w:tc>
          <w:tcPr>
            <w:tcW w:w="9498" w:type="dxa"/>
            <w:gridSpan w:val="2"/>
            <w:tcBorders>
              <w:top w:val="single" w:sz="4" w:space="0" w:color="auto"/>
              <w:left w:val="single" w:sz="4" w:space="0" w:color="auto"/>
              <w:bottom w:val="single" w:sz="4" w:space="0" w:color="auto"/>
              <w:right w:val="single" w:sz="4" w:space="0" w:color="auto"/>
            </w:tcBorders>
          </w:tcPr>
          <w:p w:rsidR="008F0368" w:rsidRPr="00562B6E" w:rsidRDefault="008F0368" w:rsidP="00674B42">
            <w:pPr>
              <w:jc w:val="both"/>
              <w:rPr>
                <w:b/>
              </w:rPr>
            </w:pPr>
            <w:r w:rsidRPr="00562B6E">
              <w:rPr>
                <w:b/>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8F0368" w:rsidRPr="00562B6E" w:rsidRDefault="008F0368" w:rsidP="00674B42">
            <w:pPr>
              <w:pStyle w:val="ConsPlusNormal"/>
              <w:widowControl/>
              <w:ind w:firstLine="0"/>
              <w:jc w:val="center"/>
              <w:rPr>
                <w:rFonts w:ascii="Times New Roman" w:hAnsi="Times New Roman" w:cs="Times New Roman"/>
                <w:b/>
                <w:sz w:val="24"/>
                <w:szCs w:val="24"/>
              </w:rPr>
            </w:pPr>
          </w:p>
        </w:tc>
      </w:tr>
      <w:tr w:rsidR="008F0368" w:rsidRPr="00562B6E" w:rsidTr="008F0368">
        <w:trPr>
          <w:trHeight w:val="309"/>
        </w:trPr>
        <w:tc>
          <w:tcPr>
            <w:tcW w:w="9498" w:type="dxa"/>
            <w:gridSpan w:val="2"/>
          </w:tcPr>
          <w:p w:rsidR="008F0368" w:rsidRPr="00562B6E" w:rsidRDefault="008F0368" w:rsidP="00674B42">
            <w:pPr>
              <w:pStyle w:val="ConsPlusNormal"/>
              <w:widowControl/>
              <w:ind w:firstLine="0"/>
              <w:jc w:val="center"/>
              <w:rPr>
                <w:rFonts w:ascii="Times New Roman" w:hAnsi="Times New Roman" w:cs="Times New Roman"/>
                <w:b/>
                <w:sz w:val="24"/>
                <w:szCs w:val="24"/>
              </w:rPr>
            </w:pPr>
            <w:r w:rsidRPr="00562B6E">
              <w:rPr>
                <w:rFonts w:ascii="Times New Roman" w:hAnsi="Times New Roman" w:cs="Times New Roman"/>
                <w:b/>
                <w:sz w:val="24"/>
                <w:szCs w:val="24"/>
              </w:rPr>
              <w:t>Предельные (минимальные и (или) максимальные) размеры земельных участков</w:t>
            </w:r>
          </w:p>
        </w:tc>
      </w:tr>
      <w:tr w:rsidR="008F0368" w:rsidRPr="00562B6E" w:rsidTr="008F0368">
        <w:tc>
          <w:tcPr>
            <w:tcW w:w="4395" w:type="dxa"/>
          </w:tcPr>
          <w:p w:rsidR="008F0368" w:rsidRPr="00562B6E" w:rsidRDefault="008F0368" w:rsidP="00674B42">
            <w:pPr>
              <w:pStyle w:val="ConsPlusNormal"/>
              <w:widowControl/>
              <w:ind w:firstLine="0"/>
              <w:rPr>
                <w:rFonts w:ascii="Times New Roman" w:hAnsi="Times New Roman" w:cs="Times New Roman"/>
                <w:sz w:val="24"/>
                <w:szCs w:val="24"/>
              </w:rPr>
            </w:pPr>
            <w:r w:rsidRPr="00562B6E">
              <w:rPr>
                <w:rFonts w:ascii="Times New Roman" w:hAnsi="Times New Roman" w:cs="Times New Roman"/>
                <w:sz w:val="24"/>
                <w:szCs w:val="24"/>
              </w:rPr>
              <w:t xml:space="preserve">Минимальная площадь </w:t>
            </w:r>
          </w:p>
        </w:tc>
        <w:tc>
          <w:tcPr>
            <w:tcW w:w="5103" w:type="dxa"/>
          </w:tcPr>
          <w:p w:rsidR="008F0368" w:rsidRPr="00562B6E" w:rsidRDefault="008F0368" w:rsidP="00674B42">
            <w:pPr>
              <w:pStyle w:val="ConsPlusNormal"/>
              <w:widowControl/>
              <w:ind w:firstLine="0"/>
              <w:jc w:val="center"/>
              <w:rPr>
                <w:rFonts w:ascii="Times New Roman" w:hAnsi="Times New Roman" w:cs="Times New Roman"/>
                <w:sz w:val="24"/>
                <w:szCs w:val="24"/>
              </w:rPr>
            </w:pPr>
            <w:r w:rsidRPr="00562B6E">
              <w:rPr>
                <w:rFonts w:ascii="Times New Roman" w:hAnsi="Times New Roman" w:cs="Times New Roman"/>
                <w:sz w:val="24"/>
                <w:szCs w:val="24"/>
              </w:rPr>
              <w:t>500 кв. м</w:t>
            </w:r>
          </w:p>
        </w:tc>
      </w:tr>
      <w:tr w:rsidR="008F0368" w:rsidRPr="00562B6E" w:rsidTr="008F0368">
        <w:tc>
          <w:tcPr>
            <w:tcW w:w="4395" w:type="dxa"/>
          </w:tcPr>
          <w:p w:rsidR="008F0368" w:rsidRPr="00562B6E" w:rsidRDefault="008F0368" w:rsidP="00BB1CDE">
            <w:pPr>
              <w:pStyle w:val="ConsPlusNormal"/>
              <w:widowControl/>
              <w:ind w:firstLine="0"/>
              <w:rPr>
                <w:rFonts w:ascii="Times New Roman" w:hAnsi="Times New Roman" w:cs="Times New Roman"/>
                <w:sz w:val="24"/>
                <w:szCs w:val="24"/>
              </w:rPr>
            </w:pPr>
            <w:r w:rsidRPr="00562B6E">
              <w:rPr>
                <w:rFonts w:ascii="Times New Roman" w:hAnsi="Times New Roman" w:cs="Times New Roman"/>
                <w:sz w:val="24"/>
                <w:szCs w:val="24"/>
              </w:rPr>
              <w:t>Минимальная площадь для коммунального обслуживания</w:t>
            </w:r>
          </w:p>
        </w:tc>
        <w:tc>
          <w:tcPr>
            <w:tcW w:w="5103" w:type="dxa"/>
          </w:tcPr>
          <w:p w:rsidR="008F0368" w:rsidRPr="00562B6E" w:rsidRDefault="008F0368" w:rsidP="00BB1CDE">
            <w:pPr>
              <w:pStyle w:val="ConsPlusNormal"/>
              <w:widowControl/>
              <w:ind w:firstLine="0"/>
              <w:jc w:val="center"/>
              <w:rPr>
                <w:rFonts w:ascii="Times New Roman" w:eastAsia="Calibri" w:hAnsi="Times New Roman" w:cs="Times New Roman"/>
              </w:rPr>
            </w:pPr>
            <w:r w:rsidRPr="00562B6E">
              <w:rPr>
                <w:rFonts w:ascii="Times New Roman" w:hAnsi="Times New Roman" w:cs="Times New Roman"/>
                <w:sz w:val="24"/>
                <w:szCs w:val="24"/>
              </w:rPr>
              <w:t>4 кв. м</w:t>
            </w:r>
          </w:p>
        </w:tc>
      </w:tr>
      <w:tr w:rsidR="008F0368" w:rsidRPr="00562B6E" w:rsidTr="008F0368">
        <w:tc>
          <w:tcPr>
            <w:tcW w:w="9498" w:type="dxa"/>
            <w:gridSpan w:val="2"/>
          </w:tcPr>
          <w:p w:rsidR="008F0368" w:rsidRPr="00562B6E" w:rsidRDefault="008F0368" w:rsidP="00674B42">
            <w:pPr>
              <w:pStyle w:val="ConsPlusNormal"/>
              <w:widowControl/>
              <w:ind w:firstLine="0"/>
              <w:jc w:val="center"/>
              <w:rPr>
                <w:rFonts w:ascii="Times New Roman" w:hAnsi="Times New Roman" w:cs="Times New Roman"/>
                <w:sz w:val="24"/>
                <w:szCs w:val="24"/>
              </w:rPr>
            </w:pPr>
            <w:r w:rsidRPr="00562B6E">
              <w:rPr>
                <w:rFonts w:ascii="Times New Roman" w:hAnsi="Times New Roman" w:cs="Times New Roman"/>
                <w:b/>
                <w:sz w:val="24"/>
                <w:szCs w:val="24"/>
              </w:rPr>
              <w:t>Предельное количество этажей или предельная высота зданий, строений, сооружений</w:t>
            </w:r>
          </w:p>
        </w:tc>
      </w:tr>
      <w:tr w:rsidR="008F0368" w:rsidRPr="00562B6E" w:rsidTr="008F0368">
        <w:tc>
          <w:tcPr>
            <w:tcW w:w="4395" w:type="dxa"/>
          </w:tcPr>
          <w:p w:rsidR="008F0368" w:rsidRPr="00562B6E" w:rsidRDefault="008F0368" w:rsidP="00674B42">
            <w:pPr>
              <w:pStyle w:val="ConsPlusNormal"/>
              <w:widowControl/>
              <w:ind w:firstLine="0"/>
              <w:rPr>
                <w:rFonts w:ascii="Times New Roman" w:hAnsi="Times New Roman" w:cs="Times New Roman"/>
                <w:sz w:val="24"/>
                <w:szCs w:val="24"/>
              </w:rPr>
            </w:pPr>
            <w:r w:rsidRPr="00562B6E">
              <w:rPr>
                <w:rFonts w:ascii="Times New Roman" w:hAnsi="Times New Roman" w:cs="Times New Roman"/>
                <w:sz w:val="24"/>
                <w:szCs w:val="24"/>
              </w:rPr>
              <w:t>Максимальное</w:t>
            </w:r>
          </w:p>
        </w:tc>
        <w:tc>
          <w:tcPr>
            <w:tcW w:w="5103" w:type="dxa"/>
          </w:tcPr>
          <w:p w:rsidR="008F0368" w:rsidRPr="00562B6E" w:rsidRDefault="008F0368" w:rsidP="00674B42">
            <w:pPr>
              <w:pStyle w:val="ConsPlusNormal"/>
              <w:widowControl/>
              <w:ind w:firstLine="0"/>
              <w:jc w:val="center"/>
              <w:rPr>
                <w:rFonts w:ascii="Times New Roman" w:hAnsi="Times New Roman" w:cs="Times New Roman"/>
                <w:sz w:val="24"/>
                <w:szCs w:val="24"/>
              </w:rPr>
            </w:pPr>
            <w:r w:rsidRPr="00562B6E">
              <w:rPr>
                <w:rFonts w:ascii="Times New Roman" w:hAnsi="Times New Roman" w:cs="Times New Roman"/>
                <w:sz w:val="24"/>
                <w:szCs w:val="24"/>
              </w:rPr>
              <w:t>1 этаж</w:t>
            </w:r>
          </w:p>
        </w:tc>
      </w:tr>
      <w:tr w:rsidR="008F0368" w:rsidRPr="00562B6E" w:rsidTr="008F0368">
        <w:trPr>
          <w:trHeight w:val="500"/>
        </w:trPr>
        <w:tc>
          <w:tcPr>
            <w:tcW w:w="9498" w:type="dxa"/>
            <w:gridSpan w:val="2"/>
          </w:tcPr>
          <w:p w:rsidR="008F0368" w:rsidRPr="00562B6E" w:rsidRDefault="008F0368" w:rsidP="00674B42">
            <w:pPr>
              <w:ind w:firstLine="540"/>
              <w:jc w:val="both"/>
              <w:rPr>
                <w:b/>
              </w:rPr>
            </w:pPr>
            <w:r w:rsidRPr="00562B6E">
              <w:rPr>
                <w:b/>
              </w:rPr>
              <w:t>Максимальный процент застройки в границах земельного участка – 75%</w:t>
            </w:r>
          </w:p>
        </w:tc>
      </w:tr>
      <w:tr w:rsidR="008F0368" w:rsidRPr="00562B6E" w:rsidTr="008F0368">
        <w:tc>
          <w:tcPr>
            <w:tcW w:w="9498" w:type="dxa"/>
            <w:gridSpan w:val="2"/>
          </w:tcPr>
          <w:p w:rsidR="008F0368" w:rsidRPr="00562B6E" w:rsidRDefault="008F0368" w:rsidP="00674B42">
            <w:pPr>
              <w:jc w:val="center"/>
              <w:rPr>
                <w:b/>
              </w:rPr>
            </w:pPr>
            <w:r w:rsidRPr="00562B6E">
              <w:rPr>
                <w:b/>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3м</w:t>
            </w:r>
          </w:p>
        </w:tc>
      </w:tr>
    </w:tbl>
    <w:p w:rsidR="008F0368" w:rsidRPr="00562B6E" w:rsidRDefault="008F0368" w:rsidP="008F0368">
      <w:pPr>
        <w:pStyle w:val="ConsPlusNormal"/>
        <w:jc w:val="both"/>
        <w:rPr>
          <w:rFonts w:ascii="Times New Roman" w:hAnsi="Times New Roman" w:cs="Times New Roman"/>
          <w:b/>
          <w:sz w:val="24"/>
          <w:szCs w:val="24"/>
        </w:rPr>
      </w:pPr>
    </w:p>
    <w:p w:rsidR="008F0368" w:rsidRPr="00562B6E" w:rsidRDefault="008F0368" w:rsidP="008F0368">
      <w:pPr>
        <w:pStyle w:val="ConsPlusNormal"/>
        <w:jc w:val="both"/>
        <w:rPr>
          <w:rFonts w:ascii="Times New Roman" w:hAnsi="Times New Roman" w:cs="Times New Roman"/>
          <w:b/>
          <w:strike/>
          <w:sz w:val="24"/>
          <w:szCs w:val="24"/>
        </w:rPr>
      </w:pPr>
      <w:r w:rsidRPr="00562B6E">
        <w:rPr>
          <w:rFonts w:ascii="Times New Roman" w:hAnsi="Times New Roman" w:cs="Times New Roman"/>
          <w:b/>
          <w:sz w:val="24"/>
          <w:szCs w:val="24"/>
        </w:rPr>
        <w:t>3). Ограничения использования земельных участков и объектов капитального строительства участков в зоне СН2п</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9"/>
        <w:gridCol w:w="8753"/>
      </w:tblGrid>
      <w:tr w:rsidR="008F0368" w:rsidRPr="00562B6E" w:rsidTr="008F0368">
        <w:tc>
          <w:tcPr>
            <w:tcW w:w="709" w:type="dxa"/>
          </w:tcPr>
          <w:p w:rsidR="008F0368" w:rsidRPr="00562B6E" w:rsidRDefault="008F0368" w:rsidP="00674B42">
            <w:pPr>
              <w:pStyle w:val="ConsPlusNormal"/>
              <w:widowControl/>
              <w:ind w:firstLine="0"/>
              <w:jc w:val="both"/>
              <w:rPr>
                <w:rFonts w:ascii="Times New Roman" w:hAnsi="Times New Roman" w:cs="Times New Roman"/>
                <w:b/>
                <w:sz w:val="24"/>
                <w:szCs w:val="24"/>
              </w:rPr>
            </w:pPr>
            <w:r w:rsidRPr="00562B6E">
              <w:rPr>
                <w:rFonts w:ascii="Times New Roman" w:hAnsi="Times New Roman" w:cs="Times New Roman"/>
                <w:b/>
                <w:sz w:val="24"/>
                <w:szCs w:val="24"/>
              </w:rPr>
              <w:t>№ пп</w:t>
            </w:r>
          </w:p>
        </w:tc>
        <w:tc>
          <w:tcPr>
            <w:tcW w:w="8753" w:type="dxa"/>
          </w:tcPr>
          <w:p w:rsidR="008F0368" w:rsidRPr="00562B6E" w:rsidRDefault="008F0368" w:rsidP="00674B42">
            <w:pPr>
              <w:pStyle w:val="ConsPlusNormal"/>
              <w:widowControl/>
              <w:ind w:firstLine="0"/>
              <w:jc w:val="both"/>
              <w:rPr>
                <w:rFonts w:ascii="Times New Roman" w:hAnsi="Times New Roman" w:cs="Times New Roman"/>
                <w:b/>
                <w:sz w:val="24"/>
                <w:szCs w:val="24"/>
              </w:rPr>
            </w:pPr>
            <w:r w:rsidRPr="00562B6E">
              <w:rPr>
                <w:rFonts w:ascii="Times New Roman" w:hAnsi="Times New Roman" w:cs="Times New Roman"/>
                <w:b/>
                <w:sz w:val="24"/>
                <w:szCs w:val="24"/>
              </w:rPr>
              <w:t>Вид ограничения</w:t>
            </w:r>
          </w:p>
        </w:tc>
      </w:tr>
      <w:tr w:rsidR="008F0368" w:rsidRPr="00562B6E" w:rsidTr="008F0368">
        <w:tc>
          <w:tcPr>
            <w:tcW w:w="709" w:type="dxa"/>
          </w:tcPr>
          <w:p w:rsidR="008F0368" w:rsidRPr="00562B6E" w:rsidRDefault="008F0368" w:rsidP="00674B42">
            <w:pPr>
              <w:pStyle w:val="ConsPlusNormal"/>
              <w:widowControl/>
              <w:ind w:firstLine="0"/>
              <w:jc w:val="both"/>
              <w:rPr>
                <w:rFonts w:ascii="Times New Roman" w:hAnsi="Times New Roman" w:cs="Times New Roman"/>
                <w:sz w:val="24"/>
                <w:szCs w:val="24"/>
              </w:rPr>
            </w:pPr>
            <w:r w:rsidRPr="00562B6E">
              <w:rPr>
                <w:rFonts w:ascii="Times New Roman" w:hAnsi="Times New Roman" w:cs="Times New Roman"/>
                <w:sz w:val="24"/>
                <w:szCs w:val="24"/>
              </w:rPr>
              <w:t>1</w:t>
            </w:r>
          </w:p>
        </w:tc>
        <w:tc>
          <w:tcPr>
            <w:tcW w:w="8753" w:type="dxa"/>
          </w:tcPr>
          <w:p w:rsidR="008F0368" w:rsidRPr="00562B6E" w:rsidRDefault="008F0368" w:rsidP="00674B42">
            <w:pPr>
              <w:pStyle w:val="ConsPlusNormal"/>
              <w:widowControl/>
              <w:ind w:firstLine="0"/>
              <w:jc w:val="both"/>
              <w:rPr>
                <w:rFonts w:ascii="Times New Roman" w:hAnsi="Times New Roman" w:cs="Times New Roman"/>
                <w:b/>
                <w:sz w:val="24"/>
                <w:szCs w:val="24"/>
              </w:rPr>
            </w:pPr>
            <w:r w:rsidRPr="00562B6E">
              <w:rPr>
                <w:rFonts w:ascii="Times New Roman" w:hAnsi="Times New Roman" w:cs="Times New Roman"/>
                <w:b/>
                <w:sz w:val="24"/>
                <w:szCs w:val="24"/>
              </w:rPr>
              <w:t>Не допускается размещение скотомогильников:</w:t>
            </w:r>
          </w:p>
          <w:p w:rsidR="008F0368" w:rsidRPr="00562B6E" w:rsidRDefault="008F0368" w:rsidP="00674B42">
            <w:pPr>
              <w:pStyle w:val="ConsPlusNormal"/>
              <w:widowControl/>
              <w:ind w:firstLine="709"/>
              <w:jc w:val="both"/>
              <w:rPr>
                <w:rFonts w:ascii="Times New Roman" w:hAnsi="Times New Roman" w:cs="Times New Roman"/>
                <w:sz w:val="24"/>
                <w:szCs w:val="24"/>
              </w:rPr>
            </w:pPr>
            <w:r w:rsidRPr="00562B6E">
              <w:rPr>
                <w:rFonts w:ascii="Times New Roman" w:hAnsi="Times New Roman" w:cs="Times New Roman"/>
                <w:sz w:val="24"/>
                <w:szCs w:val="24"/>
              </w:rPr>
              <w:t>- на территории зон санитарной охраны водоисточников;</w:t>
            </w:r>
          </w:p>
          <w:p w:rsidR="008F0368" w:rsidRPr="00562B6E" w:rsidRDefault="008F0368" w:rsidP="00674B42">
            <w:pPr>
              <w:pStyle w:val="ConsPlusNormal"/>
              <w:widowControl/>
              <w:ind w:firstLine="709"/>
              <w:jc w:val="both"/>
              <w:rPr>
                <w:rFonts w:ascii="Times New Roman" w:hAnsi="Times New Roman" w:cs="Times New Roman"/>
                <w:sz w:val="24"/>
                <w:szCs w:val="24"/>
              </w:rPr>
            </w:pPr>
            <w:r w:rsidRPr="00562B6E">
              <w:rPr>
                <w:rFonts w:ascii="Times New Roman" w:hAnsi="Times New Roman" w:cs="Times New Roman"/>
                <w:sz w:val="24"/>
                <w:szCs w:val="24"/>
              </w:rPr>
              <w:t>-  в районах геологических разломов, местах выхода на поверхность трещиноватых пород;</w:t>
            </w:r>
          </w:p>
          <w:p w:rsidR="008F0368" w:rsidRPr="00562B6E" w:rsidRDefault="008F0368" w:rsidP="00674B42">
            <w:pPr>
              <w:pStyle w:val="ConsPlusNormal"/>
              <w:widowControl/>
              <w:ind w:firstLine="709"/>
              <w:jc w:val="both"/>
              <w:rPr>
                <w:rFonts w:ascii="Times New Roman" w:hAnsi="Times New Roman" w:cs="Times New Roman"/>
                <w:sz w:val="24"/>
                <w:szCs w:val="24"/>
              </w:rPr>
            </w:pPr>
            <w:r w:rsidRPr="00562B6E">
              <w:rPr>
                <w:rFonts w:ascii="Times New Roman" w:hAnsi="Times New Roman" w:cs="Times New Roman"/>
                <w:sz w:val="24"/>
                <w:szCs w:val="24"/>
              </w:rPr>
              <w:t>- в местах выклинивания водоносных горизонтов;</w:t>
            </w:r>
          </w:p>
          <w:p w:rsidR="008F0368" w:rsidRPr="00562B6E" w:rsidRDefault="008F0368" w:rsidP="00674B42">
            <w:pPr>
              <w:pStyle w:val="ConsPlusNormal"/>
              <w:widowControl/>
              <w:ind w:firstLine="709"/>
              <w:jc w:val="both"/>
              <w:rPr>
                <w:rFonts w:ascii="Times New Roman" w:hAnsi="Times New Roman" w:cs="Times New Roman"/>
                <w:sz w:val="24"/>
                <w:szCs w:val="24"/>
              </w:rPr>
            </w:pPr>
            <w:r w:rsidRPr="00562B6E">
              <w:rPr>
                <w:rFonts w:ascii="Times New Roman" w:hAnsi="Times New Roman" w:cs="Times New Roman"/>
                <w:sz w:val="24"/>
                <w:szCs w:val="24"/>
              </w:rPr>
              <w:t>- на участках, затопляемых паводковыми водами;</w:t>
            </w:r>
          </w:p>
          <w:p w:rsidR="008F0368" w:rsidRPr="00562B6E" w:rsidRDefault="008F0368" w:rsidP="00674B42">
            <w:pPr>
              <w:pStyle w:val="ConsPlusNormal"/>
              <w:widowControl/>
              <w:ind w:firstLine="709"/>
              <w:jc w:val="both"/>
              <w:rPr>
                <w:rFonts w:ascii="Times New Roman" w:hAnsi="Times New Roman" w:cs="Times New Roman"/>
                <w:sz w:val="24"/>
                <w:szCs w:val="24"/>
              </w:rPr>
            </w:pPr>
            <w:r w:rsidRPr="00562B6E">
              <w:rPr>
                <w:rFonts w:ascii="Times New Roman" w:hAnsi="Times New Roman" w:cs="Times New Roman"/>
                <w:sz w:val="24"/>
                <w:szCs w:val="24"/>
              </w:rPr>
              <w:t>- на рекреационных участках, в местах массового отдыха населения и на территории лечебно-оздоровительных учреждений.</w:t>
            </w:r>
          </w:p>
        </w:tc>
      </w:tr>
      <w:tr w:rsidR="008F0368" w:rsidRPr="00562B6E" w:rsidTr="008F0368">
        <w:tc>
          <w:tcPr>
            <w:tcW w:w="709" w:type="dxa"/>
          </w:tcPr>
          <w:p w:rsidR="008F0368" w:rsidRPr="00562B6E" w:rsidRDefault="008F0368" w:rsidP="00674B42">
            <w:pPr>
              <w:pStyle w:val="ConsPlusNormal"/>
              <w:widowControl/>
              <w:ind w:firstLine="0"/>
              <w:jc w:val="both"/>
              <w:rPr>
                <w:rFonts w:ascii="Times New Roman" w:hAnsi="Times New Roman" w:cs="Times New Roman"/>
                <w:sz w:val="24"/>
                <w:szCs w:val="24"/>
              </w:rPr>
            </w:pPr>
            <w:r w:rsidRPr="00562B6E">
              <w:rPr>
                <w:rFonts w:ascii="Times New Roman" w:hAnsi="Times New Roman" w:cs="Times New Roman"/>
                <w:sz w:val="24"/>
                <w:szCs w:val="24"/>
              </w:rPr>
              <w:t>2</w:t>
            </w:r>
          </w:p>
        </w:tc>
        <w:tc>
          <w:tcPr>
            <w:tcW w:w="8753" w:type="dxa"/>
          </w:tcPr>
          <w:p w:rsidR="008F0368" w:rsidRPr="00562B6E" w:rsidRDefault="008F0368" w:rsidP="00674B42">
            <w:pPr>
              <w:pStyle w:val="ConsPlusNormal"/>
              <w:widowControl/>
              <w:ind w:firstLine="0"/>
              <w:jc w:val="both"/>
              <w:rPr>
                <w:rFonts w:ascii="Times New Roman" w:hAnsi="Times New Roman" w:cs="Times New Roman"/>
                <w:sz w:val="24"/>
                <w:szCs w:val="24"/>
              </w:rPr>
            </w:pPr>
            <w:r w:rsidRPr="00562B6E">
              <w:rPr>
                <w:rFonts w:ascii="Times New Roman" w:hAnsi="Times New Roman" w:cs="Times New Roman"/>
                <w:sz w:val="24"/>
                <w:szCs w:val="24"/>
              </w:rPr>
              <w:t>Участок, отводимый под полигон ТБО, должен удовлетворять следующим требованиям:</w:t>
            </w:r>
          </w:p>
          <w:p w:rsidR="008F0368" w:rsidRPr="00562B6E" w:rsidRDefault="008F0368" w:rsidP="008F0368">
            <w:pPr>
              <w:pStyle w:val="ConsPlusNormal"/>
              <w:widowControl/>
              <w:numPr>
                <w:ilvl w:val="0"/>
                <w:numId w:val="2"/>
              </w:numPr>
              <w:tabs>
                <w:tab w:val="clear" w:pos="644"/>
                <w:tab w:val="num" w:pos="290"/>
              </w:tabs>
              <w:ind w:left="0" w:firstLine="0"/>
              <w:rPr>
                <w:rFonts w:ascii="Times New Roman" w:hAnsi="Times New Roman" w:cs="Times New Roman"/>
                <w:sz w:val="24"/>
                <w:szCs w:val="24"/>
              </w:rPr>
            </w:pPr>
            <w:r w:rsidRPr="00562B6E">
              <w:rPr>
                <w:rFonts w:ascii="Times New Roman" w:hAnsi="Times New Roman" w:cs="Times New Roman"/>
                <w:sz w:val="24"/>
                <w:szCs w:val="24"/>
              </w:rPr>
              <w:t>иметь уклон в сторону, противоположную населенному пункту, открытым водоемам и водозаборным сооружениям для питьевых и хозяйственных нужд населения;</w:t>
            </w:r>
          </w:p>
          <w:p w:rsidR="008F0368" w:rsidRPr="00562B6E" w:rsidRDefault="008F0368" w:rsidP="008F0368">
            <w:pPr>
              <w:pStyle w:val="ConsPlusNormal"/>
              <w:widowControl/>
              <w:numPr>
                <w:ilvl w:val="0"/>
                <w:numId w:val="2"/>
              </w:numPr>
              <w:tabs>
                <w:tab w:val="clear" w:pos="644"/>
                <w:tab w:val="num" w:pos="290"/>
              </w:tabs>
              <w:ind w:left="0" w:firstLine="0"/>
              <w:rPr>
                <w:rFonts w:ascii="Times New Roman" w:hAnsi="Times New Roman" w:cs="Times New Roman"/>
                <w:sz w:val="24"/>
                <w:szCs w:val="24"/>
              </w:rPr>
            </w:pPr>
            <w:r w:rsidRPr="00562B6E">
              <w:rPr>
                <w:rFonts w:ascii="Times New Roman" w:hAnsi="Times New Roman" w:cs="Times New Roman"/>
                <w:sz w:val="24"/>
                <w:szCs w:val="24"/>
              </w:rPr>
              <w:t>располагаться с подветренной стороны по отношению к жилой территории.</w:t>
            </w:r>
          </w:p>
        </w:tc>
      </w:tr>
      <w:tr w:rsidR="008F0368" w:rsidRPr="00562B6E" w:rsidTr="008F0368">
        <w:tc>
          <w:tcPr>
            <w:tcW w:w="709" w:type="dxa"/>
          </w:tcPr>
          <w:p w:rsidR="008F0368" w:rsidRPr="00562B6E" w:rsidRDefault="008F0368" w:rsidP="00674B42">
            <w:pPr>
              <w:pStyle w:val="ConsPlusNormal"/>
              <w:widowControl/>
              <w:ind w:firstLine="0"/>
              <w:rPr>
                <w:rFonts w:ascii="Times New Roman" w:hAnsi="Times New Roman" w:cs="Times New Roman"/>
                <w:sz w:val="24"/>
                <w:szCs w:val="24"/>
              </w:rPr>
            </w:pPr>
            <w:r w:rsidRPr="00562B6E">
              <w:rPr>
                <w:rFonts w:ascii="Times New Roman" w:hAnsi="Times New Roman" w:cs="Times New Roman"/>
                <w:sz w:val="24"/>
                <w:szCs w:val="24"/>
              </w:rPr>
              <w:t>3</w:t>
            </w:r>
          </w:p>
        </w:tc>
        <w:tc>
          <w:tcPr>
            <w:tcW w:w="8753" w:type="dxa"/>
          </w:tcPr>
          <w:p w:rsidR="008F0368" w:rsidRPr="00562B6E" w:rsidRDefault="008F0368" w:rsidP="00674B42">
            <w:pPr>
              <w:pStyle w:val="FORMATTEXT"/>
              <w:jc w:val="both"/>
            </w:pPr>
            <w:r w:rsidRPr="00562B6E">
              <w:t xml:space="preserve">Планировочную организацию территории новых, расширяемых и реконструируемых объектов осуществлять в соответствии с требованиями  СП 42.13330.2011." Свод правил. Градостроительство. Планировка и застройка городских и сельских поселений. Актуализированная редакция СНиП 2.07.01-89*"  с учетом безопасности зданий и сооружений, региональных и местных градостроительных нормативов проектирования, обеспеченности </w:t>
            </w:r>
            <w:r w:rsidRPr="00562B6E">
              <w:rPr>
                <w:bCs/>
              </w:rPr>
              <w:t>земельного</w:t>
            </w:r>
            <w:r w:rsidRPr="00562B6E">
              <w:t xml:space="preserve"> </w:t>
            </w:r>
            <w:r w:rsidRPr="00562B6E">
              <w:rPr>
                <w:bCs/>
              </w:rPr>
              <w:t>участка</w:t>
            </w:r>
            <w:r w:rsidRPr="00562B6E">
              <w:t xml:space="preserve"> </w:t>
            </w:r>
            <w:r w:rsidRPr="00562B6E">
              <w:rPr>
                <w:bCs/>
              </w:rPr>
              <w:t>инженерной</w:t>
            </w:r>
            <w:r w:rsidRPr="00562B6E">
              <w:t xml:space="preserve"> </w:t>
            </w:r>
            <w:r w:rsidRPr="00562B6E">
              <w:rPr>
                <w:bCs/>
              </w:rPr>
              <w:t>инфраструктурой.</w:t>
            </w:r>
          </w:p>
        </w:tc>
      </w:tr>
      <w:tr w:rsidR="008F0368" w:rsidRPr="00562B6E" w:rsidTr="008F0368">
        <w:tc>
          <w:tcPr>
            <w:tcW w:w="709" w:type="dxa"/>
          </w:tcPr>
          <w:p w:rsidR="008F0368" w:rsidRPr="00562B6E" w:rsidRDefault="008F0368" w:rsidP="00674B42">
            <w:pPr>
              <w:pStyle w:val="ConsPlusNormal"/>
              <w:widowControl/>
              <w:ind w:firstLine="0"/>
              <w:jc w:val="both"/>
              <w:rPr>
                <w:rFonts w:ascii="Times New Roman" w:hAnsi="Times New Roman" w:cs="Times New Roman"/>
                <w:sz w:val="24"/>
                <w:szCs w:val="24"/>
              </w:rPr>
            </w:pPr>
            <w:r w:rsidRPr="00562B6E">
              <w:rPr>
                <w:rFonts w:ascii="Times New Roman" w:hAnsi="Times New Roman" w:cs="Times New Roman"/>
                <w:sz w:val="24"/>
                <w:szCs w:val="24"/>
              </w:rPr>
              <w:t>4</w:t>
            </w:r>
          </w:p>
        </w:tc>
        <w:tc>
          <w:tcPr>
            <w:tcW w:w="8753" w:type="dxa"/>
          </w:tcPr>
          <w:p w:rsidR="008F0368" w:rsidRPr="00562B6E" w:rsidRDefault="008F0368" w:rsidP="00674B42">
            <w:pPr>
              <w:pStyle w:val="ConsPlusNormal"/>
              <w:widowControl/>
              <w:ind w:firstLine="0"/>
              <w:jc w:val="both"/>
              <w:rPr>
                <w:rFonts w:ascii="Times New Roman" w:hAnsi="Times New Roman" w:cs="Times New Roman"/>
                <w:sz w:val="24"/>
                <w:szCs w:val="24"/>
              </w:rPr>
            </w:pPr>
            <w:r w:rsidRPr="00562B6E">
              <w:rPr>
                <w:rFonts w:ascii="Times New Roman" w:hAnsi="Times New Roman" w:cs="Times New Roman"/>
                <w:sz w:val="24"/>
                <w:szCs w:val="24"/>
              </w:rPr>
              <w:t>Проведение мероприятий по борьбе с оврагообразованием (при необходимости)</w:t>
            </w:r>
          </w:p>
        </w:tc>
      </w:tr>
      <w:tr w:rsidR="008F0368" w:rsidRPr="00562B6E" w:rsidTr="008F0368">
        <w:tc>
          <w:tcPr>
            <w:tcW w:w="709" w:type="dxa"/>
          </w:tcPr>
          <w:p w:rsidR="008F0368" w:rsidRPr="00562B6E" w:rsidRDefault="008F0368" w:rsidP="00674B42">
            <w:r w:rsidRPr="00562B6E">
              <w:t>5</w:t>
            </w:r>
          </w:p>
        </w:tc>
        <w:tc>
          <w:tcPr>
            <w:tcW w:w="8753" w:type="dxa"/>
          </w:tcPr>
          <w:p w:rsidR="008F0368" w:rsidRPr="00562B6E" w:rsidRDefault="008F0368" w:rsidP="00674B42">
            <w:pPr>
              <w:pStyle w:val="ConsPlusNormal"/>
              <w:keepNext/>
              <w:keepLines/>
              <w:widowControl/>
              <w:ind w:firstLine="0"/>
              <w:jc w:val="both"/>
              <w:rPr>
                <w:rFonts w:ascii="Times New Roman" w:hAnsi="Times New Roman" w:cs="Times New Roman"/>
                <w:sz w:val="24"/>
                <w:szCs w:val="24"/>
              </w:rPr>
            </w:pPr>
            <w:r w:rsidRPr="00562B6E">
              <w:rPr>
                <w:rFonts w:ascii="Times New Roman" w:hAnsi="Times New Roman" w:cs="Times New Roman"/>
                <w:sz w:val="24"/>
                <w:szCs w:val="24"/>
              </w:rPr>
              <w:t>Проведение инженерных (топографо-геодезических и др.) изысканий для проектирования и строительства, реконструкции.</w:t>
            </w:r>
          </w:p>
        </w:tc>
      </w:tr>
      <w:tr w:rsidR="008F0368" w:rsidRPr="00562B6E" w:rsidTr="008F0368">
        <w:tc>
          <w:tcPr>
            <w:tcW w:w="709" w:type="dxa"/>
          </w:tcPr>
          <w:p w:rsidR="008F0368" w:rsidRPr="00562B6E" w:rsidRDefault="008F0368" w:rsidP="00674B42">
            <w:r w:rsidRPr="00562B6E">
              <w:t>6</w:t>
            </w:r>
          </w:p>
        </w:tc>
        <w:tc>
          <w:tcPr>
            <w:tcW w:w="8753" w:type="dxa"/>
          </w:tcPr>
          <w:p w:rsidR="008F0368" w:rsidRPr="00562B6E" w:rsidRDefault="008F0368" w:rsidP="00674B42">
            <w:pPr>
              <w:autoSpaceDE w:val="0"/>
              <w:jc w:val="both"/>
            </w:pPr>
            <w:r w:rsidRPr="00562B6E">
              <w:t>Проведение инженерной подготовки территории</w:t>
            </w:r>
            <w:r w:rsidRPr="00562B6E">
              <w:rPr>
                <w:bCs/>
              </w:rPr>
              <w:t xml:space="preserve">: </w:t>
            </w:r>
            <w:r w:rsidRPr="00562B6E">
              <w:t>вертикальная планировка для организации стока поверхностных (атмосферных) вод при необходимости.</w:t>
            </w:r>
          </w:p>
        </w:tc>
      </w:tr>
      <w:tr w:rsidR="008F0368" w:rsidRPr="00562B6E" w:rsidTr="008F0368">
        <w:tc>
          <w:tcPr>
            <w:tcW w:w="709" w:type="dxa"/>
          </w:tcPr>
          <w:p w:rsidR="008F0368" w:rsidRPr="00562B6E" w:rsidRDefault="00D06AEA" w:rsidP="00674B42">
            <w:pPr>
              <w:pStyle w:val="ConsPlusNormal"/>
              <w:widowControl/>
              <w:ind w:firstLine="0"/>
              <w:jc w:val="both"/>
              <w:rPr>
                <w:rFonts w:ascii="Times New Roman" w:hAnsi="Times New Roman" w:cs="Times New Roman"/>
                <w:sz w:val="24"/>
                <w:szCs w:val="24"/>
              </w:rPr>
            </w:pPr>
            <w:r w:rsidRPr="00562B6E">
              <w:rPr>
                <w:rFonts w:ascii="Times New Roman" w:hAnsi="Times New Roman" w:cs="Times New Roman"/>
                <w:sz w:val="24"/>
                <w:szCs w:val="24"/>
              </w:rPr>
              <w:t>7</w:t>
            </w:r>
          </w:p>
        </w:tc>
        <w:tc>
          <w:tcPr>
            <w:tcW w:w="8753" w:type="dxa"/>
          </w:tcPr>
          <w:p w:rsidR="008F0368" w:rsidRPr="00562B6E" w:rsidRDefault="008F0368" w:rsidP="00674B42">
            <w:pPr>
              <w:pStyle w:val="ConsPlusNormal"/>
              <w:widowControl/>
              <w:ind w:firstLine="0"/>
              <w:jc w:val="both"/>
              <w:rPr>
                <w:rFonts w:ascii="Times New Roman" w:hAnsi="Times New Roman" w:cs="Times New Roman"/>
                <w:sz w:val="24"/>
                <w:szCs w:val="24"/>
              </w:rPr>
            </w:pPr>
            <w:r w:rsidRPr="00562B6E">
              <w:rPr>
                <w:rFonts w:ascii="Times New Roman" w:hAnsi="Times New Roman" w:cs="Times New Roman"/>
                <w:sz w:val="24"/>
                <w:szCs w:val="24"/>
              </w:rPr>
              <w:t>Не допускается установка указателей, рекламных конструкций  и информационных  знаков без согласования с уполномоченными органами</w:t>
            </w:r>
          </w:p>
        </w:tc>
      </w:tr>
      <w:tr w:rsidR="008F0368" w:rsidRPr="00562B6E" w:rsidTr="008F0368">
        <w:tc>
          <w:tcPr>
            <w:tcW w:w="709" w:type="dxa"/>
          </w:tcPr>
          <w:p w:rsidR="008F0368" w:rsidRPr="00562B6E" w:rsidRDefault="00D06AEA" w:rsidP="00674B42">
            <w:pPr>
              <w:pStyle w:val="ConsPlusNormal"/>
              <w:widowControl/>
              <w:ind w:firstLine="0"/>
              <w:jc w:val="both"/>
              <w:rPr>
                <w:rFonts w:ascii="Times New Roman" w:hAnsi="Times New Roman" w:cs="Times New Roman"/>
                <w:sz w:val="24"/>
                <w:szCs w:val="24"/>
              </w:rPr>
            </w:pPr>
            <w:r w:rsidRPr="00562B6E">
              <w:rPr>
                <w:rFonts w:ascii="Times New Roman" w:hAnsi="Times New Roman" w:cs="Times New Roman"/>
                <w:sz w:val="24"/>
                <w:szCs w:val="24"/>
              </w:rPr>
              <w:t>8</w:t>
            </w:r>
          </w:p>
        </w:tc>
        <w:tc>
          <w:tcPr>
            <w:tcW w:w="8753" w:type="dxa"/>
          </w:tcPr>
          <w:p w:rsidR="008F0368" w:rsidRPr="00562B6E" w:rsidRDefault="008F0368" w:rsidP="00674B42">
            <w:pPr>
              <w:pStyle w:val="ConsPlusNormal"/>
              <w:widowControl/>
              <w:ind w:firstLine="0"/>
              <w:rPr>
                <w:rFonts w:ascii="Times New Roman" w:hAnsi="Times New Roman" w:cs="Times New Roman"/>
                <w:sz w:val="24"/>
                <w:szCs w:val="24"/>
              </w:rPr>
            </w:pPr>
            <w:r w:rsidRPr="00562B6E">
              <w:rPr>
                <w:rFonts w:ascii="Times New Roman" w:hAnsi="Times New Roman" w:cs="Times New Roman"/>
                <w:sz w:val="24"/>
                <w:szCs w:val="24"/>
              </w:rPr>
              <w:t>Территорию скотомогильника (биотермической ямы) огораживают глухим забором высотой не менее 2 м с въездными воротами.</w:t>
            </w:r>
          </w:p>
          <w:p w:rsidR="008F0368" w:rsidRPr="00562B6E" w:rsidRDefault="008F0368" w:rsidP="00674B42">
            <w:pPr>
              <w:pStyle w:val="ConsPlusNormal"/>
              <w:widowControl/>
              <w:ind w:firstLine="0"/>
              <w:jc w:val="both"/>
              <w:rPr>
                <w:rFonts w:ascii="Times New Roman" w:hAnsi="Times New Roman" w:cs="Times New Roman"/>
                <w:sz w:val="24"/>
                <w:szCs w:val="24"/>
              </w:rPr>
            </w:pPr>
            <w:r w:rsidRPr="00562B6E">
              <w:rPr>
                <w:rFonts w:ascii="Times New Roman" w:hAnsi="Times New Roman" w:cs="Times New Roman"/>
                <w:sz w:val="24"/>
                <w:szCs w:val="24"/>
              </w:rPr>
              <w:t>Уровень стояния грунтовых вод - не менее 2 м от поверхности земли</w:t>
            </w:r>
          </w:p>
        </w:tc>
      </w:tr>
      <w:tr w:rsidR="008F0368" w:rsidRPr="00562B6E" w:rsidTr="008F0368">
        <w:tc>
          <w:tcPr>
            <w:tcW w:w="709" w:type="dxa"/>
          </w:tcPr>
          <w:p w:rsidR="008F0368" w:rsidRPr="00562B6E" w:rsidRDefault="00D06AEA" w:rsidP="00674B42">
            <w:pPr>
              <w:pStyle w:val="ConsPlusNormal"/>
              <w:widowControl/>
              <w:ind w:firstLine="0"/>
              <w:jc w:val="both"/>
              <w:rPr>
                <w:rFonts w:ascii="Times New Roman" w:hAnsi="Times New Roman" w:cs="Times New Roman"/>
                <w:sz w:val="24"/>
                <w:szCs w:val="24"/>
              </w:rPr>
            </w:pPr>
            <w:r w:rsidRPr="00562B6E">
              <w:rPr>
                <w:rFonts w:ascii="Times New Roman" w:hAnsi="Times New Roman" w:cs="Times New Roman"/>
                <w:sz w:val="24"/>
                <w:szCs w:val="24"/>
              </w:rPr>
              <w:t>9</w:t>
            </w:r>
          </w:p>
        </w:tc>
        <w:tc>
          <w:tcPr>
            <w:tcW w:w="8753" w:type="dxa"/>
          </w:tcPr>
          <w:p w:rsidR="008F0368" w:rsidRPr="00562B6E" w:rsidRDefault="008F0368" w:rsidP="00674B42">
            <w:pPr>
              <w:autoSpaceDE w:val="0"/>
              <w:jc w:val="both"/>
            </w:pPr>
            <w:r w:rsidRPr="00562B6E">
              <w:t>В пределах приаэродромной территории проектирование и строительство допускается  проводить с соблюдением требований безопасности полетов воздушных судов, с учетом возможных негативных воздействий оборудования аэродрома и полетов воздушных судов на здоровье граждан и деятельность юридических лиц и по согласованию с собственником аэродрома.</w:t>
            </w:r>
          </w:p>
        </w:tc>
      </w:tr>
      <w:tr w:rsidR="00316D6B" w:rsidRPr="00562B6E" w:rsidTr="008F0368">
        <w:tc>
          <w:tcPr>
            <w:tcW w:w="709" w:type="dxa"/>
          </w:tcPr>
          <w:p w:rsidR="00316D6B" w:rsidRPr="00562B6E" w:rsidRDefault="00316D6B" w:rsidP="00316D6B">
            <w:pPr>
              <w:pStyle w:val="ConsPlusNormal"/>
              <w:widowControl/>
              <w:ind w:firstLine="0"/>
              <w:jc w:val="both"/>
              <w:rPr>
                <w:rFonts w:ascii="Times New Roman" w:hAnsi="Times New Roman" w:cs="Times New Roman"/>
                <w:sz w:val="24"/>
                <w:szCs w:val="24"/>
              </w:rPr>
            </w:pPr>
            <w:r w:rsidRPr="00562B6E">
              <w:rPr>
                <w:rFonts w:ascii="Times New Roman" w:hAnsi="Times New Roman" w:cs="Times New Roman"/>
                <w:sz w:val="24"/>
                <w:szCs w:val="24"/>
              </w:rPr>
              <w:t>10</w:t>
            </w:r>
          </w:p>
        </w:tc>
        <w:tc>
          <w:tcPr>
            <w:tcW w:w="8753" w:type="dxa"/>
          </w:tcPr>
          <w:p w:rsidR="00316D6B" w:rsidRPr="00562B6E" w:rsidRDefault="00316D6B" w:rsidP="00316D6B">
            <w:pPr>
              <w:pStyle w:val="ConsPlusNormal"/>
              <w:widowControl/>
              <w:ind w:firstLine="0"/>
              <w:jc w:val="both"/>
              <w:rPr>
                <w:rFonts w:ascii="Times New Roman" w:hAnsi="Times New Roman" w:cs="Times New Roman"/>
                <w:sz w:val="24"/>
                <w:szCs w:val="24"/>
              </w:rPr>
            </w:pPr>
            <w:r w:rsidRPr="00562B6E">
              <w:rPr>
                <w:rFonts w:ascii="Times New Roman" w:eastAsia="Calibri" w:hAnsi="Times New Roman" w:cs="Times New Roman"/>
                <w:sz w:val="24"/>
                <w:szCs w:val="24"/>
                <w:lang w:eastAsia="en-US"/>
              </w:rPr>
              <w:t>Архитектурно строительный облик объекта подлежит обязательному согласованию с органом местного самоуправления.</w:t>
            </w:r>
          </w:p>
        </w:tc>
      </w:tr>
      <w:tr w:rsidR="008F0368" w:rsidRPr="00562B6E" w:rsidTr="008F0368">
        <w:tc>
          <w:tcPr>
            <w:tcW w:w="709" w:type="dxa"/>
          </w:tcPr>
          <w:p w:rsidR="008F0368" w:rsidRPr="00562B6E" w:rsidRDefault="00D06AEA" w:rsidP="00674B42">
            <w:pPr>
              <w:pStyle w:val="ConsPlusNormal"/>
              <w:widowControl/>
              <w:ind w:firstLine="0"/>
              <w:jc w:val="both"/>
              <w:rPr>
                <w:rFonts w:ascii="Times New Roman" w:hAnsi="Times New Roman" w:cs="Times New Roman"/>
                <w:sz w:val="24"/>
                <w:szCs w:val="24"/>
              </w:rPr>
            </w:pPr>
            <w:r w:rsidRPr="00562B6E">
              <w:rPr>
                <w:rFonts w:ascii="Times New Roman" w:hAnsi="Times New Roman" w:cs="Times New Roman"/>
                <w:sz w:val="24"/>
                <w:szCs w:val="24"/>
              </w:rPr>
              <w:t>1</w:t>
            </w:r>
            <w:r w:rsidR="00316D6B" w:rsidRPr="00562B6E">
              <w:rPr>
                <w:rFonts w:ascii="Times New Roman" w:hAnsi="Times New Roman" w:cs="Times New Roman"/>
                <w:sz w:val="24"/>
                <w:szCs w:val="24"/>
              </w:rPr>
              <w:t>1</w:t>
            </w:r>
          </w:p>
        </w:tc>
        <w:tc>
          <w:tcPr>
            <w:tcW w:w="8753" w:type="dxa"/>
          </w:tcPr>
          <w:p w:rsidR="008F0368" w:rsidRPr="00562B6E" w:rsidRDefault="008F0368" w:rsidP="00674B42">
            <w:pPr>
              <w:pStyle w:val="ConsPlusNormal"/>
              <w:widowControl/>
              <w:ind w:firstLine="0"/>
              <w:jc w:val="both"/>
              <w:rPr>
                <w:rFonts w:ascii="Times New Roman" w:hAnsi="Times New Roman" w:cs="Times New Roman"/>
                <w:sz w:val="24"/>
                <w:szCs w:val="24"/>
              </w:rPr>
            </w:pPr>
            <w:r w:rsidRPr="00562B6E">
              <w:rPr>
                <w:rFonts w:ascii="Times New Roman" w:hAnsi="Times New Roman" w:cs="Times New Roman"/>
                <w:sz w:val="24"/>
                <w:szCs w:val="24"/>
              </w:rPr>
              <w:t>Для участков зоны, расположенных в границах зон с особыми условиями использования территорий и (или) в границах территорий объектов культурного наследия действуют дополнительные требования в соответствии с законодательством Российской Федерации и статьей 28 настоящих Правил</w:t>
            </w:r>
          </w:p>
        </w:tc>
      </w:tr>
    </w:tbl>
    <w:p w:rsidR="008F0368" w:rsidRPr="00562B6E" w:rsidRDefault="008F0368" w:rsidP="008F0368">
      <w:pPr>
        <w:pStyle w:val="ConsPlusNormal"/>
        <w:widowControl/>
        <w:ind w:firstLine="709"/>
        <w:jc w:val="both"/>
        <w:rPr>
          <w:rFonts w:ascii="Times New Roman" w:hAnsi="Times New Roman" w:cs="Times New Roman"/>
          <w:bCs/>
          <w:sz w:val="24"/>
          <w:szCs w:val="24"/>
        </w:rPr>
      </w:pPr>
    </w:p>
    <w:p w:rsidR="008D2427" w:rsidRPr="00562B6E" w:rsidRDefault="008D2427" w:rsidP="008D2427">
      <w:pPr>
        <w:pStyle w:val="3"/>
        <w:jc w:val="center"/>
        <w:rPr>
          <w:rFonts w:ascii="Times New Roman" w:hAnsi="Times New Roman" w:cs="Times New Roman"/>
          <w:sz w:val="24"/>
          <w:szCs w:val="24"/>
        </w:rPr>
      </w:pPr>
      <w:r w:rsidRPr="00562B6E">
        <w:rPr>
          <w:rFonts w:ascii="Times New Roman" w:hAnsi="Times New Roman" w:cs="Times New Roman"/>
          <w:sz w:val="24"/>
          <w:szCs w:val="24"/>
        </w:rPr>
        <w:t>Статья 25. Зоны рекреационного назначения</w:t>
      </w:r>
      <w:bookmarkEnd w:id="169"/>
    </w:p>
    <w:p w:rsidR="008D2427" w:rsidRPr="00562B6E" w:rsidRDefault="008D2427" w:rsidP="00053991">
      <w:pPr>
        <w:pStyle w:val="ConsPlusNormal"/>
        <w:widowControl/>
        <w:numPr>
          <w:ilvl w:val="0"/>
          <w:numId w:val="33"/>
        </w:numPr>
        <w:rPr>
          <w:rFonts w:ascii="Times New Roman" w:hAnsi="Times New Roman" w:cs="Times New Roman"/>
          <w:b/>
          <w:bCs/>
          <w:sz w:val="24"/>
          <w:szCs w:val="24"/>
        </w:rPr>
      </w:pPr>
      <w:r w:rsidRPr="00562B6E">
        <w:rPr>
          <w:rFonts w:ascii="Times New Roman" w:hAnsi="Times New Roman" w:cs="Times New Roman"/>
          <w:b/>
          <w:bCs/>
          <w:sz w:val="24"/>
          <w:szCs w:val="24"/>
        </w:rPr>
        <w:t>Зона общественных рекреационных территории</w:t>
      </w:r>
      <w:r w:rsidR="00D27AB6" w:rsidRPr="00562B6E">
        <w:rPr>
          <w:rFonts w:ascii="Times New Roman" w:hAnsi="Times New Roman" w:cs="Times New Roman"/>
          <w:b/>
          <w:bCs/>
          <w:sz w:val="24"/>
          <w:szCs w:val="24"/>
        </w:rPr>
        <w:t>, в т.ч.</w:t>
      </w:r>
      <w:r w:rsidR="00D27AB6" w:rsidRPr="00562B6E">
        <w:rPr>
          <w:rFonts w:ascii="Times New Roman" w:hAnsi="Times New Roman" w:cs="Times New Roman"/>
          <w:bCs/>
          <w:sz w:val="24"/>
          <w:szCs w:val="24"/>
        </w:rPr>
        <w:t xml:space="preserve"> </w:t>
      </w:r>
      <w:r w:rsidR="00FB53CC" w:rsidRPr="00562B6E">
        <w:rPr>
          <w:rFonts w:ascii="Times New Roman" w:hAnsi="Times New Roman" w:cs="Times New Roman"/>
          <w:b/>
          <w:bCs/>
          <w:sz w:val="24"/>
          <w:szCs w:val="24"/>
        </w:rPr>
        <w:t xml:space="preserve"> </w:t>
      </w:r>
      <w:r w:rsidR="00FB53CC" w:rsidRPr="00562B6E">
        <w:rPr>
          <w:rFonts w:ascii="Times New Roman" w:hAnsi="Times New Roman" w:cs="Times New Roman"/>
          <w:b/>
          <w:bCs/>
          <w:strike/>
          <w:sz w:val="24"/>
          <w:szCs w:val="24"/>
        </w:rPr>
        <w:t>(</w:t>
      </w:r>
      <w:r w:rsidRPr="00562B6E">
        <w:rPr>
          <w:rFonts w:ascii="Times New Roman" w:hAnsi="Times New Roman" w:cs="Times New Roman"/>
          <w:b/>
          <w:bCs/>
          <w:sz w:val="24"/>
          <w:szCs w:val="24"/>
        </w:rPr>
        <w:t>парков, садов, скверов</w:t>
      </w:r>
      <w:r w:rsidR="00FB53CC" w:rsidRPr="00562B6E">
        <w:rPr>
          <w:rFonts w:ascii="Times New Roman" w:hAnsi="Times New Roman" w:cs="Times New Roman"/>
          <w:b/>
          <w:bCs/>
          <w:strike/>
          <w:sz w:val="24"/>
          <w:szCs w:val="24"/>
        </w:rPr>
        <w:t>)</w:t>
      </w:r>
      <w:r w:rsidRPr="00562B6E">
        <w:rPr>
          <w:rFonts w:ascii="Times New Roman" w:hAnsi="Times New Roman" w:cs="Times New Roman"/>
          <w:b/>
          <w:bCs/>
          <w:sz w:val="24"/>
          <w:szCs w:val="24"/>
        </w:rPr>
        <w:t xml:space="preserve"> - Р1</w:t>
      </w:r>
    </w:p>
    <w:p w:rsidR="008D2427" w:rsidRPr="00562B6E" w:rsidRDefault="008D2427" w:rsidP="008D2427">
      <w:pPr>
        <w:pStyle w:val="ConsPlusNormal"/>
        <w:widowControl/>
        <w:ind w:firstLine="567"/>
        <w:jc w:val="both"/>
        <w:outlineLvl w:val="2"/>
        <w:rPr>
          <w:rFonts w:ascii="Times New Roman" w:hAnsi="Times New Roman" w:cs="Times New Roman"/>
          <w:sz w:val="24"/>
          <w:szCs w:val="24"/>
        </w:rPr>
      </w:pPr>
      <w:bookmarkStart w:id="170" w:name="_Toc302114144"/>
      <w:r w:rsidRPr="00562B6E">
        <w:rPr>
          <w:rFonts w:ascii="Times New Roman" w:hAnsi="Times New Roman" w:cs="Times New Roman"/>
          <w:sz w:val="24"/>
          <w:szCs w:val="24"/>
        </w:rPr>
        <w:t xml:space="preserve">На территории  </w:t>
      </w:r>
      <w:r w:rsidR="00E102BC" w:rsidRPr="00562B6E">
        <w:rPr>
          <w:rFonts w:ascii="Times New Roman" w:hAnsi="Times New Roman" w:cs="Times New Roman"/>
          <w:sz w:val="24"/>
          <w:szCs w:val="24"/>
        </w:rPr>
        <w:t>Щучи</w:t>
      </w:r>
      <w:r w:rsidR="001C72B2" w:rsidRPr="00562B6E">
        <w:rPr>
          <w:rFonts w:ascii="Times New Roman" w:hAnsi="Times New Roman" w:cs="Times New Roman"/>
          <w:sz w:val="24"/>
          <w:szCs w:val="24"/>
        </w:rPr>
        <w:t>н</w:t>
      </w:r>
      <w:r w:rsidR="00A3773F" w:rsidRPr="00562B6E">
        <w:rPr>
          <w:rFonts w:ascii="Times New Roman" w:hAnsi="Times New Roman" w:cs="Times New Roman"/>
          <w:sz w:val="24"/>
          <w:szCs w:val="24"/>
        </w:rPr>
        <w:t>ск</w:t>
      </w:r>
      <w:r w:rsidRPr="00562B6E">
        <w:rPr>
          <w:rFonts w:ascii="Times New Roman" w:hAnsi="Times New Roman" w:cs="Times New Roman"/>
          <w:sz w:val="24"/>
          <w:szCs w:val="24"/>
        </w:rPr>
        <w:t>ого</w:t>
      </w:r>
      <w:r w:rsidR="00BD778F" w:rsidRPr="00562B6E">
        <w:rPr>
          <w:rFonts w:ascii="Times New Roman" w:hAnsi="Times New Roman" w:cs="Times New Roman"/>
          <w:sz w:val="24"/>
          <w:szCs w:val="24"/>
        </w:rPr>
        <w:t xml:space="preserve"> </w:t>
      </w:r>
      <w:r w:rsidR="00D565FB" w:rsidRPr="00562B6E">
        <w:rPr>
          <w:rFonts w:ascii="Times New Roman" w:hAnsi="Times New Roman" w:cs="Times New Roman"/>
          <w:sz w:val="24"/>
          <w:szCs w:val="24"/>
        </w:rPr>
        <w:t>сельск</w:t>
      </w:r>
      <w:r w:rsidR="00BB0D01" w:rsidRPr="00562B6E">
        <w:rPr>
          <w:rFonts w:ascii="Times New Roman" w:hAnsi="Times New Roman" w:cs="Times New Roman"/>
          <w:sz w:val="24"/>
          <w:szCs w:val="24"/>
        </w:rPr>
        <w:t>ого</w:t>
      </w:r>
      <w:r w:rsidRPr="00562B6E">
        <w:rPr>
          <w:rFonts w:ascii="Times New Roman" w:hAnsi="Times New Roman" w:cs="Times New Roman"/>
          <w:sz w:val="24"/>
          <w:szCs w:val="24"/>
        </w:rPr>
        <w:t xml:space="preserve"> поселения в составе земель населенных пунктов выделяются   участки зоны рекреационного назначения в том числе:</w:t>
      </w:r>
      <w:bookmarkEnd w:id="170"/>
    </w:p>
    <w:p w:rsidR="008D2427" w:rsidRPr="00562B6E" w:rsidRDefault="008D2427" w:rsidP="008D2427">
      <w:pPr>
        <w:pStyle w:val="ConsPlusNormal"/>
        <w:widowControl/>
        <w:ind w:firstLine="567"/>
        <w:jc w:val="both"/>
        <w:outlineLvl w:val="2"/>
        <w:rPr>
          <w:rFonts w:ascii="Times New Roman" w:hAnsi="Times New Roman" w:cs="Times New Roman"/>
          <w:sz w:val="24"/>
          <w:szCs w:val="24"/>
        </w:rPr>
      </w:pPr>
      <w:bookmarkStart w:id="171" w:name="_Toc302114145"/>
      <w:r w:rsidRPr="00562B6E">
        <w:rPr>
          <w:rFonts w:ascii="Times New Roman" w:hAnsi="Times New Roman" w:cs="Times New Roman"/>
          <w:sz w:val="24"/>
          <w:szCs w:val="24"/>
        </w:rPr>
        <w:t xml:space="preserve">на территории населенного пункта </w:t>
      </w:r>
      <w:r w:rsidR="00723FD6" w:rsidRPr="00562B6E">
        <w:rPr>
          <w:rFonts w:ascii="Times New Roman" w:hAnsi="Times New Roman" w:cs="Times New Roman"/>
          <w:sz w:val="24"/>
          <w:szCs w:val="24"/>
        </w:rPr>
        <w:t xml:space="preserve">село </w:t>
      </w:r>
      <w:r w:rsidR="00B5306B" w:rsidRPr="00562B6E">
        <w:rPr>
          <w:rFonts w:ascii="Times New Roman" w:hAnsi="Times New Roman" w:cs="Times New Roman"/>
          <w:sz w:val="24"/>
          <w:szCs w:val="24"/>
        </w:rPr>
        <w:t xml:space="preserve">Щучье </w:t>
      </w:r>
      <w:r w:rsidRPr="00562B6E">
        <w:rPr>
          <w:rFonts w:ascii="Times New Roman" w:hAnsi="Times New Roman" w:cs="Times New Roman"/>
          <w:sz w:val="24"/>
          <w:szCs w:val="24"/>
        </w:rPr>
        <w:t xml:space="preserve">- </w:t>
      </w:r>
      <w:bookmarkEnd w:id="171"/>
      <w:r w:rsidR="00332269" w:rsidRPr="00562B6E">
        <w:rPr>
          <w:rFonts w:ascii="Times New Roman" w:hAnsi="Times New Roman" w:cs="Times New Roman"/>
          <w:sz w:val="24"/>
          <w:szCs w:val="24"/>
        </w:rPr>
        <w:t>3 участка;</w:t>
      </w:r>
    </w:p>
    <w:p w:rsidR="008D2427" w:rsidRPr="00562B6E" w:rsidRDefault="008D2427" w:rsidP="008D2427">
      <w:pPr>
        <w:pStyle w:val="ConsPlusNormal"/>
        <w:widowControl/>
        <w:tabs>
          <w:tab w:val="num" w:pos="567"/>
        </w:tabs>
        <w:ind w:firstLine="567"/>
        <w:outlineLvl w:val="2"/>
        <w:rPr>
          <w:rFonts w:ascii="Times New Roman" w:hAnsi="Times New Roman" w:cs="Times New Roman"/>
          <w:sz w:val="24"/>
          <w:szCs w:val="24"/>
        </w:rPr>
      </w:pPr>
      <w:bookmarkStart w:id="172" w:name="_Toc302114146"/>
      <w:r w:rsidRPr="00562B6E">
        <w:rPr>
          <w:rFonts w:ascii="Times New Roman" w:hAnsi="Times New Roman" w:cs="Times New Roman"/>
          <w:sz w:val="24"/>
          <w:szCs w:val="24"/>
        </w:rPr>
        <w:t>Описание прохождения границ зоны рекреационного назначения</w:t>
      </w:r>
      <w:bookmarkEnd w:id="172"/>
    </w:p>
    <w:p w:rsidR="008D2427" w:rsidRPr="00562B6E" w:rsidRDefault="008D2427" w:rsidP="008D2427">
      <w:pPr>
        <w:ind w:firstLine="567"/>
      </w:pPr>
      <w:r w:rsidRPr="00562B6E">
        <w:t xml:space="preserve">Населенный пункт </w:t>
      </w:r>
      <w:r w:rsidR="00723FD6" w:rsidRPr="00562B6E">
        <w:t xml:space="preserve">село </w:t>
      </w:r>
      <w:r w:rsidR="00B5306B" w:rsidRPr="00562B6E">
        <w:t>Щучье</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09"/>
        <w:gridCol w:w="7797"/>
      </w:tblGrid>
      <w:tr w:rsidR="006D457D" w:rsidRPr="00562B6E" w:rsidTr="009D72AC">
        <w:trPr>
          <w:trHeight w:val="299"/>
        </w:trPr>
        <w:tc>
          <w:tcPr>
            <w:tcW w:w="1809"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8D2427" w:rsidRPr="00562B6E" w:rsidRDefault="008D2427" w:rsidP="008D2427">
            <w:pPr>
              <w:jc w:val="center"/>
              <w:rPr>
                <w:b/>
              </w:rPr>
            </w:pPr>
            <w:r w:rsidRPr="00562B6E">
              <w:rPr>
                <w:b/>
              </w:rPr>
              <w:t>Номер участка зоны</w:t>
            </w:r>
          </w:p>
        </w:tc>
        <w:tc>
          <w:tcPr>
            <w:tcW w:w="7797"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8D2427" w:rsidRPr="00562B6E" w:rsidRDefault="008D2427" w:rsidP="008D2427">
            <w:pPr>
              <w:jc w:val="center"/>
              <w:rPr>
                <w:b/>
              </w:rPr>
            </w:pPr>
            <w:r w:rsidRPr="00562B6E">
              <w:rPr>
                <w:b/>
              </w:rPr>
              <w:t>Картографическое описание</w:t>
            </w:r>
          </w:p>
        </w:tc>
      </w:tr>
      <w:tr w:rsidR="006D457D" w:rsidRPr="00562B6E" w:rsidTr="009D72AC">
        <w:trPr>
          <w:trHeight w:val="299"/>
        </w:trPr>
        <w:tc>
          <w:tcPr>
            <w:tcW w:w="1809" w:type="dxa"/>
            <w:vMerge/>
            <w:tcBorders>
              <w:top w:val="single" w:sz="4" w:space="0" w:color="auto"/>
              <w:left w:val="single" w:sz="4" w:space="0" w:color="auto"/>
              <w:bottom w:val="single" w:sz="4" w:space="0" w:color="auto"/>
              <w:right w:val="single" w:sz="4" w:space="0" w:color="auto"/>
            </w:tcBorders>
            <w:shd w:val="clear" w:color="auto" w:fill="auto"/>
          </w:tcPr>
          <w:p w:rsidR="008D2427" w:rsidRPr="00562B6E" w:rsidRDefault="008D2427" w:rsidP="008D2427"/>
        </w:tc>
        <w:tc>
          <w:tcPr>
            <w:tcW w:w="7797" w:type="dxa"/>
            <w:vMerge/>
            <w:tcBorders>
              <w:top w:val="single" w:sz="4" w:space="0" w:color="auto"/>
              <w:left w:val="single" w:sz="4" w:space="0" w:color="auto"/>
              <w:bottom w:val="single" w:sz="4" w:space="0" w:color="auto"/>
              <w:right w:val="single" w:sz="4" w:space="0" w:color="auto"/>
            </w:tcBorders>
            <w:shd w:val="clear" w:color="auto" w:fill="auto"/>
          </w:tcPr>
          <w:p w:rsidR="008D2427" w:rsidRPr="00562B6E" w:rsidRDefault="008D2427" w:rsidP="008D2427"/>
        </w:tc>
      </w:tr>
      <w:tr w:rsidR="006D457D" w:rsidRPr="00562B6E" w:rsidTr="009D72AC">
        <w:tc>
          <w:tcPr>
            <w:tcW w:w="1809" w:type="dxa"/>
            <w:tcBorders>
              <w:top w:val="single" w:sz="4" w:space="0" w:color="auto"/>
              <w:left w:val="single" w:sz="4" w:space="0" w:color="auto"/>
              <w:bottom w:val="single" w:sz="4" w:space="0" w:color="auto"/>
              <w:right w:val="single" w:sz="4" w:space="0" w:color="auto"/>
            </w:tcBorders>
          </w:tcPr>
          <w:p w:rsidR="008D2427" w:rsidRPr="00562B6E" w:rsidRDefault="008D2427" w:rsidP="008D2427">
            <w:pPr>
              <w:jc w:val="center"/>
            </w:pPr>
            <w:r w:rsidRPr="00562B6E">
              <w:t>Р1/1/1</w:t>
            </w:r>
          </w:p>
        </w:tc>
        <w:tc>
          <w:tcPr>
            <w:tcW w:w="7797" w:type="dxa"/>
            <w:tcBorders>
              <w:top w:val="single" w:sz="4" w:space="0" w:color="auto"/>
              <w:left w:val="single" w:sz="4" w:space="0" w:color="auto"/>
              <w:bottom w:val="single" w:sz="4" w:space="0" w:color="auto"/>
              <w:right w:val="single" w:sz="4" w:space="0" w:color="auto"/>
            </w:tcBorders>
          </w:tcPr>
          <w:p w:rsidR="008D2427" w:rsidRPr="00562B6E" w:rsidRDefault="00491192" w:rsidP="00562B6E">
            <w:r w:rsidRPr="00562B6E">
              <w:t xml:space="preserve">От точки </w:t>
            </w:r>
            <w:r w:rsidR="00B5306B" w:rsidRPr="00562B6E">
              <w:t xml:space="preserve">431 граница проходит в общем юго-восточном направлении до точки 423, далее в общем юго-западном направлении до точки 338, на север до точки </w:t>
            </w:r>
            <w:r w:rsidR="00084881" w:rsidRPr="00562B6E">
              <w:t>338/2</w:t>
            </w:r>
            <w:r w:rsidR="00B5306B" w:rsidRPr="00562B6E">
              <w:t>, следует на северо-восток до исходной точки</w:t>
            </w:r>
          </w:p>
        </w:tc>
      </w:tr>
      <w:tr w:rsidR="00093D31" w:rsidRPr="00562B6E" w:rsidTr="009D72AC">
        <w:tc>
          <w:tcPr>
            <w:tcW w:w="1809" w:type="dxa"/>
            <w:tcBorders>
              <w:top w:val="single" w:sz="4" w:space="0" w:color="auto"/>
              <w:left w:val="single" w:sz="4" w:space="0" w:color="auto"/>
              <w:bottom w:val="single" w:sz="4" w:space="0" w:color="auto"/>
              <w:right w:val="single" w:sz="4" w:space="0" w:color="auto"/>
            </w:tcBorders>
          </w:tcPr>
          <w:p w:rsidR="00093D31" w:rsidRPr="00562B6E" w:rsidRDefault="00093D31" w:rsidP="00093D31">
            <w:pPr>
              <w:jc w:val="center"/>
            </w:pPr>
            <w:r w:rsidRPr="00562B6E">
              <w:t>Р1/1/2</w:t>
            </w:r>
          </w:p>
        </w:tc>
        <w:tc>
          <w:tcPr>
            <w:tcW w:w="7797" w:type="dxa"/>
            <w:tcBorders>
              <w:top w:val="single" w:sz="4" w:space="0" w:color="auto"/>
              <w:left w:val="single" w:sz="4" w:space="0" w:color="auto"/>
              <w:bottom w:val="single" w:sz="4" w:space="0" w:color="auto"/>
              <w:right w:val="single" w:sz="4" w:space="0" w:color="auto"/>
            </w:tcBorders>
          </w:tcPr>
          <w:p w:rsidR="00093D31" w:rsidRPr="00562B6E" w:rsidRDefault="00093D31" w:rsidP="00093D31">
            <w:r w:rsidRPr="00562B6E">
              <w:t>От точки 190 граница проходит в северо-западном направлении вдоль ул. Советская до точки 191, далее в северо-восточном направлении до точки 192/1, затем на юго-восток до точки 190/1 и на юго-запад  до исходной точки 190.</w:t>
            </w:r>
          </w:p>
        </w:tc>
      </w:tr>
      <w:tr w:rsidR="00093D31" w:rsidRPr="00562B6E" w:rsidTr="009D72AC">
        <w:tc>
          <w:tcPr>
            <w:tcW w:w="1809" w:type="dxa"/>
            <w:tcBorders>
              <w:top w:val="single" w:sz="4" w:space="0" w:color="auto"/>
              <w:left w:val="single" w:sz="4" w:space="0" w:color="auto"/>
              <w:bottom w:val="single" w:sz="4" w:space="0" w:color="auto"/>
              <w:right w:val="single" w:sz="4" w:space="0" w:color="auto"/>
            </w:tcBorders>
          </w:tcPr>
          <w:p w:rsidR="00093D31" w:rsidRPr="00562B6E" w:rsidRDefault="00093D31" w:rsidP="00093D31">
            <w:pPr>
              <w:jc w:val="center"/>
            </w:pPr>
            <w:r w:rsidRPr="00562B6E">
              <w:t>Р1/1/3</w:t>
            </w:r>
          </w:p>
        </w:tc>
        <w:tc>
          <w:tcPr>
            <w:tcW w:w="7797" w:type="dxa"/>
            <w:tcBorders>
              <w:top w:val="single" w:sz="4" w:space="0" w:color="auto"/>
              <w:left w:val="single" w:sz="4" w:space="0" w:color="auto"/>
              <w:bottom w:val="single" w:sz="4" w:space="0" w:color="auto"/>
              <w:right w:val="single" w:sz="4" w:space="0" w:color="auto"/>
            </w:tcBorders>
          </w:tcPr>
          <w:p w:rsidR="00093D31" w:rsidRPr="00562B6E" w:rsidRDefault="00093D31" w:rsidP="00093D31">
            <w:r w:rsidRPr="00562B6E">
              <w:t xml:space="preserve">От точки </w:t>
            </w:r>
            <w:r w:rsidR="00386BB2" w:rsidRPr="00562B6E">
              <w:t>238</w:t>
            </w:r>
            <w:r w:rsidRPr="00562B6E">
              <w:t xml:space="preserve"> граница проходит в северо-восточном направлении вдоль ул. Красноармейская до точки 238/2, далее в северо-западном направлении до точки 238/3, затем на юго-запад до точки 239 и на юго-восток до исходной точки</w:t>
            </w:r>
            <w:r w:rsidR="00386BB2" w:rsidRPr="00562B6E">
              <w:t xml:space="preserve"> 238</w:t>
            </w:r>
            <w:r w:rsidRPr="00562B6E">
              <w:t>.</w:t>
            </w:r>
          </w:p>
        </w:tc>
      </w:tr>
    </w:tbl>
    <w:p w:rsidR="006D457D" w:rsidRPr="00562B6E" w:rsidRDefault="006D457D" w:rsidP="006D457D">
      <w:pPr>
        <w:jc w:val="center"/>
        <w:rPr>
          <w:b/>
          <w:sz w:val="26"/>
          <w:szCs w:val="26"/>
        </w:rPr>
      </w:pPr>
    </w:p>
    <w:p w:rsidR="00FE339D" w:rsidRPr="00562B6E" w:rsidRDefault="00FE339D" w:rsidP="009D72AC">
      <w:pPr>
        <w:pStyle w:val="ConsPlusNormal"/>
        <w:widowControl/>
        <w:ind w:firstLine="567"/>
        <w:jc w:val="both"/>
        <w:rPr>
          <w:rFonts w:ascii="Times New Roman" w:hAnsi="Times New Roman" w:cs="Times New Roman"/>
          <w:b/>
          <w:sz w:val="24"/>
          <w:szCs w:val="24"/>
        </w:rPr>
      </w:pPr>
      <w:r w:rsidRPr="00562B6E">
        <w:rPr>
          <w:rFonts w:ascii="Times New Roman" w:hAnsi="Times New Roman" w:cs="Times New Roman"/>
          <w:b/>
          <w:sz w:val="24"/>
          <w:szCs w:val="24"/>
        </w:rPr>
        <w:t>1.1. Градостроительный регламент зоны общественных рекреационных территории, парков, садов, скверов Р1, не отнесенных к территориям общего пользования</w:t>
      </w:r>
    </w:p>
    <w:p w:rsidR="00FE339D" w:rsidRPr="00562B6E" w:rsidRDefault="00FE339D" w:rsidP="00FE339D">
      <w:pPr>
        <w:ind w:firstLine="709"/>
        <w:rPr>
          <w:b/>
        </w:rPr>
      </w:pPr>
      <w:r w:rsidRPr="00562B6E">
        <w:rPr>
          <w:b/>
        </w:rPr>
        <w:t>1) Перечень видов разрешенного использования земельных участков и объектов капитального строительства в зоне Р1:</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808"/>
        <w:gridCol w:w="5798"/>
      </w:tblGrid>
      <w:tr w:rsidR="00FE339D" w:rsidRPr="00562B6E" w:rsidTr="009D72AC">
        <w:tc>
          <w:tcPr>
            <w:tcW w:w="3808" w:type="dxa"/>
          </w:tcPr>
          <w:p w:rsidR="00FE339D" w:rsidRPr="00562B6E" w:rsidRDefault="00FE339D" w:rsidP="009D72AC">
            <w:pPr>
              <w:pStyle w:val="0"/>
              <w:ind w:firstLine="0"/>
              <w:jc w:val="center"/>
              <w:rPr>
                <w:b/>
                <w:i/>
                <w:color w:val="auto"/>
              </w:rPr>
            </w:pPr>
            <w:r w:rsidRPr="00562B6E">
              <w:rPr>
                <w:b/>
                <w:i/>
                <w:color w:val="auto"/>
              </w:rPr>
              <w:t>Основные виды разрешенного использования</w:t>
            </w:r>
          </w:p>
        </w:tc>
        <w:tc>
          <w:tcPr>
            <w:tcW w:w="5798" w:type="dxa"/>
          </w:tcPr>
          <w:p w:rsidR="00FE339D" w:rsidRPr="00562B6E" w:rsidRDefault="00FE339D" w:rsidP="009D72AC">
            <w:pPr>
              <w:pStyle w:val="0"/>
              <w:ind w:firstLine="0"/>
              <w:jc w:val="center"/>
              <w:rPr>
                <w:b/>
                <w:color w:val="auto"/>
              </w:rPr>
            </w:pPr>
            <w:r w:rsidRPr="00562B6E">
              <w:rPr>
                <w:b/>
                <w:i/>
                <w:color w:val="auto"/>
              </w:rPr>
              <w:t>Вспомогательные виды разрешенного использования (установленные к основным)</w:t>
            </w:r>
          </w:p>
        </w:tc>
      </w:tr>
      <w:tr w:rsidR="00FE339D" w:rsidRPr="00562B6E" w:rsidTr="009D72AC">
        <w:tc>
          <w:tcPr>
            <w:tcW w:w="3808" w:type="dxa"/>
            <w:vAlign w:val="center"/>
          </w:tcPr>
          <w:p w:rsidR="00FE339D" w:rsidRPr="00562B6E" w:rsidRDefault="00FE339D" w:rsidP="00FE339D">
            <w:pPr>
              <w:pStyle w:val="0"/>
              <w:numPr>
                <w:ilvl w:val="0"/>
                <w:numId w:val="38"/>
              </w:numPr>
              <w:tabs>
                <w:tab w:val="clear" w:pos="2804"/>
                <w:tab w:val="num" w:pos="142"/>
              </w:tabs>
              <w:ind w:left="122" w:hanging="180"/>
              <w:rPr>
                <w:color w:val="auto"/>
              </w:rPr>
            </w:pPr>
            <w:r w:rsidRPr="00562B6E">
              <w:rPr>
                <w:color w:val="auto"/>
              </w:rPr>
              <w:t>Земельные участки (территории) общего пользования</w:t>
            </w:r>
          </w:p>
          <w:p w:rsidR="00FE339D" w:rsidRPr="00562B6E" w:rsidRDefault="00FE339D" w:rsidP="00FE339D">
            <w:pPr>
              <w:pStyle w:val="0"/>
              <w:numPr>
                <w:ilvl w:val="0"/>
                <w:numId w:val="38"/>
              </w:numPr>
              <w:tabs>
                <w:tab w:val="clear" w:pos="2804"/>
                <w:tab w:val="num" w:pos="142"/>
              </w:tabs>
              <w:ind w:left="122" w:hanging="180"/>
              <w:rPr>
                <w:color w:val="auto"/>
              </w:rPr>
            </w:pPr>
            <w:r w:rsidRPr="00562B6E">
              <w:rPr>
                <w:color w:val="auto"/>
              </w:rPr>
              <w:t>Отдых (рекреация)</w:t>
            </w:r>
          </w:p>
          <w:p w:rsidR="00FE339D" w:rsidRPr="00562B6E" w:rsidRDefault="00FE339D" w:rsidP="00FE339D">
            <w:pPr>
              <w:pStyle w:val="0"/>
              <w:numPr>
                <w:ilvl w:val="0"/>
                <w:numId w:val="38"/>
              </w:numPr>
              <w:tabs>
                <w:tab w:val="clear" w:pos="2804"/>
                <w:tab w:val="num" w:pos="142"/>
              </w:tabs>
              <w:ind w:left="122" w:hanging="180"/>
              <w:rPr>
                <w:color w:val="auto"/>
              </w:rPr>
            </w:pPr>
            <w:r w:rsidRPr="00562B6E">
              <w:rPr>
                <w:color w:val="auto"/>
              </w:rPr>
              <w:t>Коммунальное обслуживание</w:t>
            </w:r>
          </w:p>
          <w:p w:rsidR="00FE339D" w:rsidRPr="00562B6E" w:rsidRDefault="00FE339D" w:rsidP="007275AB">
            <w:pPr>
              <w:pStyle w:val="0"/>
              <w:ind w:left="122" w:firstLine="0"/>
              <w:rPr>
                <w:color w:val="auto"/>
              </w:rPr>
            </w:pPr>
          </w:p>
        </w:tc>
        <w:tc>
          <w:tcPr>
            <w:tcW w:w="5798" w:type="dxa"/>
          </w:tcPr>
          <w:p w:rsidR="00FE339D" w:rsidRPr="00562B6E" w:rsidRDefault="00FE339D" w:rsidP="007275AB">
            <w:pPr>
              <w:pStyle w:val="ConsPlusNormal"/>
              <w:widowControl/>
              <w:numPr>
                <w:ilvl w:val="0"/>
                <w:numId w:val="2"/>
              </w:numPr>
              <w:tabs>
                <w:tab w:val="clear" w:pos="644"/>
                <w:tab w:val="num" w:pos="360"/>
                <w:tab w:val="left" w:pos="650"/>
              </w:tabs>
              <w:ind w:left="360"/>
              <w:rPr>
                <w:rFonts w:ascii="Times New Roman" w:hAnsi="Times New Roman" w:cs="Times New Roman"/>
                <w:sz w:val="24"/>
                <w:szCs w:val="24"/>
              </w:rPr>
            </w:pPr>
            <w:r w:rsidRPr="00562B6E">
              <w:rPr>
                <w:rFonts w:ascii="Times New Roman" w:hAnsi="Times New Roman" w:cs="Times New Roman"/>
                <w:sz w:val="24"/>
                <w:szCs w:val="24"/>
              </w:rPr>
              <w:t>Вспомогательные здания и сооружения, технологически связанные с основным  видом использования</w:t>
            </w:r>
          </w:p>
          <w:p w:rsidR="00FE339D" w:rsidRPr="00562B6E" w:rsidRDefault="00FE339D" w:rsidP="00FE339D">
            <w:pPr>
              <w:pStyle w:val="0"/>
              <w:numPr>
                <w:ilvl w:val="0"/>
                <w:numId w:val="38"/>
              </w:numPr>
              <w:tabs>
                <w:tab w:val="clear" w:pos="2804"/>
                <w:tab w:val="num" w:pos="142"/>
              </w:tabs>
              <w:ind w:left="122" w:hanging="180"/>
              <w:rPr>
                <w:color w:val="auto"/>
              </w:rPr>
            </w:pPr>
            <w:r w:rsidRPr="00562B6E">
              <w:rPr>
                <w:color w:val="auto"/>
              </w:rPr>
              <w:t>Коммунальное обслуживание</w:t>
            </w:r>
          </w:p>
        </w:tc>
      </w:tr>
      <w:tr w:rsidR="00FE339D" w:rsidRPr="00562B6E" w:rsidTr="009D72AC">
        <w:tc>
          <w:tcPr>
            <w:tcW w:w="3808" w:type="dxa"/>
          </w:tcPr>
          <w:p w:rsidR="00FE339D" w:rsidRPr="00562B6E" w:rsidRDefault="00FE339D" w:rsidP="009D72AC">
            <w:pPr>
              <w:pStyle w:val="0"/>
              <w:ind w:firstLine="0"/>
              <w:jc w:val="center"/>
              <w:rPr>
                <w:b/>
                <w:color w:val="auto"/>
              </w:rPr>
            </w:pPr>
            <w:r w:rsidRPr="00562B6E">
              <w:rPr>
                <w:b/>
                <w:i/>
                <w:color w:val="auto"/>
              </w:rPr>
              <w:t>Условно разрешенные виды использования</w:t>
            </w:r>
          </w:p>
        </w:tc>
        <w:tc>
          <w:tcPr>
            <w:tcW w:w="5798" w:type="dxa"/>
          </w:tcPr>
          <w:p w:rsidR="00FE339D" w:rsidRPr="00562B6E" w:rsidRDefault="00FE339D" w:rsidP="009D72AC">
            <w:pPr>
              <w:pStyle w:val="0"/>
              <w:ind w:firstLine="0"/>
              <w:jc w:val="center"/>
              <w:rPr>
                <w:b/>
                <w:color w:val="auto"/>
              </w:rPr>
            </w:pPr>
            <w:r w:rsidRPr="00562B6E">
              <w:rPr>
                <w:b/>
                <w:i/>
                <w:color w:val="auto"/>
              </w:rPr>
              <w:t>Вспомогательные виды разрешенного использования для условно-разрешенных видов</w:t>
            </w:r>
          </w:p>
        </w:tc>
      </w:tr>
      <w:tr w:rsidR="00FE339D" w:rsidRPr="00562B6E" w:rsidTr="009D72AC">
        <w:tc>
          <w:tcPr>
            <w:tcW w:w="3808" w:type="dxa"/>
          </w:tcPr>
          <w:p w:rsidR="00FE339D" w:rsidRPr="00562B6E" w:rsidRDefault="00FE339D" w:rsidP="00FE339D">
            <w:pPr>
              <w:pStyle w:val="0"/>
              <w:numPr>
                <w:ilvl w:val="0"/>
                <w:numId w:val="37"/>
              </w:numPr>
              <w:tabs>
                <w:tab w:val="clear" w:pos="2746"/>
                <w:tab w:val="num" w:pos="330"/>
              </w:tabs>
              <w:ind w:left="330" w:hanging="330"/>
              <w:rPr>
                <w:color w:val="auto"/>
              </w:rPr>
            </w:pPr>
            <w:r w:rsidRPr="00562B6E">
              <w:rPr>
                <w:color w:val="auto"/>
              </w:rPr>
              <w:t>Обеспечение внутреннего правопорядка</w:t>
            </w:r>
          </w:p>
          <w:p w:rsidR="00FE339D" w:rsidRPr="00562B6E" w:rsidRDefault="00FE339D" w:rsidP="00FE339D">
            <w:pPr>
              <w:pStyle w:val="0"/>
              <w:numPr>
                <w:ilvl w:val="0"/>
                <w:numId w:val="37"/>
              </w:numPr>
              <w:tabs>
                <w:tab w:val="clear" w:pos="2746"/>
                <w:tab w:val="num" w:pos="330"/>
              </w:tabs>
              <w:ind w:left="330" w:hanging="330"/>
              <w:rPr>
                <w:color w:val="auto"/>
              </w:rPr>
            </w:pPr>
            <w:r w:rsidRPr="00562B6E">
              <w:rPr>
                <w:color w:val="auto"/>
              </w:rPr>
              <w:t>Магазины</w:t>
            </w:r>
          </w:p>
          <w:p w:rsidR="00FE339D" w:rsidRPr="00562B6E" w:rsidRDefault="00FE339D" w:rsidP="00FE339D">
            <w:pPr>
              <w:pStyle w:val="0"/>
              <w:numPr>
                <w:ilvl w:val="0"/>
                <w:numId w:val="37"/>
              </w:numPr>
              <w:tabs>
                <w:tab w:val="clear" w:pos="2746"/>
                <w:tab w:val="num" w:pos="330"/>
              </w:tabs>
              <w:ind w:left="330" w:hanging="330"/>
              <w:rPr>
                <w:color w:val="auto"/>
              </w:rPr>
            </w:pPr>
            <w:r w:rsidRPr="00562B6E">
              <w:rPr>
                <w:color w:val="auto"/>
              </w:rPr>
              <w:t>Общественное питание</w:t>
            </w:r>
          </w:p>
          <w:p w:rsidR="00FE339D" w:rsidRPr="00562B6E" w:rsidRDefault="00FE339D" w:rsidP="00FE339D">
            <w:pPr>
              <w:pStyle w:val="0"/>
              <w:numPr>
                <w:ilvl w:val="0"/>
                <w:numId w:val="37"/>
              </w:numPr>
              <w:tabs>
                <w:tab w:val="clear" w:pos="2746"/>
                <w:tab w:val="num" w:pos="330"/>
              </w:tabs>
              <w:ind w:left="330" w:hanging="330"/>
              <w:rPr>
                <w:color w:val="auto"/>
              </w:rPr>
            </w:pPr>
            <w:r w:rsidRPr="00562B6E">
              <w:rPr>
                <w:color w:val="auto"/>
              </w:rPr>
              <w:t>Развлечения</w:t>
            </w:r>
          </w:p>
          <w:p w:rsidR="00FE339D" w:rsidRPr="00562B6E" w:rsidRDefault="00FE339D" w:rsidP="007275AB">
            <w:pPr>
              <w:pStyle w:val="0"/>
              <w:ind w:firstLine="0"/>
              <w:rPr>
                <w:color w:val="auto"/>
              </w:rPr>
            </w:pPr>
          </w:p>
        </w:tc>
        <w:tc>
          <w:tcPr>
            <w:tcW w:w="5798" w:type="dxa"/>
          </w:tcPr>
          <w:p w:rsidR="00FE339D" w:rsidRPr="00562B6E" w:rsidRDefault="00FE339D" w:rsidP="007275AB">
            <w:pPr>
              <w:pStyle w:val="ConsPlusNormal"/>
              <w:widowControl/>
              <w:numPr>
                <w:ilvl w:val="0"/>
                <w:numId w:val="2"/>
              </w:numPr>
              <w:tabs>
                <w:tab w:val="clear" w:pos="644"/>
                <w:tab w:val="num" w:pos="360"/>
                <w:tab w:val="left" w:pos="650"/>
              </w:tabs>
              <w:ind w:left="360"/>
              <w:rPr>
                <w:rFonts w:ascii="Times New Roman" w:hAnsi="Times New Roman" w:cs="Times New Roman"/>
                <w:sz w:val="24"/>
                <w:szCs w:val="24"/>
              </w:rPr>
            </w:pPr>
            <w:r w:rsidRPr="00562B6E">
              <w:rPr>
                <w:rFonts w:ascii="Times New Roman" w:hAnsi="Times New Roman" w:cs="Times New Roman"/>
                <w:sz w:val="24"/>
                <w:szCs w:val="24"/>
              </w:rPr>
              <w:t>Вспомогательные здания и сооружения, технологически связанные с основным  видом использования</w:t>
            </w:r>
          </w:p>
          <w:p w:rsidR="00FE339D" w:rsidRPr="00562B6E" w:rsidRDefault="00FE339D" w:rsidP="00FE339D">
            <w:pPr>
              <w:pStyle w:val="0"/>
              <w:numPr>
                <w:ilvl w:val="0"/>
                <w:numId w:val="37"/>
              </w:numPr>
              <w:tabs>
                <w:tab w:val="clear" w:pos="2746"/>
                <w:tab w:val="num" w:pos="330"/>
              </w:tabs>
              <w:ind w:left="330" w:hanging="330"/>
              <w:rPr>
                <w:strike/>
                <w:color w:val="auto"/>
              </w:rPr>
            </w:pPr>
            <w:r w:rsidRPr="00562B6E">
              <w:rPr>
                <w:color w:val="auto"/>
              </w:rPr>
              <w:t>Коммунальное обслуживание</w:t>
            </w:r>
          </w:p>
        </w:tc>
      </w:tr>
    </w:tbl>
    <w:p w:rsidR="00FE339D" w:rsidRPr="00562B6E" w:rsidRDefault="00FE339D" w:rsidP="00350007">
      <w:pPr>
        <w:autoSpaceDE w:val="0"/>
        <w:autoSpaceDN w:val="0"/>
        <w:adjustRightInd w:val="0"/>
        <w:jc w:val="both"/>
      </w:pPr>
    </w:p>
    <w:p w:rsidR="00FE339D" w:rsidRPr="00562B6E" w:rsidRDefault="00350007" w:rsidP="009D72AC">
      <w:pPr>
        <w:autoSpaceDE w:val="0"/>
        <w:autoSpaceDN w:val="0"/>
        <w:adjustRightInd w:val="0"/>
        <w:ind w:firstLine="709"/>
        <w:jc w:val="both"/>
        <w:rPr>
          <w:b/>
        </w:rPr>
      </w:pPr>
      <w:r w:rsidRPr="00562B6E">
        <w:rPr>
          <w:b/>
        </w:rPr>
        <w:t xml:space="preserve"> </w:t>
      </w:r>
      <w:r w:rsidR="00FE339D" w:rsidRPr="00562B6E">
        <w:rPr>
          <w:b/>
        </w:rPr>
        <w:t xml:space="preserve">2) </w:t>
      </w:r>
      <w:r w:rsidR="00A707B9" w:rsidRPr="00562B6E">
        <w:rPr>
          <w:b/>
        </w:rPr>
        <w:t xml:space="preserve">Предельные (минимальные и (или) максимальные) размеры и предельные параметры  зоны </w:t>
      </w:r>
      <w:r w:rsidR="00FE339D" w:rsidRPr="00562B6E">
        <w:rPr>
          <w:b/>
        </w:rPr>
        <w:t xml:space="preserve"> Р1</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95"/>
        <w:gridCol w:w="5511"/>
      </w:tblGrid>
      <w:tr w:rsidR="00FE339D" w:rsidRPr="00562B6E" w:rsidTr="009D72AC">
        <w:tc>
          <w:tcPr>
            <w:tcW w:w="9606" w:type="dxa"/>
            <w:gridSpan w:val="2"/>
            <w:tcBorders>
              <w:top w:val="single" w:sz="4" w:space="0" w:color="auto"/>
              <w:left w:val="single" w:sz="4" w:space="0" w:color="auto"/>
              <w:bottom w:val="single" w:sz="4" w:space="0" w:color="auto"/>
              <w:right w:val="single" w:sz="4" w:space="0" w:color="auto"/>
            </w:tcBorders>
          </w:tcPr>
          <w:p w:rsidR="00FE339D" w:rsidRPr="00562B6E" w:rsidRDefault="00FE339D" w:rsidP="00FE339D">
            <w:pPr>
              <w:jc w:val="center"/>
              <w:rPr>
                <w:b/>
              </w:rPr>
            </w:pPr>
            <w:r w:rsidRPr="00562B6E">
              <w:rPr>
                <w:b/>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FE339D" w:rsidRPr="00562B6E" w:rsidTr="009D72AC">
        <w:tc>
          <w:tcPr>
            <w:tcW w:w="9606" w:type="dxa"/>
            <w:gridSpan w:val="2"/>
          </w:tcPr>
          <w:p w:rsidR="00FE339D" w:rsidRPr="00562B6E" w:rsidRDefault="00FE339D" w:rsidP="007275AB">
            <w:pPr>
              <w:autoSpaceDE w:val="0"/>
              <w:autoSpaceDN w:val="0"/>
              <w:adjustRightInd w:val="0"/>
              <w:jc w:val="center"/>
              <w:rPr>
                <w:b/>
              </w:rPr>
            </w:pPr>
            <w:r w:rsidRPr="00562B6E">
              <w:rPr>
                <w:b/>
              </w:rPr>
              <w:t>Предельные (минимальные и (или) максимальные) размеры земельных участков</w:t>
            </w:r>
          </w:p>
        </w:tc>
      </w:tr>
      <w:tr w:rsidR="00FE339D" w:rsidRPr="00562B6E" w:rsidTr="009D72AC">
        <w:tc>
          <w:tcPr>
            <w:tcW w:w="4095" w:type="dxa"/>
          </w:tcPr>
          <w:p w:rsidR="00FE339D" w:rsidRPr="00562B6E" w:rsidRDefault="00FE339D" w:rsidP="007275AB">
            <w:pPr>
              <w:autoSpaceDE w:val="0"/>
              <w:autoSpaceDN w:val="0"/>
              <w:adjustRightInd w:val="0"/>
            </w:pPr>
            <w:r w:rsidRPr="00562B6E">
              <w:t>Минимальн</w:t>
            </w:r>
            <w:r w:rsidR="00BB1CDE" w:rsidRPr="00562B6E">
              <w:t>ая площадь</w:t>
            </w:r>
          </w:p>
        </w:tc>
        <w:tc>
          <w:tcPr>
            <w:tcW w:w="5511" w:type="dxa"/>
          </w:tcPr>
          <w:p w:rsidR="00FE339D" w:rsidRPr="00562B6E" w:rsidRDefault="00FE339D" w:rsidP="007275AB">
            <w:pPr>
              <w:autoSpaceDE w:val="0"/>
              <w:autoSpaceDN w:val="0"/>
              <w:adjustRightInd w:val="0"/>
              <w:jc w:val="center"/>
            </w:pPr>
            <w:r w:rsidRPr="00562B6E">
              <w:t xml:space="preserve"> 500 кв. м </w:t>
            </w:r>
          </w:p>
        </w:tc>
      </w:tr>
      <w:tr w:rsidR="00FE339D" w:rsidRPr="00562B6E" w:rsidTr="009D72AC">
        <w:tc>
          <w:tcPr>
            <w:tcW w:w="9606" w:type="dxa"/>
            <w:gridSpan w:val="2"/>
          </w:tcPr>
          <w:p w:rsidR="00FE339D" w:rsidRPr="00562B6E" w:rsidRDefault="00FE339D" w:rsidP="007275AB">
            <w:pPr>
              <w:autoSpaceDE w:val="0"/>
              <w:autoSpaceDN w:val="0"/>
              <w:adjustRightInd w:val="0"/>
              <w:jc w:val="center"/>
            </w:pPr>
            <w:r w:rsidRPr="00562B6E">
              <w:rPr>
                <w:b/>
              </w:rPr>
              <w:t>Предельное количество этажей или предельная высота зданий, строений, сооружений</w:t>
            </w:r>
          </w:p>
        </w:tc>
      </w:tr>
      <w:tr w:rsidR="00FE339D" w:rsidRPr="00562B6E" w:rsidTr="009D72AC">
        <w:tc>
          <w:tcPr>
            <w:tcW w:w="4095" w:type="dxa"/>
          </w:tcPr>
          <w:p w:rsidR="00FE339D" w:rsidRPr="00562B6E" w:rsidRDefault="00FE339D" w:rsidP="007275AB">
            <w:pPr>
              <w:autoSpaceDE w:val="0"/>
              <w:autoSpaceDN w:val="0"/>
              <w:adjustRightInd w:val="0"/>
            </w:pPr>
            <w:r w:rsidRPr="00562B6E">
              <w:t>Максимальная высота</w:t>
            </w:r>
          </w:p>
        </w:tc>
        <w:tc>
          <w:tcPr>
            <w:tcW w:w="5511" w:type="dxa"/>
          </w:tcPr>
          <w:p w:rsidR="00FE339D" w:rsidRPr="00562B6E" w:rsidRDefault="00FE339D" w:rsidP="007275AB">
            <w:pPr>
              <w:autoSpaceDE w:val="0"/>
              <w:autoSpaceDN w:val="0"/>
              <w:adjustRightInd w:val="0"/>
              <w:jc w:val="center"/>
            </w:pPr>
            <w:r w:rsidRPr="00562B6E">
              <w:t>12 м</w:t>
            </w:r>
          </w:p>
        </w:tc>
      </w:tr>
      <w:tr w:rsidR="00FE339D" w:rsidRPr="00562B6E" w:rsidTr="009D72AC">
        <w:trPr>
          <w:trHeight w:val="500"/>
        </w:trPr>
        <w:tc>
          <w:tcPr>
            <w:tcW w:w="9606" w:type="dxa"/>
            <w:gridSpan w:val="2"/>
          </w:tcPr>
          <w:p w:rsidR="00FE339D" w:rsidRPr="00562B6E" w:rsidRDefault="00FE339D" w:rsidP="007275AB">
            <w:pPr>
              <w:ind w:firstLine="540"/>
              <w:jc w:val="both"/>
              <w:rPr>
                <w:b/>
              </w:rPr>
            </w:pPr>
            <w:r w:rsidRPr="00562B6E">
              <w:rPr>
                <w:b/>
              </w:rPr>
              <w:t xml:space="preserve">Максимальный процент застройки в границах земельного участка - </w:t>
            </w:r>
            <w:r w:rsidRPr="00562B6E">
              <w:t>50 %</w:t>
            </w:r>
          </w:p>
        </w:tc>
      </w:tr>
      <w:tr w:rsidR="00FE339D" w:rsidRPr="00562B6E" w:rsidTr="009D72AC">
        <w:tc>
          <w:tcPr>
            <w:tcW w:w="9606" w:type="dxa"/>
            <w:gridSpan w:val="2"/>
          </w:tcPr>
          <w:p w:rsidR="00FE339D" w:rsidRPr="00562B6E" w:rsidRDefault="00FE339D" w:rsidP="007275AB">
            <w:pPr>
              <w:jc w:val="center"/>
              <w:rPr>
                <w:b/>
              </w:rPr>
            </w:pPr>
            <w:r w:rsidRPr="00562B6E">
              <w:rPr>
                <w:b/>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w:t>
            </w:r>
            <w:r w:rsidRPr="00562B6E">
              <w:t>6 м</w:t>
            </w:r>
          </w:p>
        </w:tc>
      </w:tr>
    </w:tbl>
    <w:p w:rsidR="00350007" w:rsidRPr="00562B6E" w:rsidRDefault="00FE339D" w:rsidP="009D72AC">
      <w:pPr>
        <w:keepNext/>
        <w:spacing w:before="240" w:after="60"/>
        <w:ind w:firstLine="709"/>
        <w:outlineLvl w:val="2"/>
        <w:rPr>
          <w:b/>
        </w:rPr>
      </w:pPr>
      <w:r w:rsidRPr="00562B6E">
        <w:rPr>
          <w:b/>
        </w:rPr>
        <w:t xml:space="preserve">3) </w:t>
      </w:r>
      <w:r w:rsidR="00350007" w:rsidRPr="00562B6E">
        <w:rPr>
          <w:b/>
        </w:rPr>
        <w:t xml:space="preserve">Ограничения использования земельных участков и объектов капитального строительства участков в зоне Р1  </w:t>
      </w:r>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1"/>
        <w:gridCol w:w="8789"/>
      </w:tblGrid>
      <w:tr w:rsidR="00350007" w:rsidRPr="00562B6E" w:rsidTr="009D72AC">
        <w:tc>
          <w:tcPr>
            <w:tcW w:w="851" w:type="dxa"/>
            <w:tcBorders>
              <w:top w:val="single" w:sz="4" w:space="0" w:color="auto"/>
              <w:left w:val="single" w:sz="4" w:space="0" w:color="auto"/>
              <w:bottom w:val="single" w:sz="4" w:space="0" w:color="auto"/>
              <w:right w:val="single" w:sz="4" w:space="0" w:color="auto"/>
            </w:tcBorders>
            <w:shd w:val="clear" w:color="auto" w:fill="auto"/>
          </w:tcPr>
          <w:p w:rsidR="00350007" w:rsidRPr="00562B6E" w:rsidRDefault="00350007" w:rsidP="009D72AC">
            <w:pPr>
              <w:autoSpaceDE w:val="0"/>
              <w:autoSpaceDN w:val="0"/>
              <w:adjustRightInd w:val="0"/>
              <w:ind w:firstLine="34"/>
              <w:jc w:val="center"/>
            </w:pPr>
            <w:r w:rsidRPr="00562B6E">
              <w:t>№ пп</w:t>
            </w:r>
          </w:p>
        </w:tc>
        <w:tc>
          <w:tcPr>
            <w:tcW w:w="8789" w:type="dxa"/>
            <w:tcBorders>
              <w:top w:val="single" w:sz="4" w:space="0" w:color="auto"/>
              <w:left w:val="single" w:sz="4" w:space="0" w:color="auto"/>
              <w:bottom w:val="single" w:sz="4" w:space="0" w:color="auto"/>
              <w:right w:val="single" w:sz="4" w:space="0" w:color="auto"/>
            </w:tcBorders>
            <w:shd w:val="clear" w:color="auto" w:fill="auto"/>
          </w:tcPr>
          <w:p w:rsidR="00350007" w:rsidRPr="00562B6E" w:rsidRDefault="00350007" w:rsidP="00350007">
            <w:pPr>
              <w:autoSpaceDE w:val="0"/>
              <w:autoSpaceDN w:val="0"/>
              <w:adjustRightInd w:val="0"/>
              <w:ind w:firstLine="720"/>
            </w:pPr>
            <w:r w:rsidRPr="00562B6E">
              <w:t>Вид ограничения</w:t>
            </w:r>
          </w:p>
        </w:tc>
      </w:tr>
      <w:tr w:rsidR="00350007" w:rsidRPr="00562B6E" w:rsidTr="009D72AC">
        <w:tc>
          <w:tcPr>
            <w:tcW w:w="851" w:type="dxa"/>
            <w:tcBorders>
              <w:top w:val="single" w:sz="4" w:space="0" w:color="auto"/>
              <w:left w:val="single" w:sz="4" w:space="0" w:color="auto"/>
              <w:bottom w:val="single" w:sz="4" w:space="0" w:color="auto"/>
              <w:right w:val="single" w:sz="4" w:space="0" w:color="auto"/>
            </w:tcBorders>
            <w:shd w:val="clear" w:color="auto" w:fill="auto"/>
          </w:tcPr>
          <w:p w:rsidR="00350007" w:rsidRPr="00562B6E" w:rsidRDefault="00350007" w:rsidP="00912F8C">
            <w:pPr>
              <w:autoSpaceDE w:val="0"/>
              <w:autoSpaceDN w:val="0"/>
              <w:adjustRightInd w:val="0"/>
              <w:jc w:val="center"/>
            </w:pPr>
            <w:r w:rsidRPr="00562B6E">
              <w:t>1</w:t>
            </w:r>
          </w:p>
        </w:tc>
        <w:tc>
          <w:tcPr>
            <w:tcW w:w="8789" w:type="dxa"/>
            <w:tcBorders>
              <w:top w:val="single" w:sz="4" w:space="0" w:color="auto"/>
              <w:left w:val="single" w:sz="4" w:space="0" w:color="auto"/>
              <w:bottom w:val="single" w:sz="4" w:space="0" w:color="auto"/>
              <w:right w:val="single" w:sz="4" w:space="0" w:color="auto"/>
            </w:tcBorders>
            <w:shd w:val="clear" w:color="auto" w:fill="auto"/>
          </w:tcPr>
          <w:p w:rsidR="00350007" w:rsidRPr="00562B6E" w:rsidRDefault="00350007" w:rsidP="00350007">
            <w:pPr>
              <w:widowControl w:val="0"/>
              <w:autoSpaceDE w:val="0"/>
              <w:autoSpaceDN w:val="0"/>
              <w:adjustRightInd w:val="0"/>
              <w:jc w:val="both"/>
            </w:pPr>
            <w:r w:rsidRPr="00562B6E">
              <w:t>Планировочную организацию территории новых, расширяемых и реконструируемых объектов осуществлять в соответствии с требованиями  СП 42.13330.2011." Свод правил. Градостроительство. Планировка и застройка городских и сельских поселений. Актуализированная редакция СНиП 2.07.01-89*"  с учетом безопасности зданий и сооружений</w:t>
            </w:r>
            <w:r w:rsidR="00FF4C2A" w:rsidRPr="00562B6E">
              <w:t>, региональных и местных градостроительных нормативов проектирования</w:t>
            </w:r>
            <w:r w:rsidR="00BC690F" w:rsidRPr="00562B6E">
              <w:t>, обеспеченности земельного участка инженерной инфраструктурой.</w:t>
            </w:r>
          </w:p>
        </w:tc>
      </w:tr>
      <w:tr w:rsidR="00350007" w:rsidRPr="00562B6E" w:rsidTr="009D72AC">
        <w:tc>
          <w:tcPr>
            <w:tcW w:w="851" w:type="dxa"/>
            <w:tcBorders>
              <w:top w:val="single" w:sz="4" w:space="0" w:color="auto"/>
              <w:left w:val="single" w:sz="4" w:space="0" w:color="auto"/>
              <w:bottom w:val="single" w:sz="4" w:space="0" w:color="auto"/>
              <w:right w:val="single" w:sz="4" w:space="0" w:color="auto"/>
            </w:tcBorders>
            <w:shd w:val="clear" w:color="auto" w:fill="auto"/>
          </w:tcPr>
          <w:p w:rsidR="00350007" w:rsidRPr="00562B6E" w:rsidRDefault="00350007" w:rsidP="00912F8C">
            <w:pPr>
              <w:autoSpaceDE w:val="0"/>
              <w:autoSpaceDN w:val="0"/>
              <w:adjustRightInd w:val="0"/>
              <w:jc w:val="center"/>
            </w:pPr>
            <w:r w:rsidRPr="00562B6E">
              <w:t>2</w:t>
            </w:r>
          </w:p>
        </w:tc>
        <w:tc>
          <w:tcPr>
            <w:tcW w:w="8789" w:type="dxa"/>
            <w:tcBorders>
              <w:top w:val="single" w:sz="4" w:space="0" w:color="auto"/>
              <w:left w:val="single" w:sz="4" w:space="0" w:color="auto"/>
              <w:bottom w:val="single" w:sz="4" w:space="0" w:color="auto"/>
              <w:right w:val="single" w:sz="4" w:space="0" w:color="auto"/>
            </w:tcBorders>
            <w:shd w:val="clear" w:color="auto" w:fill="auto"/>
          </w:tcPr>
          <w:p w:rsidR="00350007" w:rsidRPr="00562B6E" w:rsidRDefault="00350007" w:rsidP="00350007">
            <w:pPr>
              <w:autoSpaceDE w:val="0"/>
              <w:autoSpaceDN w:val="0"/>
              <w:adjustRightInd w:val="0"/>
            </w:pPr>
            <w:r w:rsidRPr="00562B6E">
              <w:t>Не допускается строительство и расширение действующих промышленных, коммунальных и складских объектов, непосредственно не связанных с эксплуатацией объектов оздоровительного и рекреационного назначения</w:t>
            </w:r>
          </w:p>
        </w:tc>
      </w:tr>
      <w:tr w:rsidR="00350007" w:rsidRPr="00562B6E" w:rsidTr="009D72AC">
        <w:tc>
          <w:tcPr>
            <w:tcW w:w="851" w:type="dxa"/>
            <w:tcBorders>
              <w:top w:val="single" w:sz="4" w:space="0" w:color="auto"/>
              <w:left w:val="single" w:sz="4" w:space="0" w:color="auto"/>
              <w:bottom w:val="single" w:sz="4" w:space="0" w:color="auto"/>
              <w:right w:val="single" w:sz="4" w:space="0" w:color="auto"/>
            </w:tcBorders>
            <w:shd w:val="clear" w:color="auto" w:fill="auto"/>
          </w:tcPr>
          <w:p w:rsidR="00350007" w:rsidRPr="00562B6E" w:rsidRDefault="00350007" w:rsidP="00912F8C">
            <w:pPr>
              <w:autoSpaceDE w:val="0"/>
              <w:autoSpaceDN w:val="0"/>
              <w:adjustRightInd w:val="0"/>
              <w:jc w:val="center"/>
            </w:pPr>
            <w:r w:rsidRPr="00562B6E">
              <w:t>3</w:t>
            </w:r>
          </w:p>
        </w:tc>
        <w:tc>
          <w:tcPr>
            <w:tcW w:w="8789" w:type="dxa"/>
            <w:tcBorders>
              <w:top w:val="single" w:sz="4" w:space="0" w:color="auto"/>
              <w:left w:val="single" w:sz="4" w:space="0" w:color="auto"/>
              <w:bottom w:val="single" w:sz="4" w:space="0" w:color="auto"/>
              <w:right w:val="single" w:sz="4" w:space="0" w:color="auto"/>
            </w:tcBorders>
            <w:shd w:val="clear" w:color="auto" w:fill="auto"/>
          </w:tcPr>
          <w:p w:rsidR="00350007" w:rsidRPr="00562B6E" w:rsidRDefault="00350007" w:rsidP="00350007">
            <w:pPr>
              <w:autoSpaceDE w:val="0"/>
              <w:autoSpaceDN w:val="0"/>
              <w:adjustRightInd w:val="0"/>
            </w:pPr>
            <w:r w:rsidRPr="00562B6E">
              <w:t>Проведение инженерных (топографо-геодезических и др.) изысканий для проектирования и строительства, реконструкции.</w:t>
            </w:r>
          </w:p>
        </w:tc>
      </w:tr>
      <w:tr w:rsidR="00350007" w:rsidRPr="00562B6E" w:rsidTr="009D72AC">
        <w:tc>
          <w:tcPr>
            <w:tcW w:w="851" w:type="dxa"/>
            <w:tcBorders>
              <w:top w:val="single" w:sz="4" w:space="0" w:color="auto"/>
              <w:left w:val="single" w:sz="4" w:space="0" w:color="auto"/>
              <w:bottom w:val="single" w:sz="4" w:space="0" w:color="auto"/>
              <w:right w:val="single" w:sz="4" w:space="0" w:color="auto"/>
            </w:tcBorders>
            <w:shd w:val="clear" w:color="auto" w:fill="auto"/>
          </w:tcPr>
          <w:p w:rsidR="00350007" w:rsidRPr="00562B6E" w:rsidRDefault="00350007" w:rsidP="00912F8C">
            <w:pPr>
              <w:autoSpaceDE w:val="0"/>
              <w:autoSpaceDN w:val="0"/>
              <w:adjustRightInd w:val="0"/>
              <w:jc w:val="center"/>
            </w:pPr>
            <w:r w:rsidRPr="00562B6E">
              <w:t>4</w:t>
            </w:r>
          </w:p>
          <w:p w:rsidR="00350007" w:rsidRPr="00562B6E" w:rsidRDefault="00350007" w:rsidP="00912F8C">
            <w:pPr>
              <w:autoSpaceDE w:val="0"/>
              <w:autoSpaceDN w:val="0"/>
              <w:adjustRightInd w:val="0"/>
              <w:jc w:val="center"/>
            </w:pPr>
          </w:p>
        </w:tc>
        <w:tc>
          <w:tcPr>
            <w:tcW w:w="8789" w:type="dxa"/>
            <w:tcBorders>
              <w:top w:val="single" w:sz="4" w:space="0" w:color="auto"/>
              <w:left w:val="single" w:sz="4" w:space="0" w:color="auto"/>
              <w:bottom w:val="single" w:sz="4" w:space="0" w:color="auto"/>
              <w:right w:val="single" w:sz="4" w:space="0" w:color="auto"/>
            </w:tcBorders>
            <w:shd w:val="clear" w:color="auto" w:fill="auto"/>
          </w:tcPr>
          <w:p w:rsidR="00350007" w:rsidRPr="00562B6E" w:rsidRDefault="00350007" w:rsidP="00350007">
            <w:pPr>
              <w:autoSpaceDE w:val="0"/>
              <w:autoSpaceDN w:val="0"/>
              <w:adjustRightInd w:val="0"/>
            </w:pPr>
            <w:r w:rsidRPr="00562B6E">
              <w:t>Проведение инженерной подготовки территории</w:t>
            </w:r>
            <w:r w:rsidRPr="00562B6E">
              <w:rPr>
                <w:b/>
                <w:bCs/>
                <w:sz w:val="20"/>
                <w:szCs w:val="20"/>
              </w:rPr>
              <w:t xml:space="preserve">: </w:t>
            </w:r>
            <w:r w:rsidRPr="00562B6E">
              <w:rPr>
                <w:bCs/>
              </w:rPr>
              <w:t>вертикальная планировка</w:t>
            </w:r>
            <w:r w:rsidRPr="00562B6E">
              <w:t xml:space="preserve"> для организации стока поверхностных (атмосферных) вод </w:t>
            </w:r>
          </w:p>
        </w:tc>
      </w:tr>
      <w:tr w:rsidR="00350007" w:rsidRPr="00562B6E" w:rsidTr="009D72AC">
        <w:tc>
          <w:tcPr>
            <w:tcW w:w="851" w:type="dxa"/>
            <w:tcBorders>
              <w:top w:val="single" w:sz="4" w:space="0" w:color="auto"/>
              <w:left w:val="single" w:sz="4" w:space="0" w:color="auto"/>
              <w:bottom w:val="single" w:sz="4" w:space="0" w:color="auto"/>
              <w:right w:val="single" w:sz="4" w:space="0" w:color="auto"/>
            </w:tcBorders>
            <w:shd w:val="clear" w:color="auto" w:fill="auto"/>
          </w:tcPr>
          <w:p w:rsidR="00350007" w:rsidRPr="00562B6E" w:rsidRDefault="00350007" w:rsidP="00912F8C">
            <w:pPr>
              <w:jc w:val="center"/>
              <w:rPr>
                <w:rFonts w:eastAsia="Calibri"/>
              </w:rPr>
            </w:pPr>
            <w:r w:rsidRPr="00562B6E">
              <w:rPr>
                <w:rFonts w:eastAsia="Calibri"/>
              </w:rPr>
              <w:t>5</w:t>
            </w:r>
          </w:p>
        </w:tc>
        <w:tc>
          <w:tcPr>
            <w:tcW w:w="8789" w:type="dxa"/>
            <w:tcBorders>
              <w:top w:val="single" w:sz="4" w:space="0" w:color="auto"/>
              <w:left w:val="single" w:sz="4" w:space="0" w:color="auto"/>
              <w:bottom w:val="single" w:sz="4" w:space="0" w:color="auto"/>
              <w:right w:val="single" w:sz="4" w:space="0" w:color="auto"/>
            </w:tcBorders>
            <w:shd w:val="clear" w:color="auto" w:fill="auto"/>
          </w:tcPr>
          <w:p w:rsidR="00350007" w:rsidRPr="00562B6E" w:rsidRDefault="00350007" w:rsidP="00350007">
            <w:pPr>
              <w:autoSpaceDE w:val="0"/>
              <w:autoSpaceDN w:val="0"/>
              <w:adjustRightInd w:val="0"/>
              <w:jc w:val="both"/>
            </w:pPr>
            <w:r w:rsidRPr="00562B6E">
              <w:t>Проведение мероприятий по борьбе с оврагообразованием (при необходимости)</w:t>
            </w:r>
          </w:p>
        </w:tc>
      </w:tr>
      <w:tr w:rsidR="00350007" w:rsidRPr="00562B6E" w:rsidTr="009D72AC">
        <w:tc>
          <w:tcPr>
            <w:tcW w:w="851" w:type="dxa"/>
            <w:tcBorders>
              <w:top w:val="single" w:sz="4" w:space="0" w:color="auto"/>
              <w:left w:val="single" w:sz="4" w:space="0" w:color="auto"/>
              <w:bottom w:val="single" w:sz="4" w:space="0" w:color="auto"/>
              <w:right w:val="single" w:sz="4" w:space="0" w:color="auto"/>
            </w:tcBorders>
            <w:shd w:val="clear" w:color="auto" w:fill="auto"/>
          </w:tcPr>
          <w:p w:rsidR="00350007" w:rsidRPr="00562B6E" w:rsidRDefault="00350007" w:rsidP="00912F8C">
            <w:pPr>
              <w:jc w:val="center"/>
              <w:rPr>
                <w:rFonts w:eastAsia="Calibri"/>
              </w:rPr>
            </w:pPr>
            <w:r w:rsidRPr="00562B6E">
              <w:rPr>
                <w:rFonts w:eastAsia="Calibri"/>
              </w:rPr>
              <w:t>6</w:t>
            </w:r>
          </w:p>
        </w:tc>
        <w:tc>
          <w:tcPr>
            <w:tcW w:w="8789" w:type="dxa"/>
            <w:tcBorders>
              <w:top w:val="single" w:sz="4" w:space="0" w:color="auto"/>
              <w:left w:val="single" w:sz="4" w:space="0" w:color="auto"/>
              <w:bottom w:val="single" w:sz="4" w:space="0" w:color="auto"/>
              <w:right w:val="single" w:sz="4" w:space="0" w:color="auto"/>
            </w:tcBorders>
            <w:shd w:val="clear" w:color="auto" w:fill="auto"/>
          </w:tcPr>
          <w:p w:rsidR="00350007" w:rsidRPr="00562B6E" w:rsidRDefault="00350007" w:rsidP="00350007">
            <w:pPr>
              <w:autoSpaceDE w:val="0"/>
              <w:autoSpaceDN w:val="0"/>
              <w:adjustRightInd w:val="0"/>
              <w:jc w:val="both"/>
            </w:pPr>
            <w:r w:rsidRPr="00562B6E">
              <w:t>Мероприятия по инженерной защите зданий и сооружений, расположенных в зонах 1% затопления от водного объекта</w:t>
            </w:r>
          </w:p>
        </w:tc>
      </w:tr>
      <w:tr w:rsidR="00350007" w:rsidRPr="00562B6E" w:rsidTr="009D72AC">
        <w:tc>
          <w:tcPr>
            <w:tcW w:w="851" w:type="dxa"/>
          </w:tcPr>
          <w:p w:rsidR="00350007" w:rsidRPr="00562B6E" w:rsidRDefault="00350007" w:rsidP="00912F8C">
            <w:pPr>
              <w:jc w:val="center"/>
              <w:rPr>
                <w:rFonts w:eastAsia="Calibri"/>
              </w:rPr>
            </w:pPr>
            <w:r w:rsidRPr="00562B6E">
              <w:rPr>
                <w:rFonts w:eastAsia="Calibri"/>
              </w:rPr>
              <w:t>7</w:t>
            </w:r>
          </w:p>
        </w:tc>
        <w:tc>
          <w:tcPr>
            <w:tcW w:w="8789" w:type="dxa"/>
          </w:tcPr>
          <w:p w:rsidR="00350007" w:rsidRPr="00562B6E" w:rsidRDefault="00350007" w:rsidP="00350007">
            <w:pPr>
              <w:autoSpaceDE w:val="0"/>
              <w:autoSpaceDN w:val="0"/>
              <w:adjustRightInd w:val="0"/>
            </w:pPr>
            <w:r w:rsidRPr="00562B6E">
              <w:t>Соблюдение требования по обеспечению условий для беспрепятственного передвижения инвалидов и других маломобильных групп населения</w:t>
            </w:r>
          </w:p>
        </w:tc>
      </w:tr>
      <w:tr w:rsidR="00C828F4" w:rsidRPr="00562B6E" w:rsidTr="009D72AC">
        <w:tc>
          <w:tcPr>
            <w:tcW w:w="851" w:type="dxa"/>
          </w:tcPr>
          <w:p w:rsidR="00C828F4" w:rsidRPr="00562B6E" w:rsidRDefault="00C828F4" w:rsidP="00C828F4">
            <w:pPr>
              <w:pStyle w:val="ConsPlusNormal"/>
              <w:widowControl/>
              <w:ind w:firstLine="0"/>
              <w:jc w:val="center"/>
              <w:rPr>
                <w:rFonts w:ascii="Times New Roman" w:hAnsi="Times New Roman" w:cs="Times New Roman"/>
                <w:sz w:val="24"/>
                <w:szCs w:val="24"/>
              </w:rPr>
            </w:pPr>
            <w:r w:rsidRPr="00562B6E">
              <w:rPr>
                <w:rFonts w:ascii="Times New Roman" w:hAnsi="Times New Roman" w:cs="Times New Roman"/>
                <w:sz w:val="24"/>
                <w:szCs w:val="24"/>
              </w:rPr>
              <w:t>8</w:t>
            </w:r>
          </w:p>
        </w:tc>
        <w:tc>
          <w:tcPr>
            <w:tcW w:w="8789" w:type="dxa"/>
          </w:tcPr>
          <w:p w:rsidR="00C828F4" w:rsidRPr="00562B6E" w:rsidRDefault="00D06AEA" w:rsidP="00D06AEA">
            <w:pPr>
              <w:autoSpaceDE w:val="0"/>
              <w:jc w:val="both"/>
            </w:pPr>
            <w:r w:rsidRPr="00562B6E">
              <w:t>В границах населенных пунктов допускается размещение объектов капитального строительства  по  линии улиц  с минимальным отступом 5 м и(или) с учетом соблюдения линии застройки.</w:t>
            </w:r>
          </w:p>
        </w:tc>
      </w:tr>
      <w:tr w:rsidR="00350007" w:rsidRPr="00562B6E" w:rsidTr="009D72AC">
        <w:trPr>
          <w:trHeight w:val="573"/>
        </w:trPr>
        <w:tc>
          <w:tcPr>
            <w:tcW w:w="851" w:type="dxa"/>
            <w:tcBorders>
              <w:top w:val="single" w:sz="4" w:space="0" w:color="auto"/>
              <w:left w:val="single" w:sz="4" w:space="0" w:color="auto"/>
              <w:bottom w:val="single" w:sz="4" w:space="0" w:color="auto"/>
              <w:right w:val="single" w:sz="4" w:space="0" w:color="auto"/>
            </w:tcBorders>
            <w:shd w:val="clear" w:color="auto" w:fill="auto"/>
          </w:tcPr>
          <w:p w:rsidR="00350007" w:rsidRPr="00562B6E" w:rsidRDefault="00C828F4" w:rsidP="00912F8C">
            <w:pPr>
              <w:autoSpaceDE w:val="0"/>
              <w:autoSpaceDN w:val="0"/>
              <w:adjustRightInd w:val="0"/>
              <w:jc w:val="center"/>
            </w:pPr>
            <w:r w:rsidRPr="00562B6E">
              <w:t>9</w:t>
            </w:r>
          </w:p>
        </w:tc>
        <w:tc>
          <w:tcPr>
            <w:tcW w:w="8789" w:type="dxa"/>
            <w:tcBorders>
              <w:top w:val="single" w:sz="4" w:space="0" w:color="auto"/>
              <w:left w:val="single" w:sz="4" w:space="0" w:color="auto"/>
              <w:bottom w:val="single" w:sz="4" w:space="0" w:color="auto"/>
              <w:right w:val="single" w:sz="4" w:space="0" w:color="auto"/>
            </w:tcBorders>
            <w:shd w:val="clear" w:color="auto" w:fill="auto"/>
          </w:tcPr>
          <w:p w:rsidR="00350007" w:rsidRPr="00562B6E" w:rsidRDefault="00350007" w:rsidP="00350007">
            <w:pPr>
              <w:autoSpaceDE w:val="0"/>
              <w:autoSpaceDN w:val="0"/>
              <w:adjustRightInd w:val="0"/>
            </w:pPr>
            <w:r w:rsidRPr="00562B6E">
              <w:t>Не допускается установка указателей, рекламных конструкций  и информационных  знаков без согласования с уполномоченными органами</w:t>
            </w:r>
          </w:p>
        </w:tc>
      </w:tr>
      <w:tr w:rsidR="00912F8C" w:rsidRPr="00562B6E" w:rsidTr="009D72AC">
        <w:trPr>
          <w:trHeight w:val="573"/>
        </w:trPr>
        <w:tc>
          <w:tcPr>
            <w:tcW w:w="851" w:type="dxa"/>
            <w:tcBorders>
              <w:top w:val="single" w:sz="4" w:space="0" w:color="auto"/>
              <w:left w:val="single" w:sz="4" w:space="0" w:color="auto"/>
              <w:bottom w:val="single" w:sz="4" w:space="0" w:color="auto"/>
              <w:right w:val="single" w:sz="4" w:space="0" w:color="auto"/>
            </w:tcBorders>
            <w:shd w:val="clear" w:color="auto" w:fill="auto"/>
          </w:tcPr>
          <w:p w:rsidR="00912F8C" w:rsidRPr="00562B6E" w:rsidRDefault="00C828F4" w:rsidP="00912F8C">
            <w:pPr>
              <w:autoSpaceDE w:val="0"/>
              <w:jc w:val="center"/>
            </w:pPr>
            <w:r w:rsidRPr="00562B6E">
              <w:t>10</w:t>
            </w:r>
          </w:p>
        </w:tc>
        <w:tc>
          <w:tcPr>
            <w:tcW w:w="8789" w:type="dxa"/>
            <w:tcBorders>
              <w:top w:val="single" w:sz="4" w:space="0" w:color="auto"/>
              <w:left w:val="single" w:sz="4" w:space="0" w:color="auto"/>
              <w:bottom w:val="single" w:sz="4" w:space="0" w:color="auto"/>
              <w:right w:val="single" w:sz="4" w:space="0" w:color="auto"/>
            </w:tcBorders>
            <w:shd w:val="clear" w:color="auto" w:fill="auto"/>
          </w:tcPr>
          <w:p w:rsidR="00912F8C" w:rsidRPr="00562B6E" w:rsidRDefault="00912F8C" w:rsidP="00912F8C">
            <w:pPr>
              <w:autoSpaceDE w:val="0"/>
              <w:jc w:val="both"/>
            </w:pPr>
            <w:r w:rsidRPr="00562B6E">
              <w:t>Архитектурно-градостроительный облик объекта  подлежит обязательному согласованию с органом местного само</w:t>
            </w:r>
            <w:r w:rsidR="00C828F4" w:rsidRPr="00562B6E">
              <w:t>управления</w:t>
            </w:r>
          </w:p>
        </w:tc>
      </w:tr>
      <w:tr w:rsidR="00350007" w:rsidRPr="00562B6E" w:rsidTr="009D72AC">
        <w:trPr>
          <w:trHeight w:val="573"/>
        </w:trPr>
        <w:tc>
          <w:tcPr>
            <w:tcW w:w="851" w:type="dxa"/>
            <w:tcBorders>
              <w:top w:val="single" w:sz="4" w:space="0" w:color="auto"/>
              <w:left w:val="single" w:sz="4" w:space="0" w:color="auto"/>
              <w:bottom w:val="single" w:sz="4" w:space="0" w:color="auto"/>
              <w:right w:val="single" w:sz="4" w:space="0" w:color="auto"/>
            </w:tcBorders>
            <w:shd w:val="clear" w:color="auto" w:fill="auto"/>
          </w:tcPr>
          <w:p w:rsidR="00350007" w:rsidRPr="00562B6E" w:rsidRDefault="00C828F4" w:rsidP="00912F8C">
            <w:pPr>
              <w:autoSpaceDE w:val="0"/>
              <w:autoSpaceDN w:val="0"/>
              <w:adjustRightInd w:val="0"/>
              <w:jc w:val="center"/>
            </w:pPr>
            <w:r w:rsidRPr="00562B6E">
              <w:t>11</w:t>
            </w:r>
          </w:p>
        </w:tc>
        <w:tc>
          <w:tcPr>
            <w:tcW w:w="8789" w:type="dxa"/>
            <w:tcBorders>
              <w:top w:val="single" w:sz="4" w:space="0" w:color="auto"/>
              <w:left w:val="single" w:sz="4" w:space="0" w:color="auto"/>
              <w:bottom w:val="single" w:sz="4" w:space="0" w:color="auto"/>
              <w:right w:val="single" w:sz="4" w:space="0" w:color="auto"/>
            </w:tcBorders>
            <w:shd w:val="clear" w:color="auto" w:fill="auto"/>
          </w:tcPr>
          <w:p w:rsidR="00350007" w:rsidRPr="00562B6E" w:rsidRDefault="00350007" w:rsidP="00350007">
            <w:pPr>
              <w:autoSpaceDE w:val="0"/>
              <w:autoSpaceDN w:val="0"/>
              <w:adjustRightInd w:val="0"/>
            </w:pPr>
            <w:r w:rsidRPr="00562B6E">
              <w:t>Для участков зоны, расположенных в границах зон с особыми условиями использования территорий и (или) в границах территорий объектов культурного наследия действуют дополнительные требования в соответствии с законодательством Российской Федерации и статьей 28 настоящих Правил</w:t>
            </w:r>
          </w:p>
        </w:tc>
      </w:tr>
    </w:tbl>
    <w:p w:rsidR="008D2427" w:rsidRPr="00562B6E" w:rsidRDefault="008D2427" w:rsidP="008D2427">
      <w:pPr>
        <w:pStyle w:val="ConsPlusNormal"/>
        <w:widowControl/>
        <w:ind w:firstLine="567"/>
        <w:jc w:val="both"/>
        <w:rPr>
          <w:rFonts w:ascii="Times New Roman" w:hAnsi="Times New Roman" w:cs="Times New Roman"/>
          <w:i/>
          <w:iCs/>
          <w:sz w:val="24"/>
          <w:szCs w:val="24"/>
        </w:rPr>
      </w:pPr>
    </w:p>
    <w:p w:rsidR="000F0A43" w:rsidRPr="00562B6E" w:rsidRDefault="000F0A43" w:rsidP="000F0A43">
      <w:pPr>
        <w:pStyle w:val="3"/>
        <w:jc w:val="center"/>
        <w:rPr>
          <w:rFonts w:ascii="Times New Roman" w:hAnsi="Times New Roman" w:cs="Times New Roman"/>
          <w:sz w:val="24"/>
          <w:szCs w:val="24"/>
        </w:rPr>
      </w:pPr>
      <w:bookmarkStart w:id="173" w:name="_Toc268487830"/>
      <w:bookmarkStart w:id="174" w:name="_Toc268488650"/>
      <w:bookmarkStart w:id="175" w:name="_Toc302114155"/>
      <w:bookmarkEnd w:id="90"/>
      <w:bookmarkEnd w:id="91"/>
      <w:r w:rsidRPr="00562B6E">
        <w:rPr>
          <w:rFonts w:ascii="Times New Roman" w:hAnsi="Times New Roman" w:cs="Times New Roman"/>
          <w:sz w:val="24"/>
          <w:szCs w:val="24"/>
        </w:rPr>
        <w:t>Статья 2</w:t>
      </w:r>
      <w:r w:rsidR="00A76F55" w:rsidRPr="00562B6E">
        <w:rPr>
          <w:rFonts w:ascii="Times New Roman" w:hAnsi="Times New Roman" w:cs="Times New Roman"/>
          <w:sz w:val="24"/>
          <w:szCs w:val="24"/>
        </w:rPr>
        <w:t>6</w:t>
      </w:r>
      <w:r w:rsidRPr="00562B6E">
        <w:rPr>
          <w:rFonts w:ascii="Times New Roman" w:hAnsi="Times New Roman" w:cs="Times New Roman"/>
          <w:sz w:val="24"/>
          <w:szCs w:val="24"/>
        </w:rPr>
        <w:t>. Зоны (территории) лесов</w:t>
      </w:r>
      <w:bookmarkEnd w:id="173"/>
      <w:bookmarkEnd w:id="174"/>
      <w:bookmarkEnd w:id="175"/>
    </w:p>
    <w:p w:rsidR="000F0A43" w:rsidRPr="00562B6E" w:rsidRDefault="002D76EF" w:rsidP="002D76EF">
      <w:pPr>
        <w:tabs>
          <w:tab w:val="left" w:pos="720"/>
        </w:tabs>
        <w:ind w:firstLine="567"/>
        <w:rPr>
          <w:b/>
          <w:bCs/>
        </w:rPr>
      </w:pPr>
      <w:r w:rsidRPr="00562B6E">
        <w:rPr>
          <w:b/>
          <w:bCs/>
        </w:rPr>
        <w:t>Зона</w:t>
      </w:r>
      <w:r w:rsidR="000F0A43" w:rsidRPr="00562B6E">
        <w:rPr>
          <w:b/>
          <w:bCs/>
        </w:rPr>
        <w:t xml:space="preserve"> земель лесного фонда Л1 </w:t>
      </w:r>
    </w:p>
    <w:p w:rsidR="00F52052" w:rsidRPr="00562B6E" w:rsidRDefault="000F0A43" w:rsidP="00F52052">
      <w:pPr>
        <w:pStyle w:val="ConsPlusNormal"/>
        <w:widowControl/>
        <w:ind w:firstLine="567"/>
        <w:jc w:val="both"/>
        <w:outlineLvl w:val="2"/>
        <w:rPr>
          <w:rFonts w:ascii="Times New Roman" w:hAnsi="Times New Roman" w:cs="Times New Roman"/>
          <w:sz w:val="24"/>
          <w:szCs w:val="24"/>
        </w:rPr>
      </w:pPr>
      <w:bookmarkStart w:id="176" w:name="_Toc268485749"/>
      <w:bookmarkStart w:id="177" w:name="_Toc268487831"/>
      <w:bookmarkStart w:id="178" w:name="_Toc268488651"/>
      <w:bookmarkStart w:id="179" w:name="_Toc302114156"/>
      <w:r w:rsidRPr="00562B6E">
        <w:rPr>
          <w:rFonts w:ascii="Times New Roman" w:hAnsi="Times New Roman" w:cs="Times New Roman"/>
          <w:sz w:val="24"/>
          <w:szCs w:val="24"/>
        </w:rPr>
        <w:t xml:space="preserve">На территории </w:t>
      </w:r>
      <w:r w:rsidR="00E102BC" w:rsidRPr="00562B6E">
        <w:rPr>
          <w:rFonts w:ascii="Times New Roman" w:hAnsi="Times New Roman" w:cs="Times New Roman"/>
          <w:sz w:val="24"/>
          <w:szCs w:val="24"/>
        </w:rPr>
        <w:t>Щучи</w:t>
      </w:r>
      <w:r w:rsidR="001C72B2" w:rsidRPr="00562B6E">
        <w:rPr>
          <w:rFonts w:ascii="Times New Roman" w:hAnsi="Times New Roman" w:cs="Times New Roman"/>
          <w:sz w:val="24"/>
          <w:szCs w:val="24"/>
        </w:rPr>
        <w:t>н</w:t>
      </w:r>
      <w:r w:rsidR="00A3773F" w:rsidRPr="00562B6E">
        <w:rPr>
          <w:rFonts w:ascii="Times New Roman" w:hAnsi="Times New Roman" w:cs="Times New Roman"/>
          <w:sz w:val="24"/>
          <w:szCs w:val="24"/>
        </w:rPr>
        <w:t>ск</w:t>
      </w:r>
      <w:r w:rsidRPr="00562B6E">
        <w:rPr>
          <w:rFonts w:ascii="Times New Roman" w:hAnsi="Times New Roman" w:cs="Times New Roman"/>
          <w:sz w:val="24"/>
          <w:szCs w:val="24"/>
        </w:rPr>
        <w:t>ого</w:t>
      </w:r>
      <w:r w:rsidR="00BD778F" w:rsidRPr="00562B6E">
        <w:rPr>
          <w:rFonts w:ascii="Times New Roman" w:hAnsi="Times New Roman" w:cs="Times New Roman"/>
          <w:sz w:val="24"/>
          <w:szCs w:val="24"/>
        </w:rPr>
        <w:t xml:space="preserve"> </w:t>
      </w:r>
      <w:r w:rsidR="00D565FB" w:rsidRPr="00562B6E">
        <w:rPr>
          <w:rFonts w:ascii="Times New Roman" w:hAnsi="Times New Roman" w:cs="Times New Roman"/>
          <w:sz w:val="24"/>
          <w:szCs w:val="24"/>
        </w:rPr>
        <w:t>сельск</w:t>
      </w:r>
      <w:r w:rsidR="00BB0D01" w:rsidRPr="00562B6E">
        <w:rPr>
          <w:rFonts w:ascii="Times New Roman" w:hAnsi="Times New Roman" w:cs="Times New Roman"/>
          <w:sz w:val="24"/>
          <w:szCs w:val="24"/>
        </w:rPr>
        <w:t>ого</w:t>
      </w:r>
      <w:r w:rsidRPr="00562B6E">
        <w:rPr>
          <w:rFonts w:ascii="Times New Roman" w:hAnsi="Times New Roman" w:cs="Times New Roman"/>
          <w:sz w:val="24"/>
          <w:szCs w:val="24"/>
        </w:rPr>
        <w:t xml:space="preserve"> поселения выделяются участки земель лесного фонда</w:t>
      </w:r>
      <w:bookmarkEnd w:id="176"/>
      <w:bookmarkEnd w:id="177"/>
      <w:bookmarkEnd w:id="178"/>
      <w:bookmarkEnd w:id="179"/>
      <w:r w:rsidR="009D3467" w:rsidRPr="00562B6E">
        <w:rPr>
          <w:rFonts w:ascii="Times New Roman" w:hAnsi="Times New Roman" w:cs="Times New Roman"/>
          <w:sz w:val="24"/>
          <w:szCs w:val="24"/>
        </w:rPr>
        <w:t xml:space="preserve"> (отражены на «Карте (схеме) градостроительного зонирования территории Щучинского сельского поселения Лискинского муниципального района Воронежской области, совмещенной со схемой границ зон с особыми условиями использования территории»).</w:t>
      </w:r>
    </w:p>
    <w:p w:rsidR="006D457D" w:rsidRPr="00562B6E" w:rsidRDefault="006D457D" w:rsidP="006D457D">
      <w:pPr>
        <w:jc w:val="both"/>
      </w:pPr>
      <w:r w:rsidRPr="00562B6E">
        <w:t>В соответствии с статьей 36 п. 6 Градостроительного кодекса РФ градостроительные регламенты не устанавливаются для земель лесного фонда.</w:t>
      </w:r>
    </w:p>
    <w:p w:rsidR="006D457D" w:rsidRPr="00562B6E" w:rsidRDefault="006D457D" w:rsidP="006D457D">
      <w:pPr>
        <w:jc w:val="both"/>
      </w:pPr>
      <w:r w:rsidRPr="00562B6E">
        <w:t>Использование земельных участков, на которые действие градостроительных регламентов не распространяется или для которых градостроительные регламенты не устанавливаются, определяется уполномоченными федеральными органами исполнительной власти, уполномоченными органами исполнительной власти субъектов РФ или уполномоченными органами местного самоуправления в соответствии с федеральными законами (статья 36, п. 7 Градостроительного кодекса РФ).</w:t>
      </w:r>
    </w:p>
    <w:p w:rsidR="006D457D" w:rsidRPr="00562B6E" w:rsidRDefault="006D457D" w:rsidP="00F52052">
      <w:pPr>
        <w:pStyle w:val="ConsPlusNormal"/>
        <w:widowControl/>
        <w:ind w:firstLine="567"/>
        <w:jc w:val="both"/>
        <w:outlineLvl w:val="2"/>
        <w:rPr>
          <w:rFonts w:ascii="Times New Roman" w:hAnsi="Times New Roman" w:cs="Times New Roman"/>
          <w:sz w:val="24"/>
          <w:szCs w:val="24"/>
        </w:rPr>
      </w:pPr>
    </w:p>
    <w:p w:rsidR="00D07830" w:rsidRPr="00562B6E" w:rsidRDefault="001965BF" w:rsidP="008D0C06">
      <w:pPr>
        <w:pStyle w:val="3"/>
        <w:jc w:val="center"/>
        <w:rPr>
          <w:rFonts w:ascii="Times New Roman" w:hAnsi="Times New Roman" w:cs="Times New Roman"/>
          <w:b w:val="0"/>
          <w:bCs w:val="0"/>
          <w:sz w:val="24"/>
          <w:szCs w:val="24"/>
        </w:rPr>
      </w:pPr>
      <w:bookmarkStart w:id="180" w:name="_Toc302114157"/>
      <w:bookmarkStart w:id="181" w:name="_Toc268487855"/>
      <w:bookmarkStart w:id="182" w:name="_Toc268488675"/>
      <w:r w:rsidRPr="00562B6E">
        <w:rPr>
          <w:rFonts w:ascii="Times New Roman" w:hAnsi="Times New Roman" w:cs="Times New Roman"/>
          <w:sz w:val="24"/>
          <w:szCs w:val="24"/>
        </w:rPr>
        <w:t xml:space="preserve">Статья </w:t>
      </w:r>
      <w:r w:rsidR="006E68AA" w:rsidRPr="00562B6E">
        <w:rPr>
          <w:rFonts w:ascii="Times New Roman" w:hAnsi="Times New Roman" w:cs="Times New Roman"/>
          <w:sz w:val="24"/>
          <w:szCs w:val="24"/>
        </w:rPr>
        <w:t>2</w:t>
      </w:r>
      <w:r w:rsidR="00A76F55" w:rsidRPr="00562B6E">
        <w:rPr>
          <w:rFonts w:ascii="Times New Roman" w:hAnsi="Times New Roman" w:cs="Times New Roman"/>
          <w:sz w:val="24"/>
          <w:szCs w:val="24"/>
        </w:rPr>
        <w:t>7</w:t>
      </w:r>
      <w:r w:rsidR="00EB2CB2" w:rsidRPr="00562B6E">
        <w:rPr>
          <w:rFonts w:ascii="Times New Roman" w:hAnsi="Times New Roman" w:cs="Times New Roman"/>
          <w:sz w:val="24"/>
          <w:szCs w:val="24"/>
        </w:rPr>
        <w:t>.</w:t>
      </w:r>
      <w:r w:rsidRPr="00562B6E">
        <w:rPr>
          <w:rFonts w:ascii="Times New Roman" w:hAnsi="Times New Roman" w:cs="Times New Roman"/>
          <w:sz w:val="24"/>
          <w:szCs w:val="24"/>
        </w:rPr>
        <w:t>Зоны водных объектов</w:t>
      </w:r>
      <w:bookmarkEnd w:id="180"/>
      <w:bookmarkEnd w:id="181"/>
      <w:bookmarkEnd w:id="182"/>
    </w:p>
    <w:p w:rsidR="00601AC3" w:rsidRPr="00562B6E" w:rsidRDefault="00084881" w:rsidP="00767E24">
      <w:pPr>
        <w:ind w:firstLine="567"/>
      </w:pPr>
      <w:r w:rsidRPr="00562B6E">
        <w:rPr>
          <w:b/>
        </w:rPr>
        <w:t xml:space="preserve">1. </w:t>
      </w:r>
      <w:r w:rsidR="00767E24" w:rsidRPr="00562B6E">
        <w:rPr>
          <w:b/>
        </w:rPr>
        <w:t>Зона водных объектов - водотоков и замкнутых водоемов (рек, озер, болот, ручьев, родников</w:t>
      </w:r>
      <w:r w:rsidR="00562B6E" w:rsidRPr="00562B6E">
        <w:rPr>
          <w:b/>
        </w:rPr>
        <w:t>)</w:t>
      </w:r>
      <w:r w:rsidR="00BD168D" w:rsidRPr="00562B6E">
        <w:rPr>
          <w:b/>
          <w:bCs/>
        </w:rPr>
        <w:t xml:space="preserve"> – В1</w:t>
      </w:r>
    </w:p>
    <w:p w:rsidR="006D457D" w:rsidRPr="00562B6E" w:rsidRDefault="006D457D" w:rsidP="006D457D">
      <w:pPr>
        <w:jc w:val="both"/>
      </w:pPr>
      <w:r w:rsidRPr="00562B6E">
        <w:t>В соответствии с статьей 36 п. 6 Градостроительного кодекса РФ градостроительные регламенты не устанавливаются для земель покрытых поверхностными водами .</w:t>
      </w:r>
    </w:p>
    <w:p w:rsidR="006D457D" w:rsidRPr="00562B6E" w:rsidRDefault="006D457D" w:rsidP="006D457D">
      <w:pPr>
        <w:ind w:firstLine="567"/>
        <w:jc w:val="both"/>
      </w:pPr>
      <w:r w:rsidRPr="00562B6E">
        <w:t>Использование земельных участков, на которые действие градостроительных регламентов не распространяется или для которых градостроительные регламенты не устанавливаются, определяется уполномоченными федеральными органами исполнительной власти, уполномоченными органами исполнительной власти субъектов РФ или уполномоченными органами местного самоуправления в соответствии с федеральными законами (статья 36, п. 7 Градостроительного кодекса РФ).</w:t>
      </w:r>
    </w:p>
    <w:p w:rsidR="00767E24" w:rsidRPr="00562B6E" w:rsidRDefault="00767E24" w:rsidP="00767E24">
      <w:pPr>
        <w:ind w:firstLine="567"/>
      </w:pPr>
    </w:p>
    <w:p w:rsidR="00084881" w:rsidRPr="00562B6E" w:rsidRDefault="00084881" w:rsidP="00767E24">
      <w:pPr>
        <w:ind w:firstLine="567"/>
      </w:pPr>
    </w:p>
    <w:p w:rsidR="00084881" w:rsidRPr="00562B6E" w:rsidRDefault="00084881" w:rsidP="009D72AC">
      <w:pPr>
        <w:shd w:val="clear" w:color="auto" w:fill="FFFFFF"/>
        <w:tabs>
          <w:tab w:val="left" w:pos="1876"/>
        </w:tabs>
        <w:ind w:firstLine="567"/>
        <w:jc w:val="both"/>
        <w:rPr>
          <w:b/>
        </w:rPr>
      </w:pPr>
      <w:r w:rsidRPr="00562B6E">
        <w:rPr>
          <w:b/>
        </w:rPr>
        <w:t>2. Зона водных объектов общего пользования - прудов В2</w:t>
      </w:r>
    </w:p>
    <w:p w:rsidR="00084881" w:rsidRPr="00562B6E" w:rsidRDefault="00084881" w:rsidP="00084881">
      <w:pPr>
        <w:shd w:val="clear" w:color="auto" w:fill="FFFFFF"/>
        <w:tabs>
          <w:tab w:val="left" w:pos="1876"/>
        </w:tabs>
        <w:ind w:firstLine="709"/>
        <w:jc w:val="both"/>
        <w:rPr>
          <w:b/>
        </w:rPr>
      </w:pPr>
    </w:p>
    <w:p w:rsidR="00084881" w:rsidRPr="00562B6E" w:rsidRDefault="00FE339D" w:rsidP="009D72AC">
      <w:pPr>
        <w:ind w:firstLine="567"/>
        <w:rPr>
          <w:b/>
        </w:rPr>
      </w:pPr>
      <w:r w:rsidRPr="00562B6E">
        <w:rPr>
          <w:b/>
        </w:rPr>
        <w:t xml:space="preserve">2.1. </w:t>
      </w:r>
      <w:r w:rsidR="00084881" w:rsidRPr="00562B6E">
        <w:rPr>
          <w:b/>
        </w:rPr>
        <w:t>Градостроительный регламент</w:t>
      </w:r>
      <w:r w:rsidRPr="00562B6E">
        <w:rPr>
          <w:b/>
        </w:rPr>
        <w:t xml:space="preserve"> зоны водных объектов общего пользования - прудов В2</w:t>
      </w:r>
    </w:p>
    <w:p w:rsidR="00084881" w:rsidRPr="00562B6E" w:rsidRDefault="00084881" w:rsidP="00D06AEA">
      <w:pPr>
        <w:pStyle w:val="ConsPlusNormal"/>
        <w:widowControl/>
        <w:ind w:firstLine="709"/>
        <w:rPr>
          <w:rFonts w:ascii="Times New Roman" w:hAnsi="Times New Roman" w:cs="Times New Roman"/>
          <w:b/>
          <w:sz w:val="24"/>
          <w:szCs w:val="24"/>
        </w:rPr>
      </w:pPr>
      <w:r w:rsidRPr="00562B6E">
        <w:rPr>
          <w:rFonts w:ascii="Times New Roman" w:hAnsi="Times New Roman" w:cs="Times New Roman"/>
          <w:b/>
          <w:sz w:val="24"/>
          <w:szCs w:val="24"/>
        </w:rPr>
        <w:t>1)</w:t>
      </w:r>
      <w:r w:rsidR="009D72AC" w:rsidRPr="00562B6E">
        <w:rPr>
          <w:rFonts w:ascii="Times New Roman" w:hAnsi="Times New Roman" w:cs="Times New Roman"/>
          <w:b/>
          <w:sz w:val="24"/>
          <w:szCs w:val="24"/>
        </w:rPr>
        <w:t xml:space="preserve"> </w:t>
      </w:r>
      <w:r w:rsidRPr="00562B6E">
        <w:rPr>
          <w:rFonts w:ascii="Times New Roman" w:hAnsi="Times New Roman" w:cs="Times New Roman"/>
          <w:b/>
          <w:sz w:val="24"/>
          <w:szCs w:val="24"/>
        </w:rPr>
        <w:t>Перечень видов разрешенного использования земельных участков и объектов капитального строительства в зоне В2:</w:t>
      </w:r>
    </w:p>
    <w:tbl>
      <w:tblPr>
        <w:tblW w:w="9356" w:type="dxa"/>
        <w:tblInd w:w="7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4320"/>
        <w:gridCol w:w="5036"/>
      </w:tblGrid>
      <w:tr w:rsidR="00084881" w:rsidRPr="00562B6E" w:rsidTr="009D72AC">
        <w:trPr>
          <w:trHeight w:val="480"/>
        </w:trPr>
        <w:tc>
          <w:tcPr>
            <w:tcW w:w="4320" w:type="dxa"/>
            <w:shd w:val="clear" w:color="auto" w:fill="auto"/>
          </w:tcPr>
          <w:p w:rsidR="00084881" w:rsidRPr="00562B6E" w:rsidRDefault="00084881" w:rsidP="009D72AC">
            <w:pPr>
              <w:pStyle w:val="ConsPlusNormal"/>
              <w:keepLines/>
              <w:widowControl/>
              <w:ind w:firstLine="0"/>
              <w:jc w:val="center"/>
              <w:rPr>
                <w:rFonts w:ascii="Times New Roman" w:hAnsi="Times New Roman" w:cs="Times New Roman"/>
                <w:b/>
                <w:i/>
                <w:sz w:val="24"/>
                <w:szCs w:val="24"/>
              </w:rPr>
            </w:pPr>
            <w:r w:rsidRPr="00562B6E">
              <w:rPr>
                <w:rFonts w:ascii="Times New Roman" w:hAnsi="Times New Roman" w:cs="Times New Roman"/>
                <w:b/>
                <w:i/>
                <w:sz w:val="24"/>
                <w:szCs w:val="24"/>
              </w:rPr>
              <w:t>Основные виды разрешенного использования</w:t>
            </w:r>
          </w:p>
        </w:tc>
        <w:tc>
          <w:tcPr>
            <w:tcW w:w="5036" w:type="dxa"/>
            <w:shd w:val="clear" w:color="auto" w:fill="auto"/>
          </w:tcPr>
          <w:p w:rsidR="00084881" w:rsidRPr="00562B6E" w:rsidRDefault="00084881" w:rsidP="009D72AC">
            <w:pPr>
              <w:pStyle w:val="ConsPlusNormal"/>
              <w:keepLines/>
              <w:widowControl/>
              <w:ind w:firstLine="0"/>
              <w:jc w:val="center"/>
              <w:rPr>
                <w:rFonts w:ascii="Times New Roman" w:hAnsi="Times New Roman" w:cs="Times New Roman"/>
                <w:b/>
                <w:sz w:val="24"/>
                <w:szCs w:val="24"/>
              </w:rPr>
            </w:pPr>
            <w:r w:rsidRPr="00562B6E">
              <w:rPr>
                <w:rFonts w:ascii="Times New Roman" w:hAnsi="Times New Roman" w:cs="Times New Roman"/>
                <w:b/>
                <w:i/>
                <w:sz w:val="24"/>
                <w:szCs w:val="24"/>
              </w:rPr>
              <w:t>Вспомогательные виды разрешенного использования (установленные к основным)</w:t>
            </w:r>
          </w:p>
        </w:tc>
      </w:tr>
      <w:tr w:rsidR="00084881" w:rsidRPr="00562B6E" w:rsidTr="009D72AC">
        <w:trPr>
          <w:trHeight w:val="977"/>
        </w:trPr>
        <w:tc>
          <w:tcPr>
            <w:tcW w:w="4320" w:type="dxa"/>
            <w:shd w:val="clear" w:color="auto" w:fill="auto"/>
          </w:tcPr>
          <w:p w:rsidR="00084881" w:rsidRPr="00562B6E" w:rsidRDefault="00084881" w:rsidP="00084881">
            <w:pPr>
              <w:pStyle w:val="ConsPlusNormal"/>
              <w:widowControl/>
              <w:numPr>
                <w:ilvl w:val="0"/>
                <w:numId w:val="39"/>
              </w:numPr>
              <w:rPr>
                <w:rFonts w:ascii="Times New Roman" w:hAnsi="Times New Roman" w:cs="Times New Roman"/>
                <w:sz w:val="24"/>
                <w:szCs w:val="24"/>
              </w:rPr>
            </w:pPr>
            <w:r w:rsidRPr="00562B6E">
              <w:rPr>
                <w:rFonts w:ascii="Times New Roman" w:hAnsi="Times New Roman" w:cs="Times New Roman"/>
                <w:sz w:val="24"/>
                <w:szCs w:val="24"/>
              </w:rPr>
              <w:t>Общее пользование водными объектами</w:t>
            </w:r>
          </w:p>
          <w:p w:rsidR="00084881" w:rsidRPr="00562B6E" w:rsidRDefault="00084881" w:rsidP="00084881">
            <w:pPr>
              <w:pStyle w:val="ConsPlusNormal"/>
              <w:widowControl/>
              <w:numPr>
                <w:ilvl w:val="0"/>
                <w:numId w:val="39"/>
              </w:numPr>
              <w:rPr>
                <w:rFonts w:ascii="Times New Roman" w:hAnsi="Times New Roman" w:cs="Times New Roman"/>
                <w:sz w:val="24"/>
                <w:szCs w:val="24"/>
              </w:rPr>
            </w:pPr>
            <w:r w:rsidRPr="00562B6E">
              <w:rPr>
                <w:rFonts w:ascii="Times New Roman" w:hAnsi="Times New Roman" w:cs="Times New Roman"/>
                <w:sz w:val="24"/>
                <w:szCs w:val="24"/>
              </w:rPr>
              <w:t>Земельные участки (территории) общего пользования</w:t>
            </w:r>
          </w:p>
          <w:p w:rsidR="00084881" w:rsidRPr="00562B6E" w:rsidRDefault="00084881" w:rsidP="00084881">
            <w:pPr>
              <w:pStyle w:val="ConsPlusNormal"/>
              <w:widowControl/>
              <w:numPr>
                <w:ilvl w:val="0"/>
                <w:numId w:val="39"/>
              </w:numPr>
              <w:rPr>
                <w:rFonts w:ascii="Times New Roman" w:hAnsi="Times New Roman" w:cs="Times New Roman"/>
                <w:sz w:val="24"/>
                <w:szCs w:val="24"/>
              </w:rPr>
            </w:pPr>
            <w:r w:rsidRPr="00562B6E">
              <w:rPr>
                <w:rFonts w:ascii="Times New Roman" w:hAnsi="Times New Roman" w:cs="Times New Roman"/>
                <w:sz w:val="24"/>
                <w:szCs w:val="24"/>
              </w:rPr>
              <w:t>Отдых (рекреация)</w:t>
            </w:r>
          </w:p>
        </w:tc>
        <w:tc>
          <w:tcPr>
            <w:tcW w:w="5036" w:type="dxa"/>
            <w:shd w:val="clear" w:color="auto" w:fill="auto"/>
          </w:tcPr>
          <w:p w:rsidR="00084881" w:rsidRPr="00562B6E" w:rsidRDefault="00084881" w:rsidP="00084881">
            <w:pPr>
              <w:pStyle w:val="Iauiue"/>
              <w:numPr>
                <w:ilvl w:val="0"/>
                <w:numId w:val="10"/>
              </w:numPr>
              <w:tabs>
                <w:tab w:val="clear" w:pos="720"/>
                <w:tab w:val="num" w:pos="290"/>
              </w:tabs>
              <w:overflowPunct w:val="0"/>
              <w:autoSpaceDE w:val="0"/>
              <w:autoSpaceDN w:val="0"/>
              <w:adjustRightInd w:val="0"/>
              <w:ind w:left="0" w:firstLine="0"/>
              <w:jc w:val="both"/>
              <w:textAlignment w:val="baseline"/>
              <w:rPr>
                <w:sz w:val="24"/>
                <w:szCs w:val="24"/>
              </w:rPr>
            </w:pPr>
            <w:r w:rsidRPr="00562B6E">
              <w:rPr>
                <w:sz w:val="24"/>
                <w:szCs w:val="24"/>
              </w:rPr>
              <w:t>Вспомогательные здания и сооружения, технологически связанные с основным  видом использования</w:t>
            </w:r>
          </w:p>
          <w:p w:rsidR="00084881" w:rsidRPr="00562B6E" w:rsidRDefault="00084881" w:rsidP="00084881">
            <w:pPr>
              <w:pStyle w:val="Iauiue"/>
              <w:numPr>
                <w:ilvl w:val="0"/>
                <w:numId w:val="10"/>
              </w:numPr>
              <w:tabs>
                <w:tab w:val="clear" w:pos="720"/>
                <w:tab w:val="num" w:pos="290"/>
              </w:tabs>
              <w:overflowPunct w:val="0"/>
              <w:autoSpaceDE w:val="0"/>
              <w:autoSpaceDN w:val="0"/>
              <w:adjustRightInd w:val="0"/>
              <w:ind w:left="0" w:firstLine="0"/>
              <w:jc w:val="both"/>
              <w:textAlignment w:val="baseline"/>
              <w:rPr>
                <w:sz w:val="24"/>
                <w:szCs w:val="24"/>
              </w:rPr>
            </w:pPr>
            <w:r w:rsidRPr="00562B6E">
              <w:rPr>
                <w:sz w:val="24"/>
                <w:szCs w:val="24"/>
              </w:rPr>
              <w:t>Коммунальное обслуживание</w:t>
            </w:r>
          </w:p>
          <w:p w:rsidR="00084881" w:rsidRPr="00562B6E" w:rsidRDefault="00084881" w:rsidP="00962426">
            <w:pPr>
              <w:pStyle w:val="ConsPlusNormal"/>
              <w:widowControl/>
              <w:ind w:left="720" w:firstLine="0"/>
              <w:rPr>
                <w:rFonts w:ascii="Times New Roman" w:hAnsi="Times New Roman" w:cs="Times New Roman"/>
                <w:sz w:val="24"/>
                <w:szCs w:val="24"/>
              </w:rPr>
            </w:pPr>
          </w:p>
        </w:tc>
      </w:tr>
      <w:tr w:rsidR="00084881" w:rsidRPr="00562B6E" w:rsidTr="009D72AC">
        <w:trPr>
          <w:trHeight w:val="855"/>
        </w:trPr>
        <w:tc>
          <w:tcPr>
            <w:tcW w:w="4320" w:type="dxa"/>
            <w:shd w:val="clear" w:color="auto" w:fill="auto"/>
          </w:tcPr>
          <w:p w:rsidR="00084881" w:rsidRPr="00562B6E" w:rsidRDefault="00084881" w:rsidP="009D72AC">
            <w:pPr>
              <w:pStyle w:val="ConsPlusNormal"/>
              <w:keepLines/>
              <w:widowControl/>
              <w:ind w:firstLine="0"/>
              <w:jc w:val="center"/>
              <w:rPr>
                <w:rFonts w:ascii="Times New Roman" w:hAnsi="Times New Roman" w:cs="Times New Roman"/>
                <w:b/>
                <w:i/>
                <w:sz w:val="24"/>
                <w:szCs w:val="24"/>
              </w:rPr>
            </w:pPr>
            <w:r w:rsidRPr="00562B6E">
              <w:rPr>
                <w:rFonts w:ascii="Times New Roman" w:hAnsi="Times New Roman" w:cs="Times New Roman"/>
                <w:b/>
                <w:i/>
                <w:sz w:val="24"/>
                <w:szCs w:val="24"/>
              </w:rPr>
              <w:t>Условно разрешенные виды использования</w:t>
            </w:r>
          </w:p>
        </w:tc>
        <w:tc>
          <w:tcPr>
            <w:tcW w:w="5036" w:type="dxa"/>
            <w:shd w:val="clear" w:color="auto" w:fill="auto"/>
          </w:tcPr>
          <w:p w:rsidR="00084881" w:rsidRPr="00562B6E" w:rsidRDefault="00084881" w:rsidP="00962426">
            <w:pPr>
              <w:pStyle w:val="ConsPlusNormal"/>
              <w:keepNext/>
              <w:keepLines/>
              <w:widowControl/>
              <w:ind w:firstLine="0"/>
              <w:rPr>
                <w:rFonts w:ascii="Times New Roman" w:hAnsi="Times New Roman" w:cs="Times New Roman"/>
                <w:b/>
                <w:i/>
                <w:sz w:val="24"/>
                <w:szCs w:val="24"/>
              </w:rPr>
            </w:pPr>
            <w:r w:rsidRPr="00562B6E">
              <w:rPr>
                <w:rFonts w:ascii="Times New Roman" w:hAnsi="Times New Roman" w:cs="Times New Roman"/>
                <w:b/>
                <w:i/>
                <w:sz w:val="24"/>
                <w:szCs w:val="24"/>
              </w:rPr>
              <w:t>Вспомогательные виды разрешенного использования (установленные к условно разрешенным)</w:t>
            </w:r>
          </w:p>
        </w:tc>
      </w:tr>
      <w:tr w:rsidR="00084881" w:rsidRPr="00562B6E" w:rsidTr="009D72AC">
        <w:trPr>
          <w:trHeight w:val="412"/>
        </w:trPr>
        <w:tc>
          <w:tcPr>
            <w:tcW w:w="4320" w:type="dxa"/>
            <w:shd w:val="clear" w:color="auto" w:fill="auto"/>
          </w:tcPr>
          <w:p w:rsidR="00084881" w:rsidRPr="00562B6E" w:rsidRDefault="00084881" w:rsidP="00084881">
            <w:pPr>
              <w:pStyle w:val="ConsPlusNormal"/>
              <w:widowControl/>
              <w:numPr>
                <w:ilvl w:val="0"/>
                <w:numId w:val="40"/>
              </w:numPr>
              <w:rPr>
                <w:rFonts w:ascii="Times New Roman" w:hAnsi="Times New Roman" w:cs="Times New Roman"/>
                <w:sz w:val="24"/>
                <w:szCs w:val="24"/>
              </w:rPr>
            </w:pPr>
            <w:r w:rsidRPr="00562B6E">
              <w:rPr>
                <w:rFonts w:ascii="Times New Roman" w:hAnsi="Times New Roman" w:cs="Times New Roman"/>
                <w:sz w:val="24"/>
                <w:szCs w:val="24"/>
              </w:rPr>
              <w:t>Рыбоводство</w:t>
            </w:r>
          </w:p>
        </w:tc>
        <w:tc>
          <w:tcPr>
            <w:tcW w:w="5036" w:type="dxa"/>
            <w:shd w:val="clear" w:color="auto" w:fill="auto"/>
          </w:tcPr>
          <w:p w:rsidR="00084881" w:rsidRPr="00562B6E" w:rsidRDefault="00084881" w:rsidP="00084881">
            <w:pPr>
              <w:pStyle w:val="Iauiue"/>
              <w:numPr>
                <w:ilvl w:val="0"/>
                <w:numId w:val="10"/>
              </w:numPr>
              <w:tabs>
                <w:tab w:val="clear" w:pos="720"/>
                <w:tab w:val="num" w:pos="290"/>
              </w:tabs>
              <w:overflowPunct w:val="0"/>
              <w:autoSpaceDE w:val="0"/>
              <w:autoSpaceDN w:val="0"/>
              <w:adjustRightInd w:val="0"/>
              <w:ind w:left="0" w:firstLine="0"/>
              <w:jc w:val="both"/>
              <w:textAlignment w:val="baseline"/>
              <w:rPr>
                <w:sz w:val="24"/>
                <w:szCs w:val="24"/>
              </w:rPr>
            </w:pPr>
            <w:r w:rsidRPr="00562B6E">
              <w:rPr>
                <w:sz w:val="24"/>
                <w:szCs w:val="24"/>
              </w:rPr>
              <w:t xml:space="preserve"> Вспомогательные здания и сооружения, технологически связанные с основным  видом использования</w:t>
            </w:r>
          </w:p>
          <w:p w:rsidR="00084881" w:rsidRPr="00562B6E" w:rsidRDefault="00084881" w:rsidP="00084881">
            <w:pPr>
              <w:pStyle w:val="Iauiue"/>
              <w:numPr>
                <w:ilvl w:val="0"/>
                <w:numId w:val="10"/>
              </w:numPr>
              <w:tabs>
                <w:tab w:val="clear" w:pos="720"/>
                <w:tab w:val="num" w:pos="290"/>
              </w:tabs>
              <w:overflowPunct w:val="0"/>
              <w:autoSpaceDE w:val="0"/>
              <w:autoSpaceDN w:val="0"/>
              <w:adjustRightInd w:val="0"/>
              <w:ind w:left="0" w:firstLine="0"/>
              <w:jc w:val="both"/>
              <w:textAlignment w:val="baseline"/>
              <w:rPr>
                <w:sz w:val="24"/>
                <w:szCs w:val="24"/>
              </w:rPr>
            </w:pPr>
            <w:r w:rsidRPr="00562B6E">
              <w:rPr>
                <w:sz w:val="24"/>
                <w:szCs w:val="24"/>
              </w:rPr>
              <w:t>Коммунальное обслуживание</w:t>
            </w:r>
          </w:p>
        </w:tc>
      </w:tr>
    </w:tbl>
    <w:p w:rsidR="00084881" w:rsidRPr="00562B6E" w:rsidRDefault="00084881" w:rsidP="00084881">
      <w:pPr>
        <w:pStyle w:val="ConsPlusNormal"/>
        <w:widowControl/>
        <w:ind w:firstLine="0"/>
        <w:rPr>
          <w:rFonts w:ascii="Times New Roman" w:hAnsi="Times New Roman" w:cs="Times New Roman"/>
          <w:sz w:val="24"/>
          <w:szCs w:val="24"/>
        </w:rPr>
      </w:pPr>
    </w:p>
    <w:p w:rsidR="00084881" w:rsidRPr="00562B6E" w:rsidRDefault="009D72AC" w:rsidP="00084881">
      <w:pPr>
        <w:pStyle w:val="ConsPlusNormal"/>
        <w:widowControl/>
        <w:ind w:firstLine="709"/>
        <w:rPr>
          <w:rFonts w:ascii="Times New Roman" w:hAnsi="Times New Roman" w:cs="Times New Roman"/>
          <w:b/>
          <w:sz w:val="24"/>
          <w:szCs w:val="24"/>
        </w:rPr>
      </w:pPr>
      <w:r w:rsidRPr="00562B6E">
        <w:rPr>
          <w:rFonts w:ascii="Times New Roman" w:hAnsi="Times New Roman" w:cs="Times New Roman"/>
          <w:b/>
          <w:sz w:val="24"/>
          <w:szCs w:val="24"/>
        </w:rPr>
        <w:t xml:space="preserve">2) </w:t>
      </w:r>
      <w:r w:rsidR="00D06AEA" w:rsidRPr="00562B6E">
        <w:rPr>
          <w:rFonts w:ascii="Times New Roman" w:hAnsi="Times New Roman" w:cs="Times New Roman"/>
          <w:b/>
          <w:sz w:val="24"/>
          <w:szCs w:val="24"/>
        </w:rPr>
        <w:t xml:space="preserve">Предельные (минимальные и (или) максимальные) размеры и предельные параметры  зоны </w:t>
      </w:r>
      <w:r w:rsidR="00084881" w:rsidRPr="00562B6E">
        <w:rPr>
          <w:rFonts w:ascii="Times New Roman" w:hAnsi="Times New Roman" w:cs="Times New Roman"/>
          <w:b/>
          <w:sz w:val="24"/>
          <w:szCs w:val="24"/>
        </w:rPr>
        <w:t>В2</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87"/>
        <w:gridCol w:w="5369"/>
      </w:tblGrid>
      <w:tr w:rsidR="00084881" w:rsidRPr="00562B6E" w:rsidTr="009D72AC">
        <w:tc>
          <w:tcPr>
            <w:tcW w:w="9356" w:type="dxa"/>
            <w:gridSpan w:val="2"/>
            <w:tcBorders>
              <w:top w:val="single" w:sz="4" w:space="0" w:color="auto"/>
              <w:left w:val="single" w:sz="4" w:space="0" w:color="auto"/>
              <w:bottom w:val="single" w:sz="4" w:space="0" w:color="auto"/>
              <w:right w:val="single" w:sz="4" w:space="0" w:color="auto"/>
            </w:tcBorders>
          </w:tcPr>
          <w:p w:rsidR="00084881" w:rsidRPr="00562B6E" w:rsidRDefault="00084881" w:rsidP="00962426">
            <w:pPr>
              <w:rPr>
                <w:b/>
              </w:rPr>
            </w:pPr>
            <w:r w:rsidRPr="00562B6E">
              <w:rPr>
                <w:b/>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084881" w:rsidRPr="00562B6E" w:rsidRDefault="00084881" w:rsidP="00962426">
            <w:pPr>
              <w:pStyle w:val="ConsPlusNormal"/>
              <w:widowControl/>
              <w:ind w:firstLine="0"/>
              <w:jc w:val="center"/>
              <w:rPr>
                <w:rFonts w:ascii="Times New Roman" w:hAnsi="Times New Roman" w:cs="Times New Roman"/>
                <w:b/>
                <w:sz w:val="24"/>
                <w:szCs w:val="24"/>
              </w:rPr>
            </w:pPr>
          </w:p>
        </w:tc>
      </w:tr>
      <w:tr w:rsidR="00084881" w:rsidRPr="00562B6E" w:rsidTr="009D72AC">
        <w:tc>
          <w:tcPr>
            <w:tcW w:w="9356" w:type="dxa"/>
            <w:gridSpan w:val="2"/>
          </w:tcPr>
          <w:p w:rsidR="00084881" w:rsidRPr="00562B6E" w:rsidRDefault="00084881" w:rsidP="00962426">
            <w:pPr>
              <w:pStyle w:val="ConsPlusNormal"/>
              <w:widowControl/>
              <w:ind w:firstLine="0"/>
              <w:jc w:val="center"/>
              <w:rPr>
                <w:rFonts w:ascii="Times New Roman" w:hAnsi="Times New Roman" w:cs="Times New Roman"/>
                <w:b/>
                <w:sz w:val="24"/>
                <w:szCs w:val="24"/>
              </w:rPr>
            </w:pPr>
            <w:r w:rsidRPr="00562B6E">
              <w:rPr>
                <w:rFonts w:ascii="Times New Roman" w:hAnsi="Times New Roman" w:cs="Times New Roman"/>
                <w:b/>
                <w:sz w:val="24"/>
                <w:szCs w:val="24"/>
              </w:rPr>
              <w:t>Предельные (минимальные и (или) максимальные) размеры земельных участков</w:t>
            </w:r>
          </w:p>
        </w:tc>
      </w:tr>
      <w:tr w:rsidR="00084881" w:rsidRPr="00562B6E" w:rsidTr="009D72AC">
        <w:tc>
          <w:tcPr>
            <w:tcW w:w="3987" w:type="dxa"/>
          </w:tcPr>
          <w:p w:rsidR="00084881" w:rsidRPr="00562B6E" w:rsidRDefault="00084881" w:rsidP="00962426">
            <w:pPr>
              <w:pStyle w:val="ConsPlusNormal"/>
              <w:widowControl/>
              <w:ind w:firstLine="0"/>
              <w:rPr>
                <w:rFonts w:ascii="Times New Roman" w:hAnsi="Times New Roman" w:cs="Times New Roman"/>
                <w:sz w:val="24"/>
                <w:szCs w:val="24"/>
              </w:rPr>
            </w:pPr>
            <w:r w:rsidRPr="00562B6E">
              <w:rPr>
                <w:rFonts w:ascii="Times New Roman" w:hAnsi="Times New Roman" w:cs="Times New Roman"/>
                <w:sz w:val="24"/>
                <w:szCs w:val="24"/>
              </w:rPr>
              <w:t>Минимальн</w:t>
            </w:r>
            <w:r w:rsidR="00BB1CDE" w:rsidRPr="00562B6E">
              <w:rPr>
                <w:rFonts w:ascii="Times New Roman" w:hAnsi="Times New Roman" w:cs="Times New Roman"/>
                <w:sz w:val="24"/>
                <w:szCs w:val="24"/>
              </w:rPr>
              <w:t>ая площадь</w:t>
            </w:r>
          </w:p>
        </w:tc>
        <w:tc>
          <w:tcPr>
            <w:tcW w:w="5369" w:type="dxa"/>
          </w:tcPr>
          <w:p w:rsidR="00084881" w:rsidRPr="00562B6E" w:rsidRDefault="00084881" w:rsidP="00962426">
            <w:pPr>
              <w:pStyle w:val="ConsPlusNormal"/>
              <w:widowControl/>
              <w:ind w:firstLine="0"/>
              <w:jc w:val="center"/>
              <w:rPr>
                <w:rFonts w:ascii="Times New Roman" w:hAnsi="Times New Roman" w:cs="Times New Roman"/>
                <w:sz w:val="24"/>
                <w:szCs w:val="24"/>
              </w:rPr>
            </w:pPr>
            <w:r w:rsidRPr="00562B6E">
              <w:rPr>
                <w:rFonts w:ascii="Times New Roman" w:hAnsi="Times New Roman" w:cs="Times New Roman"/>
                <w:sz w:val="24"/>
                <w:szCs w:val="24"/>
              </w:rPr>
              <w:t xml:space="preserve">5 000 кв. м </w:t>
            </w:r>
          </w:p>
        </w:tc>
      </w:tr>
      <w:tr w:rsidR="00084881" w:rsidRPr="00562B6E" w:rsidTr="009D72AC">
        <w:tc>
          <w:tcPr>
            <w:tcW w:w="9356" w:type="dxa"/>
            <w:gridSpan w:val="2"/>
          </w:tcPr>
          <w:p w:rsidR="00084881" w:rsidRPr="00562B6E" w:rsidRDefault="00084881" w:rsidP="00962426">
            <w:pPr>
              <w:pStyle w:val="ConsPlusNormal"/>
              <w:widowControl/>
              <w:ind w:firstLine="0"/>
              <w:jc w:val="center"/>
              <w:rPr>
                <w:rFonts w:ascii="Times New Roman" w:hAnsi="Times New Roman" w:cs="Times New Roman"/>
                <w:sz w:val="24"/>
                <w:szCs w:val="24"/>
              </w:rPr>
            </w:pPr>
            <w:r w:rsidRPr="00562B6E">
              <w:rPr>
                <w:rFonts w:ascii="Times New Roman" w:hAnsi="Times New Roman" w:cs="Times New Roman"/>
                <w:b/>
                <w:sz w:val="24"/>
                <w:szCs w:val="24"/>
              </w:rPr>
              <w:t>Предельное количество этажей или предельная высота зданий, строений, сооружений</w:t>
            </w:r>
          </w:p>
        </w:tc>
      </w:tr>
      <w:tr w:rsidR="00084881" w:rsidRPr="00562B6E" w:rsidTr="009D72AC">
        <w:tc>
          <w:tcPr>
            <w:tcW w:w="3987" w:type="dxa"/>
          </w:tcPr>
          <w:p w:rsidR="00084881" w:rsidRPr="00562B6E" w:rsidRDefault="00084881" w:rsidP="00962426">
            <w:pPr>
              <w:pStyle w:val="ConsPlusNormal"/>
              <w:widowControl/>
              <w:ind w:firstLine="0"/>
              <w:rPr>
                <w:rFonts w:ascii="Times New Roman" w:hAnsi="Times New Roman" w:cs="Times New Roman"/>
                <w:sz w:val="24"/>
                <w:szCs w:val="24"/>
              </w:rPr>
            </w:pPr>
            <w:r w:rsidRPr="00562B6E">
              <w:rPr>
                <w:rFonts w:ascii="Times New Roman" w:hAnsi="Times New Roman" w:cs="Times New Roman"/>
                <w:sz w:val="24"/>
                <w:szCs w:val="24"/>
              </w:rPr>
              <w:t>Максимальная высота</w:t>
            </w:r>
          </w:p>
        </w:tc>
        <w:tc>
          <w:tcPr>
            <w:tcW w:w="5369" w:type="dxa"/>
          </w:tcPr>
          <w:p w:rsidR="00084881" w:rsidRPr="00562B6E" w:rsidRDefault="00084881" w:rsidP="00962426">
            <w:pPr>
              <w:pStyle w:val="ConsPlusNormal"/>
              <w:widowControl/>
              <w:ind w:firstLine="0"/>
              <w:jc w:val="center"/>
              <w:rPr>
                <w:rFonts w:ascii="Times New Roman" w:hAnsi="Times New Roman" w:cs="Times New Roman"/>
                <w:sz w:val="24"/>
                <w:szCs w:val="24"/>
              </w:rPr>
            </w:pPr>
            <w:r w:rsidRPr="00562B6E">
              <w:rPr>
                <w:rFonts w:ascii="Times New Roman" w:hAnsi="Times New Roman" w:cs="Times New Roman"/>
                <w:sz w:val="24"/>
                <w:szCs w:val="24"/>
              </w:rPr>
              <w:t>6 м</w:t>
            </w:r>
          </w:p>
        </w:tc>
      </w:tr>
      <w:tr w:rsidR="00084881" w:rsidRPr="00562B6E" w:rsidTr="009D72AC">
        <w:trPr>
          <w:trHeight w:val="500"/>
        </w:trPr>
        <w:tc>
          <w:tcPr>
            <w:tcW w:w="9356" w:type="dxa"/>
            <w:gridSpan w:val="2"/>
          </w:tcPr>
          <w:p w:rsidR="00084881" w:rsidRPr="00562B6E" w:rsidRDefault="00084881" w:rsidP="00962426">
            <w:pPr>
              <w:ind w:firstLine="540"/>
              <w:rPr>
                <w:b/>
              </w:rPr>
            </w:pPr>
            <w:r w:rsidRPr="00562B6E">
              <w:rPr>
                <w:b/>
              </w:rPr>
              <w:t xml:space="preserve">Максимальный процент застройки в границах земельного участка - </w:t>
            </w:r>
            <w:r w:rsidRPr="00562B6E">
              <w:t>20 %</w:t>
            </w:r>
          </w:p>
        </w:tc>
      </w:tr>
      <w:tr w:rsidR="00084881" w:rsidRPr="00562B6E" w:rsidTr="009D72AC">
        <w:tc>
          <w:tcPr>
            <w:tcW w:w="9356" w:type="dxa"/>
            <w:gridSpan w:val="2"/>
          </w:tcPr>
          <w:p w:rsidR="00084881" w:rsidRPr="00562B6E" w:rsidRDefault="00084881" w:rsidP="00084881">
            <w:pPr>
              <w:pStyle w:val="ConsPlusNormal"/>
              <w:widowControl/>
              <w:ind w:firstLine="0"/>
              <w:jc w:val="center"/>
              <w:rPr>
                <w:rFonts w:ascii="Times New Roman" w:hAnsi="Times New Roman" w:cs="Times New Roman"/>
                <w:sz w:val="24"/>
                <w:szCs w:val="24"/>
              </w:rPr>
            </w:pPr>
            <w:r w:rsidRPr="00562B6E">
              <w:rPr>
                <w:rFonts w:ascii="Times New Roman" w:hAnsi="Times New Roman" w:cs="Times New Roman"/>
                <w:b/>
                <w:sz w:val="24"/>
                <w:szCs w:val="24"/>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w:t>
            </w:r>
            <w:r w:rsidRPr="00562B6E">
              <w:rPr>
                <w:rFonts w:ascii="Times New Roman" w:hAnsi="Times New Roman" w:cs="Times New Roman"/>
                <w:sz w:val="24"/>
                <w:szCs w:val="24"/>
              </w:rPr>
              <w:t>6 м</w:t>
            </w:r>
          </w:p>
        </w:tc>
      </w:tr>
    </w:tbl>
    <w:p w:rsidR="00084881" w:rsidRPr="00562B6E" w:rsidRDefault="00084881" w:rsidP="00084881">
      <w:pPr>
        <w:pStyle w:val="ConsPlusNormal"/>
        <w:ind w:firstLine="0"/>
        <w:jc w:val="both"/>
        <w:rPr>
          <w:rFonts w:ascii="Times New Roman" w:hAnsi="Times New Roman" w:cs="Times New Roman"/>
          <w:sz w:val="24"/>
          <w:szCs w:val="24"/>
        </w:rPr>
      </w:pPr>
    </w:p>
    <w:p w:rsidR="00084881" w:rsidRPr="00562B6E" w:rsidRDefault="009D72AC" w:rsidP="00084881">
      <w:pPr>
        <w:pStyle w:val="ConsPlusNormal"/>
        <w:ind w:firstLine="709"/>
        <w:jc w:val="both"/>
        <w:rPr>
          <w:rFonts w:ascii="Times New Roman" w:hAnsi="Times New Roman" w:cs="Times New Roman"/>
          <w:b/>
          <w:sz w:val="24"/>
          <w:szCs w:val="24"/>
        </w:rPr>
      </w:pPr>
      <w:r w:rsidRPr="00562B6E">
        <w:rPr>
          <w:rFonts w:ascii="Times New Roman" w:hAnsi="Times New Roman" w:cs="Times New Roman"/>
          <w:b/>
          <w:sz w:val="24"/>
          <w:szCs w:val="24"/>
        </w:rPr>
        <w:t>3)</w:t>
      </w:r>
      <w:r w:rsidR="00084881" w:rsidRPr="00562B6E">
        <w:rPr>
          <w:rFonts w:ascii="Times New Roman" w:hAnsi="Times New Roman" w:cs="Times New Roman"/>
          <w:b/>
          <w:sz w:val="24"/>
          <w:szCs w:val="24"/>
        </w:rPr>
        <w:t xml:space="preserve"> Ограничения использования земельных участков и объектов капитального строительства участков в зоне В2</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1"/>
        <w:gridCol w:w="8505"/>
      </w:tblGrid>
      <w:tr w:rsidR="00084881" w:rsidRPr="00562B6E" w:rsidTr="009D72AC">
        <w:tc>
          <w:tcPr>
            <w:tcW w:w="851" w:type="dxa"/>
          </w:tcPr>
          <w:p w:rsidR="00084881" w:rsidRPr="00562B6E" w:rsidRDefault="00084881" w:rsidP="00962426">
            <w:pPr>
              <w:pStyle w:val="ConsPlusNormal"/>
              <w:widowControl/>
              <w:ind w:firstLine="0"/>
              <w:jc w:val="both"/>
              <w:rPr>
                <w:rFonts w:ascii="Times New Roman" w:hAnsi="Times New Roman" w:cs="Times New Roman"/>
                <w:b/>
                <w:sz w:val="24"/>
                <w:szCs w:val="24"/>
              </w:rPr>
            </w:pPr>
            <w:r w:rsidRPr="00562B6E">
              <w:rPr>
                <w:rFonts w:ascii="Times New Roman" w:hAnsi="Times New Roman" w:cs="Times New Roman"/>
                <w:b/>
                <w:sz w:val="24"/>
                <w:szCs w:val="24"/>
              </w:rPr>
              <w:t>№ пп</w:t>
            </w:r>
          </w:p>
        </w:tc>
        <w:tc>
          <w:tcPr>
            <w:tcW w:w="8505" w:type="dxa"/>
          </w:tcPr>
          <w:p w:rsidR="00084881" w:rsidRPr="00562B6E" w:rsidRDefault="00084881" w:rsidP="00962426">
            <w:pPr>
              <w:pStyle w:val="ConsPlusNormal"/>
              <w:widowControl/>
              <w:ind w:firstLine="0"/>
              <w:jc w:val="both"/>
              <w:rPr>
                <w:rFonts w:ascii="Times New Roman" w:hAnsi="Times New Roman" w:cs="Times New Roman"/>
                <w:b/>
                <w:sz w:val="24"/>
                <w:szCs w:val="24"/>
              </w:rPr>
            </w:pPr>
            <w:r w:rsidRPr="00562B6E">
              <w:rPr>
                <w:rFonts w:ascii="Times New Roman" w:hAnsi="Times New Roman" w:cs="Times New Roman"/>
                <w:b/>
                <w:sz w:val="24"/>
                <w:szCs w:val="24"/>
              </w:rPr>
              <w:t>Вид ограничения</w:t>
            </w:r>
          </w:p>
        </w:tc>
      </w:tr>
      <w:tr w:rsidR="00084881" w:rsidRPr="00562B6E" w:rsidTr="009D72AC">
        <w:tc>
          <w:tcPr>
            <w:tcW w:w="851" w:type="dxa"/>
          </w:tcPr>
          <w:p w:rsidR="00084881" w:rsidRPr="00562B6E" w:rsidRDefault="00084881" w:rsidP="009D72AC">
            <w:pPr>
              <w:pStyle w:val="ConsPlusNormal"/>
              <w:widowControl/>
              <w:ind w:firstLine="0"/>
              <w:jc w:val="center"/>
              <w:rPr>
                <w:rFonts w:ascii="Times New Roman" w:hAnsi="Times New Roman" w:cs="Times New Roman"/>
                <w:sz w:val="24"/>
                <w:szCs w:val="24"/>
              </w:rPr>
            </w:pPr>
            <w:r w:rsidRPr="00562B6E">
              <w:rPr>
                <w:rFonts w:ascii="Times New Roman" w:hAnsi="Times New Roman" w:cs="Times New Roman"/>
                <w:sz w:val="24"/>
                <w:szCs w:val="24"/>
              </w:rPr>
              <w:t>1</w:t>
            </w:r>
          </w:p>
        </w:tc>
        <w:tc>
          <w:tcPr>
            <w:tcW w:w="8505" w:type="dxa"/>
          </w:tcPr>
          <w:p w:rsidR="00084881" w:rsidRPr="00562B6E" w:rsidRDefault="00084881" w:rsidP="00962426">
            <w:pPr>
              <w:pStyle w:val="ConsPlusNormal"/>
              <w:widowControl/>
              <w:ind w:firstLine="0"/>
              <w:jc w:val="both"/>
              <w:rPr>
                <w:rFonts w:ascii="Times New Roman" w:hAnsi="Times New Roman" w:cs="Times New Roman"/>
                <w:sz w:val="24"/>
                <w:szCs w:val="24"/>
              </w:rPr>
            </w:pPr>
            <w:r w:rsidRPr="00562B6E">
              <w:rPr>
                <w:rFonts w:ascii="Times New Roman" w:hAnsi="Times New Roman" w:cs="Times New Roman"/>
                <w:sz w:val="24"/>
                <w:szCs w:val="24"/>
              </w:rPr>
              <w:t>Планировочную организацию территории новых, расширяемых и реконструируемых объектов осуществлять в соответствии с требованиями  СП 42.13330.2011." Свод правил. Градостроительство. Планировка и застройка городских и сельских поселений. Актуализированная редакция СНиП 2.07.01-89*"  с учетом безопасности зданий и сооружений</w:t>
            </w:r>
            <w:r w:rsidR="00FF4C2A" w:rsidRPr="00562B6E">
              <w:rPr>
                <w:rFonts w:ascii="Times New Roman" w:hAnsi="Times New Roman" w:cs="Times New Roman"/>
              </w:rPr>
              <w:t xml:space="preserve">, </w:t>
            </w:r>
            <w:r w:rsidR="00FF4C2A" w:rsidRPr="00562B6E">
              <w:rPr>
                <w:rFonts w:ascii="Times New Roman" w:hAnsi="Times New Roman" w:cs="Times New Roman"/>
                <w:sz w:val="24"/>
                <w:szCs w:val="24"/>
              </w:rPr>
              <w:t>региональных и местных градостроительных нормативов проектирования</w:t>
            </w:r>
            <w:r w:rsidR="00BC690F" w:rsidRPr="00562B6E">
              <w:rPr>
                <w:rFonts w:ascii="Times New Roman" w:hAnsi="Times New Roman" w:cs="Times New Roman"/>
              </w:rPr>
              <w:t>,</w:t>
            </w:r>
            <w:r w:rsidR="00BC690F" w:rsidRPr="00562B6E">
              <w:rPr>
                <w:rFonts w:ascii="Times New Roman" w:hAnsi="Times New Roman" w:cs="Times New Roman"/>
                <w:sz w:val="24"/>
                <w:szCs w:val="24"/>
              </w:rPr>
              <w:t xml:space="preserve"> обеспеченности земельного участка инженерной инфраструктурой.</w:t>
            </w:r>
          </w:p>
        </w:tc>
      </w:tr>
      <w:tr w:rsidR="00084881" w:rsidRPr="00562B6E" w:rsidTr="009D72AC">
        <w:tc>
          <w:tcPr>
            <w:tcW w:w="851" w:type="dxa"/>
          </w:tcPr>
          <w:p w:rsidR="00084881" w:rsidRPr="00562B6E" w:rsidRDefault="00084881" w:rsidP="009D72AC">
            <w:pPr>
              <w:pStyle w:val="ConsPlusNormal"/>
              <w:widowControl/>
              <w:ind w:firstLine="0"/>
              <w:jc w:val="center"/>
              <w:rPr>
                <w:rFonts w:ascii="Times New Roman" w:hAnsi="Times New Roman" w:cs="Times New Roman"/>
                <w:sz w:val="24"/>
                <w:szCs w:val="24"/>
              </w:rPr>
            </w:pPr>
            <w:r w:rsidRPr="00562B6E">
              <w:rPr>
                <w:rFonts w:ascii="Times New Roman" w:hAnsi="Times New Roman" w:cs="Times New Roman"/>
                <w:sz w:val="24"/>
                <w:szCs w:val="24"/>
              </w:rPr>
              <w:t>2</w:t>
            </w:r>
          </w:p>
        </w:tc>
        <w:tc>
          <w:tcPr>
            <w:tcW w:w="8505" w:type="dxa"/>
          </w:tcPr>
          <w:p w:rsidR="00084881" w:rsidRPr="00562B6E" w:rsidRDefault="00084881" w:rsidP="00962426">
            <w:pPr>
              <w:pStyle w:val="ConsPlusNormal"/>
              <w:widowControl/>
              <w:ind w:firstLine="0"/>
              <w:jc w:val="both"/>
              <w:rPr>
                <w:rFonts w:ascii="Times New Roman" w:hAnsi="Times New Roman" w:cs="Times New Roman"/>
                <w:sz w:val="24"/>
                <w:szCs w:val="24"/>
              </w:rPr>
            </w:pPr>
            <w:r w:rsidRPr="00562B6E">
              <w:rPr>
                <w:rFonts w:ascii="Times New Roman" w:hAnsi="Times New Roman" w:cs="Times New Roman"/>
                <w:sz w:val="24"/>
                <w:szCs w:val="24"/>
              </w:rPr>
              <w:t>Обеспечение предотвращения загрязнения, засорения, заиления и истощения водных объектов, а также сохранения среды обитания объектов животного и растительного мира водоемов.</w:t>
            </w:r>
          </w:p>
        </w:tc>
      </w:tr>
      <w:tr w:rsidR="000736CA" w:rsidRPr="00562B6E" w:rsidTr="009D72AC">
        <w:tc>
          <w:tcPr>
            <w:tcW w:w="851" w:type="dxa"/>
          </w:tcPr>
          <w:p w:rsidR="000736CA" w:rsidRPr="00562B6E" w:rsidRDefault="000736CA" w:rsidP="000736CA">
            <w:pPr>
              <w:jc w:val="center"/>
            </w:pPr>
            <w:r w:rsidRPr="00562B6E">
              <w:t>3</w:t>
            </w:r>
          </w:p>
        </w:tc>
        <w:tc>
          <w:tcPr>
            <w:tcW w:w="8505" w:type="dxa"/>
          </w:tcPr>
          <w:p w:rsidR="000736CA" w:rsidRPr="00562B6E" w:rsidRDefault="000736CA" w:rsidP="000736CA">
            <w:pPr>
              <w:pStyle w:val="ConsPlusNormal"/>
              <w:keepNext/>
              <w:keepLines/>
              <w:widowControl/>
              <w:ind w:firstLine="0"/>
              <w:jc w:val="both"/>
              <w:rPr>
                <w:rFonts w:ascii="Times New Roman" w:hAnsi="Times New Roman" w:cs="Times New Roman"/>
                <w:sz w:val="24"/>
                <w:szCs w:val="24"/>
              </w:rPr>
            </w:pPr>
            <w:r w:rsidRPr="00562B6E">
              <w:rPr>
                <w:rFonts w:ascii="Times New Roman" w:hAnsi="Times New Roman" w:cs="Times New Roman"/>
                <w:sz w:val="24"/>
                <w:szCs w:val="24"/>
              </w:rPr>
              <w:t>Проведение инженерных (топографо-геодезических и др.) изысканий для проектирования и строительства, реконструкции.</w:t>
            </w:r>
          </w:p>
        </w:tc>
      </w:tr>
      <w:tr w:rsidR="00084881" w:rsidRPr="00562B6E" w:rsidTr="009D72AC">
        <w:tc>
          <w:tcPr>
            <w:tcW w:w="851" w:type="dxa"/>
          </w:tcPr>
          <w:p w:rsidR="00084881" w:rsidRPr="00562B6E" w:rsidRDefault="000736CA" w:rsidP="009D72AC">
            <w:pPr>
              <w:pStyle w:val="ConsPlusNormal"/>
              <w:widowControl/>
              <w:ind w:firstLine="0"/>
              <w:jc w:val="center"/>
              <w:rPr>
                <w:rFonts w:ascii="Times New Roman" w:hAnsi="Times New Roman" w:cs="Times New Roman"/>
                <w:sz w:val="24"/>
                <w:szCs w:val="24"/>
              </w:rPr>
            </w:pPr>
            <w:r w:rsidRPr="00562B6E">
              <w:rPr>
                <w:rFonts w:ascii="Times New Roman" w:hAnsi="Times New Roman" w:cs="Times New Roman"/>
                <w:sz w:val="24"/>
                <w:szCs w:val="24"/>
              </w:rPr>
              <w:t>4</w:t>
            </w:r>
          </w:p>
        </w:tc>
        <w:tc>
          <w:tcPr>
            <w:tcW w:w="8505" w:type="dxa"/>
          </w:tcPr>
          <w:p w:rsidR="00084881" w:rsidRPr="00562B6E" w:rsidRDefault="00084881" w:rsidP="00962426">
            <w:pPr>
              <w:pStyle w:val="ConsPlusNormal"/>
              <w:widowControl/>
              <w:ind w:firstLine="0"/>
              <w:jc w:val="both"/>
              <w:rPr>
                <w:rFonts w:ascii="Times New Roman" w:hAnsi="Times New Roman" w:cs="Times New Roman"/>
                <w:sz w:val="24"/>
                <w:szCs w:val="24"/>
              </w:rPr>
            </w:pPr>
            <w:r w:rsidRPr="00562B6E">
              <w:rPr>
                <w:rFonts w:ascii="Times New Roman" w:hAnsi="Times New Roman" w:cs="Times New Roman"/>
                <w:sz w:val="24"/>
                <w:szCs w:val="24"/>
              </w:rPr>
              <w:t>Проведение мероприятий по борьбе с оврагообразованием (при необходимости)</w:t>
            </w:r>
          </w:p>
        </w:tc>
      </w:tr>
      <w:tr w:rsidR="00084881" w:rsidRPr="00562B6E" w:rsidTr="009D72AC">
        <w:tc>
          <w:tcPr>
            <w:tcW w:w="851" w:type="dxa"/>
          </w:tcPr>
          <w:p w:rsidR="00084881" w:rsidRPr="00562B6E" w:rsidRDefault="00D06AEA" w:rsidP="009D72AC">
            <w:pPr>
              <w:pStyle w:val="ConsPlusNormal"/>
              <w:widowControl/>
              <w:ind w:firstLine="0"/>
              <w:jc w:val="center"/>
              <w:rPr>
                <w:rFonts w:ascii="Times New Roman" w:hAnsi="Times New Roman" w:cs="Times New Roman"/>
                <w:sz w:val="24"/>
                <w:szCs w:val="24"/>
              </w:rPr>
            </w:pPr>
            <w:r w:rsidRPr="00562B6E">
              <w:rPr>
                <w:rFonts w:ascii="Times New Roman" w:hAnsi="Times New Roman" w:cs="Times New Roman"/>
                <w:sz w:val="24"/>
                <w:szCs w:val="24"/>
              </w:rPr>
              <w:t>5</w:t>
            </w:r>
          </w:p>
        </w:tc>
        <w:tc>
          <w:tcPr>
            <w:tcW w:w="8505" w:type="dxa"/>
          </w:tcPr>
          <w:p w:rsidR="00084881" w:rsidRPr="00562B6E" w:rsidRDefault="00084881" w:rsidP="00962426">
            <w:pPr>
              <w:pStyle w:val="ConsPlusNormal"/>
              <w:widowControl/>
              <w:ind w:firstLine="0"/>
              <w:jc w:val="both"/>
              <w:rPr>
                <w:rFonts w:ascii="Times New Roman" w:hAnsi="Times New Roman" w:cs="Times New Roman"/>
                <w:sz w:val="24"/>
                <w:szCs w:val="24"/>
              </w:rPr>
            </w:pPr>
            <w:r w:rsidRPr="00562B6E">
              <w:rPr>
                <w:rFonts w:ascii="Times New Roman" w:hAnsi="Times New Roman" w:cs="Times New Roman"/>
                <w:sz w:val="24"/>
                <w:szCs w:val="24"/>
              </w:rPr>
              <w:t>Не допускается установка указателей, рекламных конструкций  и информационных  знаков без согласования с уполномоченными органами</w:t>
            </w:r>
          </w:p>
        </w:tc>
      </w:tr>
      <w:tr w:rsidR="00084881" w:rsidRPr="00562B6E" w:rsidTr="009D72AC">
        <w:tc>
          <w:tcPr>
            <w:tcW w:w="851" w:type="dxa"/>
          </w:tcPr>
          <w:p w:rsidR="00084881" w:rsidRPr="00562B6E" w:rsidRDefault="000736CA" w:rsidP="009D72AC">
            <w:pPr>
              <w:pStyle w:val="ConsPlusNormal"/>
              <w:widowControl/>
              <w:ind w:firstLine="0"/>
              <w:jc w:val="center"/>
              <w:rPr>
                <w:rFonts w:ascii="Times New Roman" w:hAnsi="Times New Roman" w:cs="Times New Roman"/>
                <w:sz w:val="24"/>
                <w:szCs w:val="24"/>
              </w:rPr>
            </w:pPr>
            <w:r w:rsidRPr="00562B6E">
              <w:rPr>
                <w:rFonts w:ascii="Times New Roman" w:hAnsi="Times New Roman" w:cs="Times New Roman"/>
                <w:sz w:val="24"/>
                <w:szCs w:val="24"/>
              </w:rPr>
              <w:t>7</w:t>
            </w:r>
          </w:p>
        </w:tc>
        <w:tc>
          <w:tcPr>
            <w:tcW w:w="8505" w:type="dxa"/>
          </w:tcPr>
          <w:p w:rsidR="00084881" w:rsidRPr="00562B6E" w:rsidRDefault="00084881" w:rsidP="00962426">
            <w:pPr>
              <w:pStyle w:val="ConsPlusNormal"/>
              <w:widowControl/>
              <w:ind w:firstLine="0"/>
              <w:jc w:val="both"/>
              <w:rPr>
                <w:rFonts w:ascii="Times New Roman" w:hAnsi="Times New Roman" w:cs="Times New Roman"/>
                <w:sz w:val="24"/>
                <w:szCs w:val="24"/>
              </w:rPr>
            </w:pPr>
            <w:r w:rsidRPr="00562B6E">
              <w:rPr>
                <w:rFonts w:ascii="Times New Roman" w:hAnsi="Times New Roman" w:cs="Times New Roman"/>
                <w:sz w:val="24"/>
                <w:szCs w:val="24"/>
              </w:rPr>
              <w:t>Для участков зоны, расположенных в границах зон с особыми условиями использования территорий и (или) в границах территорий объектов культурного наследия действуют дополнительные требования в соответствии с законодательством Российской Федерации и статьей 28 настоящих Правил</w:t>
            </w:r>
          </w:p>
        </w:tc>
      </w:tr>
    </w:tbl>
    <w:p w:rsidR="00084881" w:rsidRPr="00562B6E" w:rsidRDefault="00084881" w:rsidP="00767E24">
      <w:pPr>
        <w:ind w:firstLine="567"/>
      </w:pPr>
    </w:p>
    <w:p w:rsidR="00D07830" w:rsidRPr="00562B6E" w:rsidRDefault="001E18C0" w:rsidP="008D0C06">
      <w:pPr>
        <w:pStyle w:val="3"/>
        <w:jc w:val="center"/>
        <w:rPr>
          <w:rFonts w:ascii="Times New Roman" w:hAnsi="Times New Roman" w:cs="Times New Roman"/>
          <w:sz w:val="24"/>
          <w:szCs w:val="24"/>
        </w:rPr>
      </w:pPr>
      <w:bookmarkStart w:id="183" w:name="_Toc268487869"/>
      <w:bookmarkStart w:id="184" w:name="_Toc268488689"/>
      <w:bookmarkStart w:id="185" w:name="_Toc302114158"/>
      <w:r w:rsidRPr="00562B6E">
        <w:rPr>
          <w:rFonts w:ascii="Times New Roman" w:hAnsi="Times New Roman" w:cs="Times New Roman"/>
          <w:sz w:val="24"/>
          <w:szCs w:val="24"/>
        </w:rPr>
        <w:t xml:space="preserve">Статья </w:t>
      </w:r>
      <w:r w:rsidR="00E54B93" w:rsidRPr="00562B6E">
        <w:rPr>
          <w:rFonts w:ascii="Times New Roman" w:hAnsi="Times New Roman" w:cs="Times New Roman"/>
          <w:sz w:val="24"/>
          <w:szCs w:val="24"/>
        </w:rPr>
        <w:t>2</w:t>
      </w:r>
      <w:r w:rsidR="00A76F55" w:rsidRPr="00562B6E">
        <w:rPr>
          <w:rFonts w:ascii="Times New Roman" w:hAnsi="Times New Roman" w:cs="Times New Roman"/>
          <w:sz w:val="24"/>
          <w:szCs w:val="24"/>
        </w:rPr>
        <w:t>8</w:t>
      </w:r>
      <w:r w:rsidRPr="00562B6E">
        <w:rPr>
          <w:rFonts w:ascii="Times New Roman" w:hAnsi="Times New Roman" w:cs="Times New Roman"/>
          <w:sz w:val="24"/>
          <w:szCs w:val="24"/>
        </w:rPr>
        <w:t xml:space="preserve">. </w:t>
      </w:r>
      <w:r w:rsidR="00806DBF" w:rsidRPr="00562B6E">
        <w:rPr>
          <w:rFonts w:ascii="Times New Roman" w:hAnsi="Times New Roman" w:cs="Times New Roman"/>
          <w:kern w:val="1"/>
          <w:sz w:val="24"/>
          <w:szCs w:val="24"/>
          <w:lang w:eastAsia="ar-SA"/>
        </w:rPr>
        <w:t xml:space="preserve">Зоны с особыми условиями использования территории и иные </w:t>
      </w:r>
      <w:r w:rsidR="00806DBF" w:rsidRPr="00562B6E">
        <w:rPr>
          <w:rFonts w:ascii="Times New Roman" w:hAnsi="Times New Roman" w:cs="Times New Roman"/>
          <w:sz w:val="24"/>
          <w:szCs w:val="24"/>
        </w:rPr>
        <w:t>зоны с особыми условиями использования земельных участков</w:t>
      </w:r>
      <w:bookmarkEnd w:id="183"/>
      <w:bookmarkEnd w:id="184"/>
      <w:bookmarkEnd w:id="185"/>
    </w:p>
    <w:p w:rsidR="009D10F7" w:rsidRPr="00562B6E" w:rsidRDefault="001965BF" w:rsidP="008D0C06">
      <w:pPr>
        <w:ind w:firstLine="567"/>
        <w:rPr>
          <w:b/>
          <w:bCs/>
        </w:rPr>
      </w:pPr>
      <w:r w:rsidRPr="00562B6E">
        <w:rPr>
          <w:b/>
          <w:bCs/>
        </w:rPr>
        <w:t>1.</w:t>
      </w:r>
      <w:r w:rsidR="009D10F7" w:rsidRPr="00562B6E">
        <w:rPr>
          <w:b/>
          <w:bCs/>
        </w:rPr>
        <w:t xml:space="preserve"> Зоны </w:t>
      </w:r>
      <w:r w:rsidR="009D10F7" w:rsidRPr="00562B6E">
        <w:rPr>
          <w:b/>
          <w:bCs/>
          <w:kern w:val="1"/>
          <w:lang w:eastAsia="ar-SA"/>
        </w:rPr>
        <w:t>с особыми условиями использования территории</w:t>
      </w:r>
    </w:p>
    <w:p w:rsidR="009D10F7" w:rsidRPr="00562B6E" w:rsidRDefault="009D10F7" w:rsidP="008D0C06">
      <w:pPr>
        <w:ind w:firstLine="567"/>
        <w:rPr>
          <w:b/>
          <w:bCs/>
        </w:rPr>
      </w:pPr>
      <w:r w:rsidRPr="00562B6E">
        <w:rPr>
          <w:b/>
          <w:bCs/>
        </w:rPr>
        <w:t>1.1. Зоны охраны объектов культурного наследия</w:t>
      </w:r>
    </w:p>
    <w:p w:rsidR="006E06AA" w:rsidRPr="00562B6E" w:rsidRDefault="006E06AA" w:rsidP="006E06AA">
      <w:pPr>
        <w:autoSpaceDE w:val="0"/>
        <w:autoSpaceDN w:val="0"/>
        <w:adjustRightInd w:val="0"/>
        <w:ind w:firstLine="540"/>
        <w:jc w:val="both"/>
        <w:outlineLvl w:val="0"/>
      </w:pPr>
      <w:r w:rsidRPr="00562B6E">
        <w:t>В соответствии со ст. 34. Федерального закона от 25.06.2002 г. № 73-ФЗ «Об объектах культурного наследия (памятниках истории и культуры) народов Российской Федерации»:</w:t>
      </w:r>
    </w:p>
    <w:p w:rsidR="006E06AA" w:rsidRPr="00562B6E" w:rsidRDefault="006E06AA" w:rsidP="006E06AA">
      <w:pPr>
        <w:autoSpaceDE w:val="0"/>
        <w:autoSpaceDN w:val="0"/>
        <w:adjustRightInd w:val="0"/>
        <w:ind w:firstLine="540"/>
        <w:jc w:val="both"/>
        <w:outlineLvl w:val="0"/>
      </w:pPr>
      <w:r w:rsidRPr="00562B6E">
        <w:t>«1. В целях обеспечения сохранности объекта культурного наследия в его исторической среде на сопряженной с ним территории устанавливаются зоны охраны объекта культурного наследия: охранная зона, зона регулирования застройки и хозяйственной деятельности, зона охраняемого природного ландшафта.</w:t>
      </w:r>
    </w:p>
    <w:p w:rsidR="006E06AA" w:rsidRPr="00562B6E" w:rsidRDefault="006E06AA" w:rsidP="006E06AA">
      <w:pPr>
        <w:autoSpaceDE w:val="0"/>
        <w:autoSpaceDN w:val="0"/>
        <w:adjustRightInd w:val="0"/>
        <w:ind w:firstLine="540"/>
        <w:jc w:val="both"/>
      </w:pPr>
      <w:r w:rsidRPr="00562B6E">
        <w:t>Необходимый состав зон охраны объекта культурного наследия определяется проектом зон охраны объекта культурного наследия.</w:t>
      </w:r>
    </w:p>
    <w:p w:rsidR="006E06AA" w:rsidRPr="00562B6E" w:rsidRDefault="006E06AA" w:rsidP="006E06AA">
      <w:pPr>
        <w:autoSpaceDE w:val="0"/>
        <w:autoSpaceDN w:val="0"/>
        <w:adjustRightInd w:val="0"/>
        <w:ind w:firstLine="540"/>
        <w:jc w:val="both"/>
      </w:pPr>
      <w:r w:rsidRPr="00562B6E">
        <w:t>В целях одновременного обеспечения сохранности нескольких объектов культурного наследия в их исторической среде допускается установление для данных объектов культурного наследия единой охранной зоны, единой зоны регулирования застройки и хозяйственной деятельности и единой зоны охраняемого природного ландшафта (далее - объединенная зона охраны объектов культурного наследия).</w:t>
      </w:r>
    </w:p>
    <w:p w:rsidR="006E06AA" w:rsidRPr="00562B6E" w:rsidRDefault="006E06AA" w:rsidP="006E06AA">
      <w:pPr>
        <w:autoSpaceDE w:val="0"/>
        <w:autoSpaceDN w:val="0"/>
        <w:adjustRightInd w:val="0"/>
        <w:ind w:firstLine="540"/>
        <w:jc w:val="both"/>
      </w:pPr>
      <w:r w:rsidRPr="00562B6E">
        <w:t>Состав объединенной зоны охраны объектов культурного наследия определяется проектом объединенной зоны охраны объектов культурного наследия.</w:t>
      </w:r>
    </w:p>
    <w:p w:rsidR="006E06AA" w:rsidRPr="00562B6E" w:rsidRDefault="006E06AA" w:rsidP="006E06AA">
      <w:pPr>
        <w:autoSpaceDE w:val="0"/>
        <w:autoSpaceDN w:val="0"/>
        <w:adjustRightInd w:val="0"/>
        <w:ind w:firstLine="540"/>
        <w:jc w:val="both"/>
      </w:pPr>
      <w:r w:rsidRPr="00562B6E">
        <w:t>Требование об установлении зон охраны объекта культурного наследия к выявленному объекту культурного наследия не предъявляется.</w:t>
      </w:r>
    </w:p>
    <w:p w:rsidR="006E06AA" w:rsidRPr="00562B6E" w:rsidRDefault="006E06AA" w:rsidP="006E06AA">
      <w:pPr>
        <w:autoSpaceDE w:val="0"/>
        <w:autoSpaceDN w:val="0"/>
        <w:adjustRightInd w:val="0"/>
        <w:ind w:firstLine="540"/>
        <w:jc w:val="both"/>
      </w:pPr>
      <w:r w:rsidRPr="00562B6E">
        <w:t>2. Охранная зона - территория, в пределах которой в целях обеспечения сохранности объекта культурного наследия в его историческом ландшафтном окружении устанавливается особый режим использования земель, ограничивающий хозяйственную деятельность и запрещающий строительство, за исключением применения специальных мер, направленных на сохранение и регенерацию историко-градостроительной или природной среды объекта культурного наследия.</w:t>
      </w:r>
    </w:p>
    <w:p w:rsidR="006E06AA" w:rsidRPr="00562B6E" w:rsidRDefault="006E06AA" w:rsidP="006E06AA">
      <w:pPr>
        <w:autoSpaceDE w:val="0"/>
        <w:autoSpaceDN w:val="0"/>
        <w:adjustRightInd w:val="0"/>
        <w:ind w:firstLine="540"/>
        <w:jc w:val="both"/>
      </w:pPr>
      <w:r w:rsidRPr="00562B6E">
        <w:t>Зона регулирования застройки и хозяйственной деятельности - территория, в пределах которой устанавливается режим использования земель, ограничивающий строительство и хозяйственную деятельность, определяются требования к реконструкции существующих зданий и сооружений.</w:t>
      </w:r>
    </w:p>
    <w:p w:rsidR="006E06AA" w:rsidRPr="00562B6E" w:rsidRDefault="006E06AA" w:rsidP="006E06AA">
      <w:pPr>
        <w:autoSpaceDE w:val="0"/>
        <w:autoSpaceDN w:val="0"/>
        <w:adjustRightInd w:val="0"/>
        <w:ind w:firstLine="540"/>
        <w:jc w:val="both"/>
      </w:pPr>
      <w:r w:rsidRPr="00562B6E">
        <w:t>Зона охраняемого природного ландшафта - территория, в пределах которой устанавливается режим использования земель, запрещающий или ограничивающий хозяйственную деятельность, строительство и реконструкцию существующих зданий и сооружений в целях сохранения (регенерации) природного ландшафта, включая долины рек, водоемы, леса и открытые пространства, связанные композиционно с объектами культурного наследия.</w:t>
      </w:r>
    </w:p>
    <w:p w:rsidR="006E06AA" w:rsidRPr="00562B6E" w:rsidRDefault="006E06AA" w:rsidP="006E06AA">
      <w:pPr>
        <w:autoSpaceDE w:val="0"/>
        <w:autoSpaceDN w:val="0"/>
        <w:adjustRightInd w:val="0"/>
        <w:ind w:firstLine="540"/>
        <w:jc w:val="both"/>
      </w:pPr>
      <w:r w:rsidRPr="00562B6E">
        <w:t>3. Границы зон охраны объектов культурного наследия, отнесенных к особо ценным объектам культурного наследия народов Российской Федерации, объектов культурного наследия, включенных в Список всемирного наследия, особые режимы использования земель в границах территорий данных зон и требования к градостроительным регламентам в границах территорий данных зон утверждаются федеральным органом охраны объектов культурного наследия на основании проектов зон охраны таких объектов культурного наследия с учетом представляемого соответствующим региональным органом охраны объектов культурного наследия в федеральный орган охраны объектов культурного наследия заключения.</w:t>
      </w:r>
    </w:p>
    <w:p w:rsidR="006E06AA" w:rsidRPr="00562B6E" w:rsidRDefault="006E06AA" w:rsidP="006E06AA">
      <w:pPr>
        <w:autoSpaceDE w:val="0"/>
        <w:autoSpaceDN w:val="0"/>
        <w:adjustRightInd w:val="0"/>
        <w:ind w:firstLine="540"/>
        <w:jc w:val="both"/>
      </w:pPr>
      <w:r w:rsidRPr="00562B6E">
        <w:t>Границы зон охраны объектов культурного наследия, в том числе границы объединенной зоны охраны объектов культурного наследия (за исключением границ зон охраны особо ценных объектов культурного наследия народов Российской Федерации и объектов культурного наследия, включенных в Список всемирного наследия), особые режимы использования земель в границах территорий данных зон и требования к градостроительным регламентам в границах территорий данных зон утверждаются на основании проектов зон охраны объектов культурного наследия в отношении объектов культурного наследия федерального значения либо проекта объединенной зоны охраны объектов культурного наследия - органом государственной власти субъекта Российской Федерации по согласованию с федеральным органом охраны объектов культурного наследия, а в отношении объектов культурного наследия регионального значения и объектов культурного наследия местного (муниципального) значения - в порядке, установленном законами субъектов Российской Федерации.</w:t>
      </w:r>
    </w:p>
    <w:p w:rsidR="006E06AA" w:rsidRPr="00562B6E" w:rsidRDefault="006E06AA" w:rsidP="006E06AA">
      <w:pPr>
        <w:autoSpaceDE w:val="0"/>
        <w:autoSpaceDN w:val="0"/>
        <w:adjustRightInd w:val="0"/>
        <w:ind w:firstLine="540"/>
        <w:jc w:val="both"/>
      </w:pPr>
      <w:r w:rsidRPr="00562B6E">
        <w:t xml:space="preserve">4. </w:t>
      </w:r>
      <w:hyperlink r:id="rId14" w:history="1">
        <w:r w:rsidRPr="00562B6E">
          <w:t>Порядок</w:t>
        </w:r>
      </w:hyperlink>
      <w:r w:rsidRPr="00562B6E">
        <w:t xml:space="preserve"> разработки проекта зон охраны объекта культурного наследия, проекта объединенной зоны охраны объектов культурного наследия, требования к режимам использования земель и общие принципы установления требований к градостроительным регламентам в границах территорий данных зон устанавливаются Правительством Российской Федерации.».</w:t>
      </w:r>
    </w:p>
    <w:p w:rsidR="006E06AA" w:rsidRPr="00562B6E" w:rsidRDefault="006E06AA" w:rsidP="006E06AA">
      <w:pPr>
        <w:autoSpaceDE w:val="0"/>
        <w:autoSpaceDN w:val="0"/>
        <w:adjustRightInd w:val="0"/>
        <w:ind w:firstLine="540"/>
        <w:jc w:val="both"/>
      </w:pPr>
      <w:r w:rsidRPr="00562B6E">
        <w:t xml:space="preserve">В случае отсутствия утвержденных зон охраны объектов культурного наследия ст. 34.1. «Защитные зоны объектов культурного наследия» Федерального закона от 25.06.2002 г. № 73-ФЗ предусматривает установление защитной зоны объектов культурного наследия: </w:t>
      </w:r>
    </w:p>
    <w:p w:rsidR="006E06AA" w:rsidRPr="00562B6E" w:rsidRDefault="006E06AA" w:rsidP="006E06AA">
      <w:pPr>
        <w:autoSpaceDE w:val="0"/>
        <w:autoSpaceDN w:val="0"/>
        <w:adjustRightInd w:val="0"/>
        <w:ind w:firstLine="540"/>
        <w:jc w:val="both"/>
      </w:pPr>
      <w:r w:rsidRPr="00562B6E">
        <w:t xml:space="preserve">«1. Защитными зонами объектов культурного наследия являются территории, которые прилегают к включенным в реестр памятникам и ансамблям (за исключением указанных в </w:t>
      </w:r>
      <w:hyperlink w:anchor="P8" w:history="1">
        <w:r w:rsidRPr="00562B6E">
          <w:t>пункте 2</w:t>
        </w:r>
      </w:hyperlink>
      <w:r w:rsidRPr="00562B6E">
        <w:t xml:space="preserve"> статьи 34.1) и в границах которых в целях обеспечения сохранности объектов культурного наследия и композиционно-видовых связей (панорам) запрещаются строительство объектов капитального строительства и их реконструкция, связанная с изменением их параметров (высоты, количества этажей, площади), за исключением строительства и реконструкции линейных объектов.</w:t>
      </w:r>
    </w:p>
    <w:p w:rsidR="006E06AA" w:rsidRPr="00562B6E" w:rsidRDefault="006E06AA" w:rsidP="006E06AA">
      <w:pPr>
        <w:autoSpaceDE w:val="0"/>
        <w:autoSpaceDN w:val="0"/>
        <w:adjustRightInd w:val="0"/>
        <w:ind w:firstLine="540"/>
        <w:jc w:val="both"/>
      </w:pPr>
      <w:bookmarkStart w:id="186" w:name="P8"/>
      <w:bookmarkEnd w:id="186"/>
      <w:r w:rsidRPr="00562B6E">
        <w:t xml:space="preserve">2. Защитные зоны не устанавливаются для объектов археологического наследия, некрополей, захоронений, расположенных в границах некрополей, произведений монументального искусства, а также памятников и ансамблей, расположенных в границах достопримечательного места, в которых соответствующим органом охраны объектов культурного наследия установлены предусмотренные </w:t>
      </w:r>
      <w:hyperlink r:id="rId15" w:history="1">
        <w:r w:rsidRPr="00562B6E">
          <w:t>статьей 56.4</w:t>
        </w:r>
      </w:hyperlink>
      <w:r w:rsidRPr="00562B6E">
        <w:t xml:space="preserve"> 73-ФЗ требования и ограничения. </w:t>
      </w:r>
    </w:p>
    <w:p w:rsidR="006E06AA" w:rsidRPr="00562B6E" w:rsidRDefault="006E06AA" w:rsidP="006E06AA">
      <w:pPr>
        <w:autoSpaceDE w:val="0"/>
        <w:autoSpaceDN w:val="0"/>
        <w:adjustRightInd w:val="0"/>
        <w:ind w:firstLine="540"/>
        <w:jc w:val="both"/>
      </w:pPr>
      <w:bookmarkStart w:id="187" w:name="P13"/>
      <w:bookmarkEnd w:id="187"/>
      <w:r w:rsidRPr="00562B6E">
        <w:t>3. Границы защитной зоны объекта культурного наследия устанавливаются:</w:t>
      </w:r>
    </w:p>
    <w:p w:rsidR="006E06AA" w:rsidRPr="00562B6E" w:rsidRDefault="006E06AA" w:rsidP="006E06AA">
      <w:pPr>
        <w:autoSpaceDE w:val="0"/>
        <w:autoSpaceDN w:val="0"/>
        <w:adjustRightInd w:val="0"/>
        <w:ind w:firstLine="540"/>
        <w:jc w:val="both"/>
      </w:pPr>
      <w:r w:rsidRPr="00562B6E">
        <w:t>1) для памятника, расположенного в границах населенного пункта, на расстоянии 100 метров от внешних границ территории памятника, для памятника, расположенного вне границ населенного пункта, на расстоянии 200 метров от внешних границ территории памятника;</w:t>
      </w:r>
    </w:p>
    <w:p w:rsidR="006E06AA" w:rsidRPr="00562B6E" w:rsidRDefault="006E06AA" w:rsidP="006E06AA">
      <w:pPr>
        <w:autoSpaceDE w:val="0"/>
        <w:autoSpaceDN w:val="0"/>
        <w:adjustRightInd w:val="0"/>
        <w:ind w:firstLine="540"/>
        <w:jc w:val="both"/>
      </w:pPr>
      <w:r w:rsidRPr="00562B6E">
        <w:t xml:space="preserve">2) для ансамбля, расположенного в границах населенного пункта, на расстоянии 150 метров от внешних границ территории ансамбля, для ансамбля, расположенного вне границ населенного пункта, на расстоянии 250 метров от внешних границ территории ансамбля. </w:t>
      </w:r>
    </w:p>
    <w:p w:rsidR="006E06AA" w:rsidRPr="00562B6E" w:rsidRDefault="006E06AA" w:rsidP="006E06AA">
      <w:pPr>
        <w:autoSpaceDE w:val="0"/>
        <w:autoSpaceDN w:val="0"/>
        <w:adjustRightInd w:val="0"/>
        <w:ind w:firstLine="540"/>
        <w:jc w:val="both"/>
      </w:pPr>
      <w:bookmarkStart w:id="188" w:name="P20"/>
      <w:bookmarkEnd w:id="188"/>
      <w:r w:rsidRPr="00562B6E">
        <w:t>4. В случае отсутствия утвержденных границ территории объекта культурного наследия, расположенного в границах населенного пункта, границы защитной зоны такого объекта устанавливаются на расстоянии 200 метров от линии внешней стены памятника либо от линии общего контура ансамбля, образуемого соединением внешних точек наиболее удаленных элементов ансамбля, включая парковую территорию. В случае отсутствия утвержденных границ территории объекта культурного наследия, расположенного вне границ населенного пункта, границы защитной зоны такого объекта устанавливаются на расстоянии 300 метров от линии внешней стены памятника либо от линии общего контура ансамбля, образуемого соединением внешних точек наиболее удаленных элементов ансамбля, включая парковую территорию.</w:t>
      </w:r>
    </w:p>
    <w:p w:rsidR="006E06AA" w:rsidRPr="00562B6E" w:rsidRDefault="006E06AA" w:rsidP="006E06AA">
      <w:pPr>
        <w:autoSpaceDE w:val="0"/>
        <w:autoSpaceDN w:val="0"/>
        <w:adjustRightInd w:val="0"/>
        <w:ind w:firstLine="540"/>
        <w:jc w:val="both"/>
      </w:pPr>
      <w:r w:rsidRPr="00562B6E">
        <w:t xml:space="preserve">5. Региональный орган охраны объектов культурного наследия вправе принять решение, предусматривающее установление границ защитной зоны объекта культурного наследия на расстоянии, отличном от расстояний, предусмотренных </w:t>
      </w:r>
      <w:hyperlink w:anchor="P13" w:history="1">
        <w:r w:rsidRPr="00562B6E">
          <w:t>пунктами 3</w:t>
        </w:r>
      </w:hyperlink>
      <w:r w:rsidRPr="00562B6E">
        <w:t xml:space="preserve"> и </w:t>
      </w:r>
      <w:hyperlink w:anchor="P20" w:history="1">
        <w:r w:rsidRPr="00562B6E">
          <w:t>4</w:t>
        </w:r>
      </w:hyperlink>
      <w:r w:rsidRPr="00562B6E">
        <w:t xml:space="preserve">, на основании заключения историко-культурной экспертизы с учетом историко-градостроительного и ландшафтного окружения такого объекта культурного наследия в </w:t>
      </w:r>
      <w:hyperlink r:id="rId16" w:history="1">
        <w:r w:rsidRPr="00562B6E">
          <w:t>порядке</w:t>
        </w:r>
      </w:hyperlink>
      <w:r w:rsidRPr="00562B6E">
        <w:t>, установленном Правительством Российской Федерации.</w:t>
      </w:r>
    </w:p>
    <w:p w:rsidR="006E06AA" w:rsidRPr="00562B6E" w:rsidRDefault="006E06AA" w:rsidP="006E06AA">
      <w:pPr>
        <w:autoSpaceDE w:val="0"/>
        <w:autoSpaceDN w:val="0"/>
        <w:adjustRightInd w:val="0"/>
        <w:ind w:firstLine="540"/>
        <w:jc w:val="both"/>
      </w:pPr>
      <w:r w:rsidRPr="00562B6E">
        <w:t xml:space="preserve">6. Защитная зона объекта культурного наследия прекращает существование со дня утверждения в порядке, установленном </w:t>
      </w:r>
      <w:hyperlink r:id="rId17" w:history="1">
        <w:r w:rsidRPr="00562B6E">
          <w:t>статьей 34</w:t>
        </w:r>
      </w:hyperlink>
      <w:r w:rsidRPr="00562B6E">
        <w:t xml:space="preserve"> 73-ФЗ, проекта зон охраны такого объекта культурного наследия.».</w:t>
      </w:r>
    </w:p>
    <w:p w:rsidR="007F06F9" w:rsidRPr="00562B6E" w:rsidRDefault="007F06F9" w:rsidP="007F06F9">
      <w:pPr>
        <w:pStyle w:val="ConsPlusNormal"/>
        <w:widowControl/>
        <w:ind w:firstLine="567"/>
        <w:jc w:val="both"/>
        <w:outlineLvl w:val="2"/>
        <w:rPr>
          <w:rFonts w:ascii="Times New Roman" w:hAnsi="Times New Roman" w:cs="Times New Roman"/>
          <w:sz w:val="24"/>
          <w:szCs w:val="24"/>
        </w:rPr>
      </w:pPr>
      <w:r w:rsidRPr="00562B6E">
        <w:rPr>
          <w:rFonts w:ascii="Times New Roman" w:hAnsi="Times New Roman" w:cs="Times New Roman"/>
          <w:sz w:val="24"/>
          <w:szCs w:val="24"/>
        </w:rPr>
        <w:t xml:space="preserve">На территории </w:t>
      </w:r>
      <w:r w:rsidR="00E102BC" w:rsidRPr="00562B6E">
        <w:rPr>
          <w:rFonts w:ascii="Times New Roman" w:hAnsi="Times New Roman" w:cs="Times New Roman"/>
          <w:sz w:val="24"/>
          <w:szCs w:val="24"/>
        </w:rPr>
        <w:t>Щучи</w:t>
      </w:r>
      <w:r w:rsidR="001C72B2" w:rsidRPr="00562B6E">
        <w:rPr>
          <w:rFonts w:ascii="Times New Roman" w:hAnsi="Times New Roman" w:cs="Times New Roman"/>
          <w:sz w:val="24"/>
          <w:szCs w:val="24"/>
        </w:rPr>
        <w:t>н</w:t>
      </w:r>
      <w:r w:rsidRPr="00562B6E">
        <w:rPr>
          <w:rFonts w:ascii="Times New Roman" w:hAnsi="Times New Roman" w:cs="Times New Roman"/>
          <w:sz w:val="24"/>
          <w:szCs w:val="24"/>
        </w:rPr>
        <w:t>ского</w:t>
      </w:r>
      <w:r w:rsidR="00BD778F" w:rsidRPr="00562B6E">
        <w:rPr>
          <w:rFonts w:ascii="Times New Roman" w:hAnsi="Times New Roman" w:cs="Times New Roman"/>
          <w:sz w:val="24"/>
          <w:szCs w:val="24"/>
        </w:rPr>
        <w:t xml:space="preserve"> </w:t>
      </w:r>
      <w:r w:rsidR="00D565FB" w:rsidRPr="00562B6E">
        <w:rPr>
          <w:rFonts w:ascii="Times New Roman" w:hAnsi="Times New Roman" w:cs="Times New Roman"/>
          <w:sz w:val="24"/>
          <w:szCs w:val="24"/>
        </w:rPr>
        <w:t>сельск</w:t>
      </w:r>
      <w:r w:rsidRPr="00562B6E">
        <w:rPr>
          <w:rFonts w:ascii="Times New Roman" w:hAnsi="Times New Roman" w:cs="Times New Roman"/>
          <w:sz w:val="24"/>
          <w:szCs w:val="24"/>
        </w:rPr>
        <w:t xml:space="preserve">ого поселения выявлены  </w:t>
      </w:r>
      <w:r w:rsidR="007A7265" w:rsidRPr="00562B6E">
        <w:rPr>
          <w:rFonts w:ascii="Times New Roman" w:hAnsi="Times New Roman" w:cs="Times New Roman"/>
          <w:sz w:val="24"/>
          <w:szCs w:val="24"/>
        </w:rPr>
        <w:t>4 объекта</w:t>
      </w:r>
      <w:r w:rsidRPr="00562B6E">
        <w:rPr>
          <w:rFonts w:ascii="Times New Roman" w:hAnsi="Times New Roman" w:cs="Times New Roman"/>
          <w:sz w:val="24"/>
          <w:szCs w:val="24"/>
        </w:rPr>
        <w:t xml:space="preserve"> культурного наследия (отражены на «</w:t>
      </w:r>
      <w:r w:rsidR="00D27AB6" w:rsidRPr="00562B6E">
        <w:rPr>
          <w:rFonts w:ascii="Times New Roman" w:hAnsi="Times New Roman" w:cs="Times New Roman"/>
          <w:sz w:val="24"/>
          <w:szCs w:val="24"/>
        </w:rPr>
        <w:t>Карте (схеме)</w:t>
      </w:r>
      <w:r w:rsidRPr="00562B6E">
        <w:rPr>
          <w:rFonts w:ascii="Times New Roman" w:hAnsi="Times New Roman" w:cs="Times New Roman"/>
          <w:sz w:val="24"/>
          <w:szCs w:val="24"/>
        </w:rPr>
        <w:t xml:space="preserve"> градостроительного зонирования </w:t>
      </w:r>
      <w:r w:rsidR="00515A62" w:rsidRPr="00562B6E">
        <w:rPr>
          <w:rFonts w:ascii="Times New Roman" w:hAnsi="Times New Roman" w:cs="Times New Roman"/>
          <w:sz w:val="24"/>
          <w:szCs w:val="24"/>
        </w:rPr>
        <w:t xml:space="preserve">территории </w:t>
      </w:r>
      <w:r w:rsidR="00E102BC" w:rsidRPr="00562B6E">
        <w:rPr>
          <w:rFonts w:ascii="Times New Roman" w:hAnsi="Times New Roman" w:cs="Times New Roman"/>
          <w:sz w:val="24"/>
          <w:szCs w:val="24"/>
        </w:rPr>
        <w:t>Щучи</w:t>
      </w:r>
      <w:r w:rsidR="001C72B2" w:rsidRPr="00562B6E">
        <w:rPr>
          <w:rFonts w:ascii="Times New Roman" w:hAnsi="Times New Roman" w:cs="Times New Roman"/>
          <w:sz w:val="24"/>
          <w:szCs w:val="24"/>
        </w:rPr>
        <w:t>н</w:t>
      </w:r>
      <w:r w:rsidRPr="00562B6E">
        <w:rPr>
          <w:rFonts w:ascii="Times New Roman" w:hAnsi="Times New Roman" w:cs="Times New Roman"/>
          <w:sz w:val="24"/>
          <w:szCs w:val="24"/>
        </w:rPr>
        <w:t>ского</w:t>
      </w:r>
      <w:r w:rsidR="00BD778F" w:rsidRPr="00562B6E">
        <w:rPr>
          <w:rFonts w:ascii="Times New Roman" w:hAnsi="Times New Roman" w:cs="Times New Roman"/>
          <w:sz w:val="24"/>
          <w:szCs w:val="24"/>
        </w:rPr>
        <w:t xml:space="preserve"> </w:t>
      </w:r>
      <w:r w:rsidR="00D565FB" w:rsidRPr="00562B6E">
        <w:rPr>
          <w:rFonts w:ascii="Times New Roman" w:hAnsi="Times New Roman" w:cs="Times New Roman"/>
          <w:sz w:val="24"/>
          <w:szCs w:val="24"/>
        </w:rPr>
        <w:t>сельск</w:t>
      </w:r>
      <w:r w:rsidRPr="00562B6E">
        <w:rPr>
          <w:rFonts w:ascii="Times New Roman" w:hAnsi="Times New Roman" w:cs="Times New Roman"/>
          <w:sz w:val="24"/>
          <w:szCs w:val="24"/>
        </w:rPr>
        <w:t>ого поселения</w:t>
      </w:r>
      <w:r w:rsidR="009D3467" w:rsidRPr="00562B6E">
        <w:rPr>
          <w:rFonts w:ascii="Times New Roman" w:hAnsi="Times New Roman" w:cs="Times New Roman"/>
          <w:sz w:val="24"/>
          <w:szCs w:val="24"/>
        </w:rPr>
        <w:t>, совмещенной со схемой границ зон с особыми условиями использования территории»)</w:t>
      </w:r>
    </w:p>
    <w:p w:rsidR="007A7265" w:rsidRPr="00562B6E" w:rsidRDefault="007A7265" w:rsidP="007A7265">
      <w:pPr>
        <w:jc w:val="center"/>
      </w:pPr>
      <w:r w:rsidRPr="00562B6E">
        <w:t>Объекты культурного наследия</w:t>
      </w:r>
    </w:p>
    <w:p w:rsidR="007A7265" w:rsidRPr="00562B6E" w:rsidRDefault="007A7265" w:rsidP="007A7265">
      <w:pPr>
        <w:jc w:val="center"/>
      </w:pPr>
      <w:r w:rsidRPr="00562B6E">
        <w:t>(памятники истории и архитектуры)</w:t>
      </w:r>
    </w:p>
    <w:tbl>
      <w:tblPr>
        <w:tblW w:w="93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09"/>
        <w:gridCol w:w="1843"/>
        <w:gridCol w:w="1559"/>
        <w:gridCol w:w="1957"/>
        <w:gridCol w:w="3288"/>
      </w:tblGrid>
      <w:tr w:rsidR="00536C87" w:rsidRPr="00562B6E" w:rsidTr="00FB50A0">
        <w:tc>
          <w:tcPr>
            <w:tcW w:w="709" w:type="dxa"/>
            <w:shd w:val="clear" w:color="auto" w:fill="auto"/>
          </w:tcPr>
          <w:p w:rsidR="00536C87" w:rsidRPr="00562B6E" w:rsidRDefault="00536C87" w:rsidP="00FB50A0">
            <w:pPr>
              <w:widowControl w:val="0"/>
              <w:suppressAutoHyphens/>
              <w:snapToGrid w:val="0"/>
              <w:jc w:val="center"/>
              <w:rPr>
                <w:rFonts w:eastAsia="Lucida Sans Unicode"/>
                <w:bCs/>
                <w:kern w:val="1"/>
                <w:sz w:val="20"/>
                <w:szCs w:val="20"/>
                <w:lang w:eastAsia="ar-SA"/>
              </w:rPr>
            </w:pPr>
            <w:r w:rsidRPr="00562B6E">
              <w:rPr>
                <w:rFonts w:eastAsia="Lucida Sans Unicode"/>
                <w:bCs/>
                <w:kern w:val="1"/>
                <w:sz w:val="20"/>
                <w:szCs w:val="20"/>
                <w:lang w:eastAsia="ar-SA"/>
              </w:rPr>
              <w:t>№</w:t>
            </w:r>
          </w:p>
          <w:p w:rsidR="00536C87" w:rsidRPr="00562B6E" w:rsidRDefault="00536C87" w:rsidP="00FB50A0">
            <w:pPr>
              <w:widowControl w:val="0"/>
              <w:suppressAutoHyphens/>
              <w:snapToGrid w:val="0"/>
              <w:jc w:val="center"/>
              <w:rPr>
                <w:rFonts w:eastAsia="Lucida Sans Unicode"/>
                <w:bCs/>
                <w:kern w:val="1"/>
                <w:sz w:val="20"/>
                <w:szCs w:val="20"/>
                <w:lang w:eastAsia="ar-SA"/>
              </w:rPr>
            </w:pPr>
            <w:r w:rsidRPr="00562B6E">
              <w:rPr>
                <w:rFonts w:eastAsia="Lucida Sans Unicode"/>
                <w:bCs/>
                <w:kern w:val="1"/>
                <w:sz w:val="20"/>
                <w:szCs w:val="20"/>
                <w:lang w:eastAsia="ar-SA"/>
              </w:rPr>
              <w:t>п/п</w:t>
            </w:r>
          </w:p>
        </w:tc>
        <w:tc>
          <w:tcPr>
            <w:tcW w:w="1843" w:type="dxa"/>
            <w:shd w:val="clear" w:color="auto" w:fill="auto"/>
          </w:tcPr>
          <w:p w:rsidR="00536C87" w:rsidRPr="00562B6E" w:rsidRDefault="00536C87" w:rsidP="00FB50A0">
            <w:pPr>
              <w:widowControl w:val="0"/>
              <w:suppressAutoHyphens/>
              <w:snapToGrid w:val="0"/>
              <w:jc w:val="center"/>
              <w:rPr>
                <w:rFonts w:eastAsia="Lucida Sans Unicode"/>
                <w:bCs/>
                <w:kern w:val="1"/>
                <w:sz w:val="20"/>
                <w:szCs w:val="20"/>
                <w:lang w:eastAsia="ar-SA"/>
              </w:rPr>
            </w:pPr>
            <w:r w:rsidRPr="00562B6E">
              <w:rPr>
                <w:rFonts w:eastAsia="Lucida Sans Unicode"/>
                <w:bCs/>
                <w:kern w:val="1"/>
                <w:sz w:val="20"/>
                <w:szCs w:val="20"/>
                <w:lang w:eastAsia="ar-SA"/>
              </w:rPr>
              <w:t>Наименование</w:t>
            </w:r>
          </w:p>
          <w:p w:rsidR="00536C87" w:rsidRPr="00562B6E" w:rsidRDefault="00536C87" w:rsidP="00FB50A0">
            <w:pPr>
              <w:widowControl w:val="0"/>
              <w:suppressAutoHyphens/>
              <w:jc w:val="center"/>
              <w:rPr>
                <w:rFonts w:eastAsia="Lucida Sans Unicode"/>
                <w:bCs/>
                <w:kern w:val="1"/>
                <w:sz w:val="20"/>
                <w:szCs w:val="20"/>
                <w:lang w:eastAsia="ar-SA"/>
              </w:rPr>
            </w:pPr>
            <w:r w:rsidRPr="00562B6E">
              <w:rPr>
                <w:rFonts w:eastAsia="Lucida Sans Unicode"/>
                <w:bCs/>
                <w:kern w:val="1"/>
                <w:sz w:val="20"/>
                <w:szCs w:val="20"/>
                <w:lang w:eastAsia="ar-SA"/>
              </w:rPr>
              <w:t>ОКН согласно НПА</w:t>
            </w:r>
          </w:p>
        </w:tc>
        <w:tc>
          <w:tcPr>
            <w:tcW w:w="1559" w:type="dxa"/>
            <w:shd w:val="clear" w:color="auto" w:fill="auto"/>
          </w:tcPr>
          <w:p w:rsidR="00536C87" w:rsidRPr="00562B6E" w:rsidRDefault="00536C87" w:rsidP="00FB50A0">
            <w:pPr>
              <w:widowControl w:val="0"/>
              <w:suppressAutoHyphens/>
              <w:snapToGrid w:val="0"/>
              <w:jc w:val="center"/>
              <w:rPr>
                <w:rFonts w:eastAsia="Lucida Sans Unicode"/>
                <w:bCs/>
                <w:kern w:val="1"/>
                <w:sz w:val="20"/>
                <w:szCs w:val="20"/>
                <w:lang w:eastAsia="ar-SA"/>
              </w:rPr>
            </w:pPr>
            <w:r w:rsidRPr="00562B6E">
              <w:rPr>
                <w:rFonts w:eastAsia="Lucida Sans Unicode"/>
                <w:bCs/>
                <w:kern w:val="1"/>
                <w:sz w:val="20"/>
                <w:szCs w:val="20"/>
                <w:lang w:eastAsia="ar-SA"/>
              </w:rPr>
              <w:t>Датировка ОКН согласно НПА</w:t>
            </w:r>
          </w:p>
        </w:tc>
        <w:tc>
          <w:tcPr>
            <w:tcW w:w="1957" w:type="dxa"/>
            <w:shd w:val="clear" w:color="auto" w:fill="auto"/>
          </w:tcPr>
          <w:p w:rsidR="00536C87" w:rsidRPr="00562B6E" w:rsidRDefault="00FB50A0" w:rsidP="00FB50A0">
            <w:pPr>
              <w:widowControl w:val="0"/>
              <w:suppressAutoHyphens/>
              <w:snapToGrid w:val="0"/>
              <w:jc w:val="center"/>
              <w:rPr>
                <w:rFonts w:eastAsia="Lucida Sans Unicode"/>
                <w:bCs/>
                <w:kern w:val="1"/>
                <w:sz w:val="20"/>
                <w:szCs w:val="20"/>
                <w:lang w:eastAsia="ar-SA"/>
              </w:rPr>
            </w:pPr>
            <w:r w:rsidRPr="00562B6E">
              <w:rPr>
                <w:rFonts w:eastAsia="Lucida Sans Unicode"/>
                <w:bCs/>
                <w:kern w:val="1"/>
                <w:sz w:val="20"/>
                <w:szCs w:val="20"/>
                <w:lang w:eastAsia="ar-SA"/>
              </w:rPr>
              <w:t>Категория охраны памятника</w:t>
            </w:r>
          </w:p>
        </w:tc>
        <w:tc>
          <w:tcPr>
            <w:tcW w:w="3288" w:type="dxa"/>
            <w:shd w:val="clear" w:color="auto" w:fill="auto"/>
          </w:tcPr>
          <w:p w:rsidR="00536C87" w:rsidRPr="00562B6E" w:rsidRDefault="00536C87" w:rsidP="00FB50A0">
            <w:pPr>
              <w:widowControl w:val="0"/>
              <w:suppressAutoHyphens/>
              <w:snapToGrid w:val="0"/>
              <w:jc w:val="center"/>
              <w:rPr>
                <w:rFonts w:eastAsia="Lucida Sans Unicode"/>
                <w:bCs/>
                <w:kern w:val="1"/>
                <w:sz w:val="20"/>
                <w:szCs w:val="20"/>
                <w:lang w:eastAsia="ar-SA"/>
              </w:rPr>
            </w:pPr>
            <w:r w:rsidRPr="00562B6E">
              <w:rPr>
                <w:rFonts w:eastAsia="Lucida Sans Unicode"/>
                <w:bCs/>
                <w:kern w:val="1"/>
                <w:sz w:val="20"/>
                <w:szCs w:val="20"/>
                <w:lang w:eastAsia="ar-SA"/>
              </w:rPr>
              <w:t>Местонахождение ОКН</w:t>
            </w:r>
          </w:p>
        </w:tc>
      </w:tr>
      <w:tr w:rsidR="00536C87" w:rsidRPr="00562B6E" w:rsidTr="00FB50A0">
        <w:tc>
          <w:tcPr>
            <w:tcW w:w="709" w:type="dxa"/>
            <w:shd w:val="clear" w:color="auto" w:fill="auto"/>
            <w:vAlign w:val="center"/>
          </w:tcPr>
          <w:p w:rsidR="00536C87" w:rsidRPr="00562B6E" w:rsidRDefault="00536C87" w:rsidP="00FB50A0">
            <w:pPr>
              <w:widowControl w:val="0"/>
              <w:tabs>
                <w:tab w:val="center" w:pos="4677"/>
                <w:tab w:val="right" w:pos="9355"/>
              </w:tabs>
              <w:suppressAutoHyphens/>
              <w:snapToGrid w:val="0"/>
              <w:jc w:val="center"/>
              <w:rPr>
                <w:rFonts w:eastAsia="Lucida Sans Unicode"/>
                <w:kern w:val="1"/>
                <w:sz w:val="20"/>
                <w:szCs w:val="20"/>
                <w:lang w:eastAsia="ar-SA"/>
              </w:rPr>
            </w:pPr>
            <w:r w:rsidRPr="00562B6E">
              <w:rPr>
                <w:rFonts w:eastAsia="Lucida Sans Unicode"/>
                <w:kern w:val="1"/>
                <w:sz w:val="20"/>
                <w:szCs w:val="20"/>
                <w:lang w:eastAsia="ar-SA"/>
              </w:rPr>
              <w:t>1</w:t>
            </w:r>
          </w:p>
        </w:tc>
        <w:tc>
          <w:tcPr>
            <w:tcW w:w="1843" w:type="dxa"/>
            <w:shd w:val="clear" w:color="auto" w:fill="auto"/>
          </w:tcPr>
          <w:p w:rsidR="00536C87" w:rsidRPr="00562B6E" w:rsidRDefault="00FB50A0" w:rsidP="00FB50A0">
            <w:pPr>
              <w:widowControl w:val="0"/>
              <w:suppressAutoHyphens/>
              <w:jc w:val="center"/>
              <w:rPr>
                <w:rFonts w:eastAsia="Lucida Sans Unicode"/>
                <w:kern w:val="1"/>
                <w:sz w:val="20"/>
                <w:szCs w:val="20"/>
                <w:lang w:eastAsia="ar-SA"/>
              </w:rPr>
            </w:pPr>
            <w:r w:rsidRPr="00562B6E">
              <w:rPr>
                <w:sz w:val="20"/>
                <w:szCs w:val="20"/>
              </w:rPr>
              <w:t>Поселение "Щучье"</w:t>
            </w:r>
          </w:p>
        </w:tc>
        <w:tc>
          <w:tcPr>
            <w:tcW w:w="1559" w:type="dxa"/>
            <w:shd w:val="clear" w:color="auto" w:fill="auto"/>
          </w:tcPr>
          <w:p w:rsidR="00536C87" w:rsidRPr="00562B6E" w:rsidRDefault="00FB50A0" w:rsidP="00FB50A0">
            <w:pPr>
              <w:widowControl w:val="0"/>
              <w:suppressAutoHyphens/>
              <w:snapToGrid w:val="0"/>
              <w:jc w:val="center"/>
              <w:rPr>
                <w:rFonts w:eastAsia="Lucida Sans Unicode"/>
                <w:kern w:val="1"/>
                <w:sz w:val="20"/>
                <w:szCs w:val="20"/>
                <w:lang w:eastAsia="ar-SA"/>
              </w:rPr>
            </w:pPr>
            <w:r w:rsidRPr="00562B6E">
              <w:rPr>
                <w:sz w:val="20"/>
                <w:szCs w:val="20"/>
              </w:rPr>
              <w:t>эпоха бронзы</w:t>
            </w:r>
          </w:p>
        </w:tc>
        <w:tc>
          <w:tcPr>
            <w:tcW w:w="1957" w:type="dxa"/>
            <w:shd w:val="clear" w:color="auto" w:fill="auto"/>
            <w:vAlign w:val="center"/>
          </w:tcPr>
          <w:p w:rsidR="00536C87" w:rsidRPr="00562B6E" w:rsidRDefault="00FB50A0" w:rsidP="00FB50A0">
            <w:pPr>
              <w:widowControl w:val="0"/>
              <w:suppressAutoHyphens/>
              <w:snapToGrid w:val="0"/>
              <w:jc w:val="center"/>
              <w:rPr>
                <w:rFonts w:eastAsia="Lucida Sans Unicode"/>
                <w:kern w:val="1"/>
                <w:sz w:val="20"/>
                <w:szCs w:val="20"/>
                <w:lang w:eastAsia="ar-SA"/>
              </w:rPr>
            </w:pPr>
            <w:r w:rsidRPr="00562B6E">
              <w:rPr>
                <w:rFonts w:eastAsia="Lucida Sans Unicode"/>
                <w:kern w:val="1"/>
                <w:sz w:val="20"/>
                <w:szCs w:val="20"/>
                <w:lang w:eastAsia="ar-SA"/>
              </w:rPr>
              <w:t>Р</w:t>
            </w:r>
          </w:p>
        </w:tc>
        <w:tc>
          <w:tcPr>
            <w:tcW w:w="3288" w:type="dxa"/>
            <w:shd w:val="clear" w:color="auto" w:fill="auto"/>
          </w:tcPr>
          <w:p w:rsidR="00536C87" w:rsidRPr="00562B6E" w:rsidRDefault="00FB50A0" w:rsidP="00FB50A0">
            <w:pPr>
              <w:widowControl w:val="0"/>
              <w:suppressAutoHyphens/>
              <w:snapToGrid w:val="0"/>
              <w:jc w:val="center"/>
              <w:rPr>
                <w:rFonts w:eastAsia="Lucida Sans Unicode"/>
                <w:kern w:val="1"/>
                <w:sz w:val="20"/>
                <w:szCs w:val="20"/>
                <w:lang w:eastAsia="ar-SA"/>
              </w:rPr>
            </w:pPr>
            <w:r w:rsidRPr="00562B6E">
              <w:rPr>
                <w:sz w:val="20"/>
                <w:szCs w:val="20"/>
              </w:rPr>
              <w:t>к северо-западу от с. Щучье</w:t>
            </w:r>
          </w:p>
        </w:tc>
      </w:tr>
      <w:tr w:rsidR="00FB50A0" w:rsidRPr="00562B6E" w:rsidTr="00FB50A0">
        <w:tc>
          <w:tcPr>
            <w:tcW w:w="709" w:type="dxa"/>
            <w:shd w:val="clear" w:color="auto" w:fill="auto"/>
            <w:vAlign w:val="center"/>
          </w:tcPr>
          <w:p w:rsidR="00FB50A0" w:rsidRPr="00562B6E" w:rsidRDefault="00FB50A0" w:rsidP="00FB50A0">
            <w:pPr>
              <w:widowControl w:val="0"/>
              <w:tabs>
                <w:tab w:val="center" w:pos="4677"/>
                <w:tab w:val="right" w:pos="9355"/>
              </w:tabs>
              <w:suppressAutoHyphens/>
              <w:snapToGrid w:val="0"/>
              <w:jc w:val="center"/>
              <w:rPr>
                <w:rFonts w:eastAsia="Lucida Sans Unicode"/>
                <w:kern w:val="1"/>
                <w:sz w:val="20"/>
                <w:szCs w:val="20"/>
                <w:lang w:eastAsia="ar-SA"/>
              </w:rPr>
            </w:pPr>
            <w:r w:rsidRPr="00562B6E">
              <w:rPr>
                <w:rFonts w:eastAsia="Lucida Sans Unicode"/>
                <w:kern w:val="1"/>
                <w:sz w:val="20"/>
                <w:szCs w:val="20"/>
                <w:lang w:eastAsia="ar-SA"/>
              </w:rPr>
              <w:t>2</w:t>
            </w:r>
          </w:p>
        </w:tc>
        <w:tc>
          <w:tcPr>
            <w:tcW w:w="1843" w:type="dxa"/>
            <w:shd w:val="clear" w:color="auto" w:fill="auto"/>
          </w:tcPr>
          <w:p w:rsidR="00FB50A0" w:rsidRPr="00562B6E" w:rsidRDefault="00FB50A0" w:rsidP="004D3F4B">
            <w:pPr>
              <w:jc w:val="center"/>
              <w:rPr>
                <w:sz w:val="20"/>
                <w:szCs w:val="20"/>
              </w:rPr>
            </w:pPr>
            <w:r w:rsidRPr="00562B6E">
              <w:rPr>
                <w:sz w:val="20"/>
                <w:szCs w:val="20"/>
              </w:rPr>
              <w:t>Щуч</w:t>
            </w:r>
            <w:r w:rsidR="004D3F4B" w:rsidRPr="00562B6E">
              <w:rPr>
                <w:sz w:val="20"/>
                <w:szCs w:val="20"/>
              </w:rPr>
              <w:t>е</w:t>
            </w:r>
            <w:r w:rsidRPr="00562B6E">
              <w:rPr>
                <w:sz w:val="20"/>
                <w:szCs w:val="20"/>
              </w:rPr>
              <w:t>нская курганная группа 1</w:t>
            </w:r>
          </w:p>
        </w:tc>
        <w:tc>
          <w:tcPr>
            <w:tcW w:w="1559" w:type="dxa"/>
            <w:shd w:val="clear" w:color="auto" w:fill="auto"/>
          </w:tcPr>
          <w:p w:rsidR="00FB50A0" w:rsidRPr="00562B6E" w:rsidRDefault="00FB50A0" w:rsidP="00FB50A0">
            <w:pPr>
              <w:widowControl w:val="0"/>
              <w:suppressAutoHyphens/>
              <w:snapToGrid w:val="0"/>
              <w:jc w:val="center"/>
              <w:rPr>
                <w:rFonts w:eastAsia="Lucida Sans Unicode"/>
                <w:kern w:val="1"/>
                <w:sz w:val="20"/>
                <w:szCs w:val="20"/>
                <w:lang w:eastAsia="ar-SA"/>
              </w:rPr>
            </w:pPr>
            <w:r w:rsidRPr="00562B6E">
              <w:rPr>
                <w:sz w:val="20"/>
                <w:szCs w:val="20"/>
              </w:rPr>
              <w:t>не ясна</w:t>
            </w:r>
          </w:p>
        </w:tc>
        <w:tc>
          <w:tcPr>
            <w:tcW w:w="1957" w:type="dxa"/>
            <w:shd w:val="clear" w:color="auto" w:fill="auto"/>
            <w:vAlign w:val="center"/>
          </w:tcPr>
          <w:p w:rsidR="00FB50A0" w:rsidRPr="00562B6E" w:rsidRDefault="00FB50A0" w:rsidP="00FB50A0">
            <w:pPr>
              <w:widowControl w:val="0"/>
              <w:suppressAutoHyphens/>
              <w:snapToGrid w:val="0"/>
              <w:jc w:val="center"/>
              <w:rPr>
                <w:rFonts w:eastAsia="Lucida Sans Unicode"/>
                <w:kern w:val="1"/>
                <w:sz w:val="20"/>
                <w:szCs w:val="20"/>
                <w:lang w:eastAsia="ar-SA"/>
              </w:rPr>
            </w:pPr>
            <w:r w:rsidRPr="00562B6E">
              <w:rPr>
                <w:rFonts w:eastAsia="Lucida Sans Unicode"/>
                <w:kern w:val="1"/>
                <w:sz w:val="20"/>
                <w:szCs w:val="20"/>
                <w:lang w:eastAsia="ar-SA"/>
              </w:rPr>
              <w:t>Р</w:t>
            </w:r>
          </w:p>
        </w:tc>
        <w:tc>
          <w:tcPr>
            <w:tcW w:w="3288" w:type="dxa"/>
            <w:shd w:val="clear" w:color="auto" w:fill="auto"/>
          </w:tcPr>
          <w:p w:rsidR="00FB50A0" w:rsidRPr="00562B6E" w:rsidRDefault="00FB50A0" w:rsidP="00FB50A0">
            <w:pPr>
              <w:widowControl w:val="0"/>
              <w:suppressAutoHyphens/>
              <w:snapToGrid w:val="0"/>
              <w:jc w:val="center"/>
              <w:rPr>
                <w:rFonts w:eastAsia="Lucida Sans Unicode"/>
                <w:kern w:val="1"/>
                <w:sz w:val="20"/>
                <w:szCs w:val="20"/>
                <w:lang w:eastAsia="ar-SA"/>
              </w:rPr>
            </w:pPr>
            <w:r w:rsidRPr="00562B6E">
              <w:rPr>
                <w:sz w:val="20"/>
                <w:szCs w:val="20"/>
              </w:rPr>
              <w:t>к югу от с. Щучье</w:t>
            </w:r>
          </w:p>
        </w:tc>
      </w:tr>
      <w:tr w:rsidR="00FB50A0" w:rsidRPr="00562B6E" w:rsidTr="00FB50A0">
        <w:tc>
          <w:tcPr>
            <w:tcW w:w="709" w:type="dxa"/>
            <w:shd w:val="clear" w:color="auto" w:fill="auto"/>
            <w:vAlign w:val="center"/>
          </w:tcPr>
          <w:p w:rsidR="00FB50A0" w:rsidRPr="00562B6E" w:rsidRDefault="00FB50A0" w:rsidP="00FB50A0">
            <w:pPr>
              <w:widowControl w:val="0"/>
              <w:tabs>
                <w:tab w:val="center" w:pos="4677"/>
                <w:tab w:val="right" w:pos="9355"/>
              </w:tabs>
              <w:suppressAutoHyphens/>
              <w:snapToGrid w:val="0"/>
              <w:jc w:val="center"/>
              <w:rPr>
                <w:rFonts w:eastAsia="Lucida Sans Unicode"/>
                <w:kern w:val="1"/>
                <w:sz w:val="20"/>
                <w:szCs w:val="20"/>
                <w:lang w:eastAsia="ar-SA"/>
              </w:rPr>
            </w:pPr>
            <w:r w:rsidRPr="00562B6E">
              <w:rPr>
                <w:rFonts w:eastAsia="Lucida Sans Unicode"/>
                <w:kern w:val="1"/>
                <w:sz w:val="20"/>
                <w:szCs w:val="20"/>
                <w:lang w:eastAsia="ar-SA"/>
              </w:rPr>
              <w:t>3</w:t>
            </w:r>
          </w:p>
        </w:tc>
        <w:tc>
          <w:tcPr>
            <w:tcW w:w="1843" w:type="dxa"/>
            <w:shd w:val="clear" w:color="auto" w:fill="auto"/>
          </w:tcPr>
          <w:p w:rsidR="00FB50A0" w:rsidRPr="00562B6E" w:rsidRDefault="00FB50A0" w:rsidP="00FB50A0">
            <w:pPr>
              <w:widowControl w:val="0"/>
              <w:suppressAutoHyphens/>
              <w:snapToGrid w:val="0"/>
              <w:jc w:val="center"/>
              <w:rPr>
                <w:rFonts w:eastAsia="Lucida Sans Unicode"/>
                <w:kern w:val="1"/>
                <w:sz w:val="20"/>
                <w:szCs w:val="20"/>
                <w:lang w:eastAsia="ar-SA"/>
              </w:rPr>
            </w:pPr>
            <w:r w:rsidRPr="00562B6E">
              <w:rPr>
                <w:sz w:val="20"/>
                <w:szCs w:val="20"/>
              </w:rPr>
              <w:t>Курганная группа 2 у с. Щучье</w:t>
            </w:r>
          </w:p>
        </w:tc>
        <w:tc>
          <w:tcPr>
            <w:tcW w:w="1559" w:type="dxa"/>
            <w:shd w:val="clear" w:color="auto" w:fill="auto"/>
          </w:tcPr>
          <w:p w:rsidR="00FB50A0" w:rsidRPr="00562B6E" w:rsidRDefault="00FB50A0" w:rsidP="00FB50A0">
            <w:pPr>
              <w:widowControl w:val="0"/>
              <w:suppressAutoHyphens/>
              <w:snapToGrid w:val="0"/>
              <w:jc w:val="center"/>
              <w:rPr>
                <w:rFonts w:eastAsia="Lucida Sans Unicode"/>
                <w:kern w:val="1"/>
                <w:sz w:val="20"/>
                <w:szCs w:val="20"/>
                <w:lang w:eastAsia="ar-SA"/>
              </w:rPr>
            </w:pPr>
            <w:r w:rsidRPr="00562B6E">
              <w:rPr>
                <w:sz w:val="20"/>
                <w:szCs w:val="20"/>
              </w:rPr>
              <w:t>эпоха бронзы</w:t>
            </w:r>
          </w:p>
        </w:tc>
        <w:tc>
          <w:tcPr>
            <w:tcW w:w="1957" w:type="dxa"/>
            <w:shd w:val="clear" w:color="auto" w:fill="auto"/>
            <w:vAlign w:val="center"/>
          </w:tcPr>
          <w:p w:rsidR="00FB50A0" w:rsidRPr="00562B6E" w:rsidRDefault="00FB50A0" w:rsidP="00FB50A0">
            <w:pPr>
              <w:widowControl w:val="0"/>
              <w:suppressAutoHyphens/>
              <w:snapToGrid w:val="0"/>
              <w:jc w:val="center"/>
              <w:rPr>
                <w:rFonts w:eastAsia="Lucida Sans Unicode"/>
                <w:kern w:val="1"/>
                <w:sz w:val="20"/>
                <w:szCs w:val="20"/>
                <w:lang w:eastAsia="ar-SA"/>
              </w:rPr>
            </w:pPr>
            <w:r w:rsidRPr="00562B6E">
              <w:rPr>
                <w:rFonts w:eastAsia="Lucida Sans Unicode"/>
                <w:kern w:val="1"/>
                <w:sz w:val="20"/>
                <w:szCs w:val="20"/>
                <w:lang w:eastAsia="ar-SA"/>
              </w:rPr>
              <w:t>Р</w:t>
            </w:r>
          </w:p>
        </w:tc>
        <w:tc>
          <w:tcPr>
            <w:tcW w:w="3288" w:type="dxa"/>
            <w:shd w:val="clear" w:color="auto" w:fill="auto"/>
            <w:vAlign w:val="center"/>
          </w:tcPr>
          <w:p w:rsidR="00FB50A0" w:rsidRPr="00562B6E" w:rsidRDefault="00FB50A0" w:rsidP="00FB50A0">
            <w:pPr>
              <w:pStyle w:val="af6"/>
              <w:snapToGrid w:val="0"/>
              <w:jc w:val="center"/>
              <w:rPr>
                <w:sz w:val="20"/>
                <w:szCs w:val="20"/>
              </w:rPr>
            </w:pPr>
            <w:r w:rsidRPr="00562B6E">
              <w:rPr>
                <w:sz w:val="20"/>
                <w:szCs w:val="20"/>
              </w:rPr>
              <w:t>к югу от с. Переезжее</w:t>
            </w:r>
          </w:p>
        </w:tc>
      </w:tr>
      <w:tr w:rsidR="00FB50A0" w:rsidRPr="00562B6E" w:rsidTr="00FB50A0">
        <w:tc>
          <w:tcPr>
            <w:tcW w:w="709" w:type="dxa"/>
            <w:shd w:val="clear" w:color="auto" w:fill="auto"/>
            <w:vAlign w:val="center"/>
          </w:tcPr>
          <w:p w:rsidR="00FB50A0" w:rsidRPr="00562B6E" w:rsidRDefault="00FB50A0" w:rsidP="00FB50A0">
            <w:pPr>
              <w:widowControl w:val="0"/>
              <w:tabs>
                <w:tab w:val="center" w:pos="4677"/>
                <w:tab w:val="right" w:pos="9355"/>
              </w:tabs>
              <w:suppressAutoHyphens/>
              <w:snapToGrid w:val="0"/>
              <w:jc w:val="center"/>
              <w:rPr>
                <w:rFonts w:eastAsia="Lucida Sans Unicode"/>
                <w:kern w:val="1"/>
                <w:sz w:val="20"/>
                <w:szCs w:val="20"/>
                <w:lang w:eastAsia="ar-SA"/>
              </w:rPr>
            </w:pPr>
            <w:r w:rsidRPr="00562B6E">
              <w:rPr>
                <w:rFonts w:eastAsia="Lucida Sans Unicode"/>
                <w:kern w:val="1"/>
                <w:sz w:val="20"/>
                <w:szCs w:val="20"/>
                <w:lang w:eastAsia="ar-SA"/>
              </w:rPr>
              <w:t>4</w:t>
            </w:r>
          </w:p>
        </w:tc>
        <w:tc>
          <w:tcPr>
            <w:tcW w:w="1843" w:type="dxa"/>
            <w:shd w:val="clear" w:color="auto" w:fill="auto"/>
          </w:tcPr>
          <w:p w:rsidR="00FB50A0" w:rsidRPr="00562B6E" w:rsidRDefault="00FB50A0" w:rsidP="00FB50A0">
            <w:pPr>
              <w:widowControl w:val="0"/>
              <w:suppressAutoHyphens/>
              <w:jc w:val="center"/>
              <w:rPr>
                <w:rFonts w:eastAsia="Lucida Sans Unicode"/>
                <w:kern w:val="1"/>
                <w:sz w:val="20"/>
                <w:szCs w:val="20"/>
                <w:lang w:eastAsia="ar-SA"/>
              </w:rPr>
            </w:pPr>
            <w:r w:rsidRPr="00562B6E">
              <w:rPr>
                <w:sz w:val="20"/>
                <w:szCs w:val="20"/>
              </w:rPr>
              <w:t>Курганная группа 3 у с. Щучье</w:t>
            </w:r>
          </w:p>
        </w:tc>
        <w:tc>
          <w:tcPr>
            <w:tcW w:w="1559" w:type="dxa"/>
            <w:shd w:val="clear" w:color="auto" w:fill="auto"/>
          </w:tcPr>
          <w:p w:rsidR="00FB50A0" w:rsidRPr="00562B6E" w:rsidRDefault="00FB50A0" w:rsidP="00FB50A0">
            <w:pPr>
              <w:widowControl w:val="0"/>
              <w:suppressAutoHyphens/>
              <w:snapToGrid w:val="0"/>
              <w:jc w:val="center"/>
              <w:rPr>
                <w:rFonts w:eastAsia="Lucida Sans Unicode"/>
                <w:kern w:val="1"/>
                <w:sz w:val="20"/>
                <w:szCs w:val="20"/>
                <w:lang w:eastAsia="ar-SA"/>
              </w:rPr>
            </w:pPr>
            <w:r w:rsidRPr="00562B6E">
              <w:rPr>
                <w:sz w:val="20"/>
                <w:szCs w:val="20"/>
              </w:rPr>
              <w:t>эпоха бронзы</w:t>
            </w:r>
          </w:p>
        </w:tc>
        <w:tc>
          <w:tcPr>
            <w:tcW w:w="1957" w:type="dxa"/>
            <w:shd w:val="clear" w:color="auto" w:fill="auto"/>
            <w:vAlign w:val="center"/>
          </w:tcPr>
          <w:p w:rsidR="00FB50A0" w:rsidRPr="00562B6E" w:rsidRDefault="00FB50A0" w:rsidP="00FB50A0">
            <w:pPr>
              <w:widowControl w:val="0"/>
              <w:suppressAutoHyphens/>
              <w:snapToGrid w:val="0"/>
              <w:jc w:val="center"/>
              <w:rPr>
                <w:rFonts w:eastAsia="Lucida Sans Unicode"/>
                <w:kern w:val="1"/>
                <w:sz w:val="20"/>
                <w:szCs w:val="20"/>
                <w:lang w:eastAsia="ar-SA"/>
              </w:rPr>
            </w:pPr>
            <w:r w:rsidRPr="00562B6E">
              <w:rPr>
                <w:rFonts w:eastAsia="Lucida Sans Unicode"/>
                <w:kern w:val="1"/>
                <w:sz w:val="20"/>
                <w:szCs w:val="20"/>
                <w:lang w:eastAsia="ar-SA"/>
              </w:rPr>
              <w:t>Р</w:t>
            </w:r>
          </w:p>
        </w:tc>
        <w:tc>
          <w:tcPr>
            <w:tcW w:w="3288" w:type="dxa"/>
            <w:shd w:val="clear" w:color="auto" w:fill="auto"/>
            <w:vAlign w:val="center"/>
          </w:tcPr>
          <w:p w:rsidR="00FB50A0" w:rsidRPr="00562B6E" w:rsidRDefault="00FB50A0" w:rsidP="00FB50A0">
            <w:pPr>
              <w:pStyle w:val="af6"/>
              <w:snapToGrid w:val="0"/>
              <w:jc w:val="center"/>
              <w:rPr>
                <w:sz w:val="20"/>
                <w:szCs w:val="20"/>
              </w:rPr>
            </w:pPr>
            <w:r w:rsidRPr="00562B6E">
              <w:rPr>
                <w:sz w:val="20"/>
                <w:szCs w:val="20"/>
              </w:rPr>
              <w:t>к северо-западу от с. Щучье</w:t>
            </w:r>
          </w:p>
        </w:tc>
      </w:tr>
      <w:tr w:rsidR="004400AA" w:rsidRPr="00562B6E" w:rsidTr="004400AA">
        <w:tc>
          <w:tcPr>
            <w:tcW w:w="709" w:type="dxa"/>
            <w:shd w:val="clear" w:color="auto" w:fill="auto"/>
            <w:vAlign w:val="center"/>
          </w:tcPr>
          <w:p w:rsidR="004400AA" w:rsidRPr="00562B6E" w:rsidRDefault="004400AA" w:rsidP="004400AA">
            <w:pPr>
              <w:snapToGrid w:val="0"/>
              <w:jc w:val="center"/>
              <w:rPr>
                <w:sz w:val="20"/>
                <w:szCs w:val="20"/>
              </w:rPr>
            </w:pPr>
            <w:r w:rsidRPr="00562B6E">
              <w:rPr>
                <w:sz w:val="20"/>
                <w:szCs w:val="20"/>
              </w:rPr>
              <w:t xml:space="preserve">5. </w:t>
            </w:r>
          </w:p>
        </w:tc>
        <w:tc>
          <w:tcPr>
            <w:tcW w:w="1843" w:type="dxa"/>
            <w:shd w:val="clear" w:color="auto" w:fill="auto"/>
            <w:vAlign w:val="center"/>
          </w:tcPr>
          <w:p w:rsidR="004400AA" w:rsidRPr="00562B6E" w:rsidRDefault="004400AA" w:rsidP="004400AA">
            <w:pPr>
              <w:jc w:val="center"/>
              <w:rPr>
                <w:sz w:val="20"/>
                <w:szCs w:val="20"/>
              </w:rPr>
            </w:pPr>
            <w:r w:rsidRPr="00562B6E">
              <w:rPr>
                <w:sz w:val="20"/>
                <w:szCs w:val="20"/>
              </w:rPr>
              <w:t>Братская могила № 119</w:t>
            </w:r>
          </w:p>
        </w:tc>
        <w:tc>
          <w:tcPr>
            <w:tcW w:w="1559" w:type="dxa"/>
            <w:shd w:val="clear" w:color="auto" w:fill="auto"/>
            <w:vAlign w:val="center"/>
          </w:tcPr>
          <w:p w:rsidR="004400AA" w:rsidRPr="00562B6E" w:rsidRDefault="004400AA" w:rsidP="004400AA">
            <w:pPr>
              <w:pStyle w:val="af6"/>
              <w:snapToGrid w:val="0"/>
              <w:jc w:val="center"/>
              <w:rPr>
                <w:sz w:val="20"/>
                <w:szCs w:val="20"/>
              </w:rPr>
            </w:pPr>
            <w:r w:rsidRPr="00562B6E">
              <w:rPr>
                <w:sz w:val="20"/>
                <w:szCs w:val="20"/>
              </w:rPr>
              <w:t>1942 – 1943 гг.</w:t>
            </w:r>
          </w:p>
        </w:tc>
        <w:tc>
          <w:tcPr>
            <w:tcW w:w="1957" w:type="dxa"/>
            <w:shd w:val="clear" w:color="auto" w:fill="auto"/>
            <w:vAlign w:val="center"/>
          </w:tcPr>
          <w:p w:rsidR="004400AA" w:rsidRPr="00562B6E" w:rsidRDefault="004400AA" w:rsidP="00FB50A0">
            <w:pPr>
              <w:widowControl w:val="0"/>
              <w:suppressAutoHyphens/>
              <w:snapToGrid w:val="0"/>
              <w:jc w:val="center"/>
              <w:rPr>
                <w:rFonts w:eastAsia="Lucida Sans Unicode"/>
                <w:kern w:val="1"/>
                <w:sz w:val="20"/>
                <w:szCs w:val="20"/>
                <w:lang w:eastAsia="ar-SA"/>
              </w:rPr>
            </w:pPr>
            <w:r w:rsidRPr="00562B6E">
              <w:rPr>
                <w:sz w:val="20"/>
                <w:szCs w:val="20"/>
              </w:rPr>
              <w:t>Р</w:t>
            </w:r>
          </w:p>
        </w:tc>
        <w:tc>
          <w:tcPr>
            <w:tcW w:w="3288" w:type="dxa"/>
            <w:shd w:val="clear" w:color="auto" w:fill="auto"/>
            <w:vAlign w:val="center"/>
          </w:tcPr>
          <w:p w:rsidR="004400AA" w:rsidRPr="00562B6E" w:rsidRDefault="004400AA" w:rsidP="004400AA">
            <w:pPr>
              <w:pStyle w:val="af6"/>
              <w:snapToGrid w:val="0"/>
              <w:jc w:val="center"/>
              <w:rPr>
                <w:sz w:val="20"/>
                <w:szCs w:val="20"/>
              </w:rPr>
            </w:pPr>
            <w:r w:rsidRPr="00562B6E">
              <w:rPr>
                <w:sz w:val="20"/>
                <w:szCs w:val="20"/>
              </w:rPr>
              <w:t>с. Щучье</w:t>
            </w:r>
          </w:p>
        </w:tc>
      </w:tr>
      <w:tr w:rsidR="004400AA" w:rsidRPr="00562B6E" w:rsidTr="004400AA">
        <w:tc>
          <w:tcPr>
            <w:tcW w:w="709" w:type="dxa"/>
            <w:shd w:val="clear" w:color="auto" w:fill="auto"/>
            <w:vAlign w:val="center"/>
          </w:tcPr>
          <w:p w:rsidR="004400AA" w:rsidRPr="00562B6E" w:rsidRDefault="004400AA" w:rsidP="004400AA">
            <w:pPr>
              <w:snapToGrid w:val="0"/>
              <w:jc w:val="center"/>
              <w:rPr>
                <w:sz w:val="20"/>
                <w:szCs w:val="20"/>
              </w:rPr>
            </w:pPr>
            <w:r w:rsidRPr="00562B6E">
              <w:rPr>
                <w:sz w:val="20"/>
                <w:szCs w:val="20"/>
              </w:rPr>
              <w:t xml:space="preserve">6. </w:t>
            </w:r>
          </w:p>
        </w:tc>
        <w:tc>
          <w:tcPr>
            <w:tcW w:w="1843" w:type="dxa"/>
            <w:shd w:val="clear" w:color="auto" w:fill="auto"/>
            <w:vAlign w:val="center"/>
          </w:tcPr>
          <w:p w:rsidR="004400AA" w:rsidRPr="00562B6E" w:rsidRDefault="004400AA" w:rsidP="004400AA">
            <w:pPr>
              <w:jc w:val="center"/>
              <w:rPr>
                <w:sz w:val="20"/>
                <w:szCs w:val="20"/>
              </w:rPr>
            </w:pPr>
            <w:r w:rsidRPr="00562B6E">
              <w:rPr>
                <w:sz w:val="20"/>
                <w:szCs w:val="20"/>
              </w:rPr>
              <w:t>Мемориальный комплекс «Щученский плацдарм»</w:t>
            </w:r>
          </w:p>
        </w:tc>
        <w:tc>
          <w:tcPr>
            <w:tcW w:w="1559" w:type="dxa"/>
            <w:shd w:val="clear" w:color="auto" w:fill="auto"/>
            <w:vAlign w:val="center"/>
          </w:tcPr>
          <w:p w:rsidR="004400AA" w:rsidRPr="00562B6E" w:rsidRDefault="004400AA" w:rsidP="004400AA">
            <w:pPr>
              <w:pStyle w:val="af6"/>
              <w:snapToGrid w:val="0"/>
              <w:jc w:val="center"/>
              <w:rPr>
                <w:sz w:val="20"/>
                <w:szCs w:val="20"/>
              </w:rPr>
            </w:pPr>
            <w:r w:rsidRPr="00562B6E">
              <w:rPr>
                <w:sz w:val="20"/>
                <w:szCs w:val="20"/>
              </w:rPr>
              <w:t>не ясна</w:t>
            </w:r>
          </w:p>
        </w:tc>
        <w:tc>
          <w:tcPr>
            <w:tcW w:w="1957" w:type="dxa"/>
            <w:shd w:val="clear" w:color="auto" w:fill="auto"/>
            <w:vAlign w:val="center"/>
          </w:tcPr>
          <w:p w:rsidR="004400AA" w:rsidRPr="00562B6E" w:rsidRDefault="004400AA" w:rsidP="00FB50A0">
            <w:pPr>
              <w:widowControl w:val="0"/>
              <w:suppressAutoHyphens/>
              <w:snapToGrid w:val="0"/>
              <w:jc w:val="center"/>
              <w:rPr>
                <w:rFonts w:eastAsia="Lucida Sans Unicode"/>
                <w:kern w:val="1"/>
                <w:sz w:val="20"/>
                <w:szCs w:val="20"/>
                <w:lang w:eastAsia="ar-SA"/>
              </w:rPr>
            </w:pPr>
          </w:p>
        </w:tc>
        <w:tc>
          <w:tcPr>
            <w:tcW w:w="3288" w:type="dxa"/>
            <w:shd w:val="clear" w:color="auto" w:fill="auto"/>
            <w:vAlign w:val="center"/>
          </w:tcPr>
          <w:p w:rsidR="004400AA" w:rsidRPr="00562B6E" w:rsidRDefault="004400AA" w:rsidP="004400AA">
            <w:pPr>
              <w:pStyle w:val="af6"/>
              <w:snapToGrid w:val="0"/>
              <w:jc w:val="center"/>
              <w:rPr>
                <w:sz w:val="20"/>
                <w:szCs w:val="20"/>
              </w:rPr>
            </w:pPr>
            <w:r w:rsidRPr="00562B6E">
              <w:rPr>
                <w:sz w:val="20"/>
                <w:szCs w:val="20"/>
              </w:rPr>
              <w:t>с. Щучье</w:t>
            </w:r>
          </w:p>
        </w:tc>
      </w:tr>
    </w:tbl>
    <w:p w:rsidR="00FB50A0" w:rsidRPr="00562B6E" w:rsidRDefault="00FB50A0" w:rsidP="00FB50A0">
      <w:pPr>
        <w:suppressAutoHyphens/>
        <w:ind w:firstLine="567"/>
        <w:jc w:val="both"/>
        <w:rPr>
          <w:sz w:val="20"/>
          <w:szCs w:val="20"/>
          <w:lang w:eastAsia="ar-SA"/>
        </w:rPr>
      </w:pPr>
      <w:r w:rsidRPr="00562B6E">
        <w:rPr>
          <w:sz w:val="20"/>
          <w:szCs w:val="20"/>
          <w:lang w:eastAsia="ar-SA"/>
        </w:rPr>
        <w:t>Принятые сокращения: Р – региональная категория охраны памятника.</w:t>
      </w:r>
    </w:p>
    <w:p w:rsidR="00FB50A0" w:rsidRPr="00562B6E" w:rsidRDefault="00FB50A0" w:rsidP="008D0C06">
      <w:pPr>
        <w:pStyle w:val="4"/>
        <w:jc w:val="center"/>
        <w:rPr>
          <w:rFonts w:ascii="Times New Roman" w:hAnsi="Times New Roman"/>
          <w:sz w:val="24"/>
          <w:szCs w:val="24"/>
        </w:rPr>
      </w:pPr>
    </w:p>
    <w:p w:rsidR="0020568C" w:rsidRPr="00562B6E" w:rsidRDefault="0020568C" w:rsidP="008D0C06">
      <w:pPr>
        <w:pStyle w:val="4"/>
        <w:jc w:val="center"/>
        <w:rPr>
          <w:rFonts w:ascii="Times New Roman" w:hAnsi="Times New Roman"/>
          <w:sz w:val="24"/>
          <w:szCs w:val="24"/>
        </w:rPr>
      </w:pPr>
      <w:r w:rsidRPr="00562B6E">
        <w:rPr>
          <w:rFonts w:ascii="Times New Roman" w:hAnsi="Times New Roman"/>
          <w:sz w:val="24"/>
          <w:szCs w:val="24"/>
        </w:rPr>
        <w:t>1.2. Особо охраняемые природные территории – памятники природы</w:t>
      </w:r>
    </w:p>
    <w:p w:rsidR="0020568C" w:rsidRPr="00562B6E" w:rsidRDefault="0020568C" w:rsidP="008D0C06">
      <w:pPr>
        <w:pStyle w:val="0"/>
        <w:rPr>
          <w:color w:val="auto"/>
        </w:rPr>
      </w:pPr>
      <w:r w:rsidRPr="00562B6E">
        <w:rPr>
          <w:color w:val="auto"/>
        </w:rPr>
        <w:t>Режим охраны определяется федеральным законом «Об особо охраняемых природных территориях» от 14.13.95г. №33-ФЗ, Постановлением Администрации Воронежской области  №500 от 28.05.98г. «О памятниках природы на территории Воронежской области». Не допускается изменение ландшафта, кроме изменений, связанных с восстановлением нарушенных природных объектов.</w:t>
      </w:r>
    </w:p>
    <w:p w:rsidR="0020568C" w:rsidRPr="00562B6E" w:rsidRDefault="0020568C" w:rsidP="008D0C06">
      <w:pPr>
        <w:pStyle w:val="0"/>
        <w:rPr>
          <w:color w:val="auto"/>
        </w:rPr>
      </w:pPr>
      <w:r w:rsidRPr="00562B6E">
        <w:rPr>
          <w:color w:val="auto"/>
        </w:rPr>
        <w:t xml:space="preserve">На территориях памятников природы  </w:t>
      </w:r>
      <w:r w:rsidRPr="00562B6E">
        <w:rPr>
          <w:color w:val="auto"/>
          <w:u w:val="single"/>
        </w:rPr>
        <w:t>запрещается</w:t>
      </w:r>
      <w:r w:rsidR="009D3467" w:rsidRPr="00562B6E">
        <w:rPr>
          <w:color w:val="auto"/>
          <w:u w:val="single"/>
        </w:rPr>
        <w:t xml:space="preserve"> </w:t>
      </w:r>
      <w:r w:rsidRPr="00562B6E">
        <w:rPr>
          <w:color w:val="auto"/>
        </w:rPr>
        <w:t>всякая деятельность, влекущая за собой нарушения сохранности  памятников природы.</w:t>
      </w:r>
    </w:p>
    <w:p w:rsidR="0020568C" w:rsidRPr="00562B6E" w:rsidRDefault="0020568C" w:rsidP="008D0C06">
      <w:pPr>
        <w:pStyle w:val="0"/>
        <w:rPr>
          <w:color w:val="auto"/>
        </w:rPr>
      </w:pPr>
      <w:r w:rsidRPr="00562B6E">
        <w:rPr>
          <w:color w:val="auto"/>
        </w:rPr>
        <w:t>Разрешается ограниченное строительство объектов необходимых для содержания территории и деятельности хозяйствующих субъектов на противоречащей установленному назначению территории.</w:t>
      </w:r>
    </w:p>
    <w:p w:rsidR="0020568C" w:rsidRPr="00562B6E" w:rsidRDefault="0020568C" w:rsidP="008D0C06">
      <w:pPr>
        <w:pStyle w:val="0"/>
        <w:rPr>
          <w:color w:val="auto"/>
        </w:rPr>
      </w:pPr>
      <w:r w:rsidRPr="00562B6E">
        <w:rPr>
          <w:color w:val="auto"/>
        </w:rPr>
        <w:t>Допустимые виды использования каждого памятника природы устанавливается в зависимости от его характера и состояния и указывается в паспорте памятника природы.</w:t>
      </w:r>
    </w:p>
    <w:p w:rsidR="0020568C" w:rsidRPr="00562B6E" w:rsidRDefault="0020568C" w:rsidP="008D0C06">
      <w:pPr>
        <w:pStyle w:val="0"/>
        <w:rPr>
          <w:color w:val="auto"/>
        </w:rPr>
      </w:pPr>
      <w:r w:rsidRPr="00562B6E">
        <w:rPr>
          <w:color w:val="auto"/>
        </w:rPr>
        <w:t xml:space="preserve">В целях защиты особо охраняемых природных территорий от неблагоприятных антропогенных воздействий на прилегающих к ним участках земли и водного пространства создаются </w:t>
      </w:r>
      <w:r w:rsidRPr="00562B6E">
        <w:rPr>
          <w:b/>
          <w:bCs/>
          <w:color w:val="auto"/>
        </w:rPr>
        <w:t>охранные зоны</w:t>
      </w:r>
      <w:r w:rsidRPr="00562B6E">
        <w:rPr>
          <w:color w:val="auto"/>
        </w:rPr>
        <w:t>, с регулируемым режимом хозяйственной деятельности.</w:t>
      </w:r>
    </w:p>
    <w:p w:rsidR="0020568C" w:rsidRPr="00562B6E" w:rsidRDefault="0020568C" w:rsidP="008D0C06">
      <w:pPr>
        <w:pStyle w:val="0"/>
        <w:rPr>
          <w:color w:val="auto"/>
        </w:rPr>
      </w:pPr>
      <w:r w:rsidRPr="00562B6E">
        <w:rPr>
          <w:color w:val="auto"/>
        </w:rPr>
        <w:t>Рекомендуемая охранная зона от отдельных объектов, охраняемых ландшафтов – 0,1 км.</w:t>
      </w:r>
    </w:p>
    <w:p w:rsidR="00A76F55" w:rsidRPr="00562B6E" w:rsidRDefault="00A76F55" w:rsidP="008D0C06">
      <w:pPr>
        <w:jc w:val="center"/>
        <w:rPr>
          <w:b/>
          <w:bCs/>
        </w:rPr>
      </w:pPr>
    </w:p>
    <w:p w:rsidR="00866AD5" w:rsidRPr="00562B6E" w:rsidRDefault="00BE75C8" w:rsidP="008D0C06">
      <w:pPr>
        <w:jc w:val="center"/>
        <w:rPr>
          <w:b/>
          <w:bCs/>
        </w:rPr>
      </w:pPr>
      <w:r w:rsidRPr="00562B6E">
        <w:rPr>
          <w:b/>
          <w:bCs/>
        </w:rPr>
        <w:t>1.</w:t>
      </w:r>
      <w:r w:rsidR="0020568C" w:rsidRPr="00562B6E">
        <w:rPr>
          <w:b/>
          <w:bCs/>
        </w:rPr>
        <w:t>3</w:t>
      </w:r>
      <w:r w:rsidRPr="00562B6E">
        <w:rPr>
          <w:b/>
          <w:bCs/>
        </w:rPr>
        <w:t xml:space="preserve">. </w:t>
      </w:r>
      <w:r w:rsidR="00866AD5" w:rsidRPr="00562B6E">
        <w:rPr>
          <w:b/>
          <w:bCs/>
        </w:rPr>
        <w:t>Водоохранные зоны и прибрежные защитные полосы</w:t>
      </w:r>
    </w:p>
    <w:p w:rsidR="009D10F7" w:rsidRPr="00562B6E" w:rsidRDefault="009D10F7" w:rsidP="00654480">
      <w:pPr>
        <w:ind w:firstLine="567"/>
        <w:jc w:val="both"/>
      </w:pPr>
      <w:r w:rsidRPr="00562B6E">
        <w:t xml:space="preserve">Границы и режимы использования водоохранных </w:t>
      </w:r>
      <w:r w:rsidR="0091735C" w:rsidRPr="00562B6E">
        <w:t xml:space="preserve">зон </w:t>
      </w:r>
      <w:r w:rsidRPr="00562B6E">
        <w:t>установлены Водным кодексом Российской Федерации.</w:t>
      </w:r>
    </w:p>
    <w:p w:rsidR="00866AD5" w:rsidRPr="00562B6E" w:rsidRDefault="009D10F7" w:rsidP="008D0C06">
      <w:pPr>
        <w:ind w:firstLine="567"/>
      </w:pPr>
      <w:r w:rsidRPr="00562B6E">
        <w:rPr>
          <w:u w:val="single"/>
        </w:rPr>
        <w:t xml:space="preserve">1) </w:t>
      </w:r>
      <w:r w:rsidR="00866AD5" w:rsidRPr="00562B6E">
        <w:rPr>
          <w:u w:val="single"/>
        </w:rPr>
        <w:t>Параметры зоны</w:t>
      </w:r>
      <w:r w:rsidR="00866AD5" w:rsidRPr="00562B6E">
        <w:t>:</w:t>
      </w:r>
    </w:p>
    <w:p w:rsidR="00866AD5" w:rsidRPr="00562B6E" w:rsidRDefault="00866AD5" w:rsidP="008D0C06">
      <w:pPr>
        <w:pStyle w:val="ConsPlusNormal"/>
        <w:widowControl/>
        <w:ind w:firstLine="567"/>
        <w:jc w:val="both"/>
        <w:rPr>
          <w:rFonts w:ascii="Times New Roman" w:hAnsi="Times New Roman" w:cs="Times New Roman"/>
          <w:sz w:val="24"/>
          <w:szCs w:val="24"/>
        </w:rPr>
      </w:pPr>
      <w:r w:rsidRPr="00562B6E">
        <w:rPr>
          <w:rFonts w:ascii="Times New Roman" w:hAnsi="Times New Roman" w:cs="Times New Roman"/>
          <w:sz w:val="24"/>
          <w:szCs w:val="24"/>
        </w:rPr>
        <w:t>Ширина береговой полосы водных объектов общего пользования составляет 20 метров, за исключением береговой полосы каналов, а также рек и ручьев, протяженность которых от истока до устья не более чем десять километров. Ширина береговой полосы каналов, а также рек и ручьев, протяженность которых от истока до устья не более чем десять километров, составляет 5 метров. Береговая полоса болот и природных выходов подземных вод (родников) – не определяется.</w:t>
      </w:r>
    </w:p>
    <w:p w:rsidR="00866AD5" w:rsidRPr="00562B6E" w:rsidRDefault="00866AD5" w:rsidP="008D0C06">
      <w:pPr>
        <w:pStyle w:val="ConsPlusNormal"/>
        <w:widowControl/>
        <w:ind w:firstLine="567"/>
        <w:jc w:val="both"/>
        <w:rPr>
          <w:rFonts w:ascii="Times New Roman" w:hAnsi="Times New Roman" w:cs="Times New Roman"/>
          <w:sz w:val="24"/>
          <w:szCs w:val="24"/>
        </w:rPr>
      </w:pPr>
      <w:r w:rsidRPr="00562B6E">
        <w:rPr>
          <w:rFonts w:ascii="Times New Roman" w:hAnsi="Times New Roman" w:cs="Times New Roman"/>
          <w:sz w:val="24"/>
          <w:szCs w:val="24"/>
        </w:rPr>
        <w:t>Водоохранные зоны примыкают к береговой линии рек, ручьев, каналов, озер, водохранилищ. Ширина водоохранной зоны рек или ручьев устанавливается от их истока для рек или ручьев протяженностью:</w:t>
      </w:r>
    </w:p>
    <w:p w:rsidR="00866AD5" w:rsidRPr="00562B6E" w:rsidRDefault="00866AD5" w:rsidP="008D0C06">
      <w:pPr>
        <w:pStyle w:val="ConsPlusNormal"/>
        <w:widowControl/>
        <w:ind w:firstLine="567"/>
        <w:jc w:val="both"/>
        <w:rPr>
          <w:rFonts w:ascii="Times New Roman" w:hAnsi="Times New Roman" w:cs="Times New Roman"/>
          <w:sz w:val="24"/>
          <w:szCs w:val="24"/>
        </w:rPr>
      </w:pPr>
      <w:r w:rsidRPr="00562B6E">
        <w:rPr>
          <w:rFonts w:ascii="Times New Roman" w:hAnsi="Times New Roman" w:cs="Times New Roman"/>
          <w:sz w:val="24"/>
          <w:szCs w:val="24"/>
        </w:rPr>
        <w:t>1) до десяти километров - в размере 50 метров;</w:t>
      </w:r>
    </w:p>
    <w:p w:rsidR="00866AD5" w:rsidRPr="00562B6E" w:rsidRDefault="00866AD5" w:rsidP="008D0C06">
      <w:pPr>
        <w:pStyle w:val="ConsPlusNormal"/>
        <w:widowControl/>
        <w:ind w:firstLine="567"/>
        <w:jc w:val="both"/>
        <w:rPr>
          <w:rFonts w:ascii="Times New Roman" w:hAnsi="Times New Roman" w:cs="Times New Roman"/>
          <w:sz w:val="24"/>
          <w:szCs w:val="24"/>
        </w:rPr>
      </w:pPr>
      <w:r w:rsidRPr="00562B6E">
        <w:rPr>
          <w:rFonts w:ascii="Times New Roman" w:hAnsi="Times New Roman" w:cs="Times New Roman"/>
          <w:sz w:val="24"/>
          <w:szCs w:val="24"/>
        </w:rPr>
        <w:t>2) от десяти до пятидесяти километров - в размере 100 метров;</w:t>
      </w:r>
    </w:p>
    <w:p w:rsidR="00866AD5" w:rsidRPr="00562B6E" w:rsidRDefault="00866AD5" w:rsidP="008D0C06">
      <w:pPr>
        <w:pStyle w:val="ConsPlusNormal"/>
        <w:widowControl/>
        <w:ind w:firstLine="567"/>
        <w:jc w:val="both"/>
        <w:rPr>
          <w:rFonts w:ascii="Times New Roman" w:hAnsi="Times New Roman" w:cs="Times New Roman"/>
          <w:sz w:val="24"/>
          <w:szCs w:val="24"/>
        </w:rPr>
      </w:pPr>
      <w:r w:rsidRPr="00562B6E">
        <w:rPr>
          <w:rFonts w:ascii="Times New Roman" w:hAnsi="Times New Roman" w:cs="Times New Roman"/>
          <w:sz w:val="24"/>
          <w:szCs w:val="24"/>
        </w:rPr>
        <w:t>3) от пятидесяти километров и более - в размере 200 метров.</w:t>
      </w:r>
    </w:p>
    <w:p w:rsidR="00866AD5" w:rsidRPr="00562B6E" w:rsidRDefault="00866AD5" w:rsidP="008D0C06">
      <w:pPr>
        <w:pStyle w:val="ConsPlusNormal"/>
        <w:widowControl/>
        <w:ind w:firstLine="567"/>
        <w:jc w:val="both"/>
        <w:rPr>
          <w:rFonts w:ascii="Times New Roman" w:hAnsi="Times New Roman" w:cs="Times New Roman"/>
          <w:sz w:val="24"/>
          <w:szCs w:val="24"/>
        </w:rPr>
      </w:pPr>
      <w:r w:rsidRPr="00562B6E">
        <w:rPr>
          <w:rFonts w:ascii="Times New Roman" w:hAnsi="Times New Roman" w:cs="Times New Roman"/>
          <w:sz w:val="24"/>
          <w:szCs w:val="24"/>
        </w:rPr>
        <w:t xml:space="preserve">Для реки, ручья протяженностью менее 10 километров от истока до устья водоохранная зона совпадает с прибрежной защитной полосой. </w:t>
      </w:r>
    </w:p>
    <w:p w:rsidR="00866AD5" w:rsidRPr="00562B6E" w:rsidRDefault="00866AD5" w:rsidP="008D0C06">
      <w:pPr>
        <w:pStyle w:val="ConsPlusNormal"/>
        <w:widowControl/>
        <w:ind w:firstLine="567"/>
        <w:jc w:val="both"/>
        <w:rPr>
          <w:rFonts w:ascii="Times New Roman" w:hAnsi="Times New Roman" w:cs="Times New Roman"/>
          <w:sz w:val="24"/>
          <w:szCs w:val="24"/>
        </w:rPr>
      </w:pPr>
      <w:r w:rsidRPr="00562B6E">
        <w:rPr>
          <w:rFonts w:ascii="Times New Roman" w:hAnsi="Times New Roman" w:cs="Times New Roman"/>
          <w:sz w:val="24"/>
          <w:szCs w:val="24"/>
        </w:rPr>
        <w:t>Радиус водоохранной зоны для истоков реки, ручья устанавливается в размере</w:t>
      </w:r>
      <w:r w:rsidRPr="00562B6E">
        <w:rPr>
          <w:rFonts w:ascii="Times New Roman" w:hAnsi="Times New Roman" w:cs="Times New Roman"/>
          <w:bCs/>
          <w:sz w:val="24"/>
          <w:szCs w:val="24"/>
        </w:rPr>
        <w:t xml:space="preserve">50  </w:t>
      </w:r>
      <w:r w:rsidRPr="00562B6E">
        <w:rPr>
          <w:rFonts w:ascii="Times New Roman" w:hAnsi="Times New Roman" w:cs="Times New Roman"/>
          <w:sz w:val="24"/>
          <w:szCs w:val="24"/>
        </w:rPr>
        <w:t>метров.</w:t>
      </w:r>
    </w:p>
    <w:p w:rsidR="00866AD5" w:rsidRPr="00562B6E" w:rsidRDefault="00866AD5" w:rsidP="008D0C06">
      <w:pPr>
        <w:pStyle w:val="ConsPlusNormal"/>
        <w:widowControl/>
        <w:ind w:firstLine="567"/>
        <w:jc w:val="both"/>
        <w:rPr>
          <w:rFonts w:ascii="Times New Roman" w:hAnsi="Times New Roman" w:cs="Times New Roman"/>
          <w:sz w:val="24"/>
          <w:szCs w:val="24"/>
        </w:rPr>
      </w:pPr>
      <w:r w:rsidRPr="00562B6E">
        <w:rPr>
          <w:rFonts w:ascii="Times New Roman" w:hAnsi="Times New Roman" w:cs="Times New Roman"/>
          <w:sz w:val="24"/>
          <w:szCs w:val="24"/>
        </w:rPr>
        <w:t xml:space="preserve">Ширина водоохранной зоны озера, водохранилища, за исключением озера, расположенного внутри болота, или озера, водохранилища с акваторией менее 0,5 квадратного километра, устанавливается в размере </w:t>
      </w:r>
      <w:r w:rsidRPr="00562B6E">
        <w:rPr>
          <w:rFonts w:ascii="Times New Roman" w:hAnsi="Times New Roman" w:cs="Times New Roman"/>
          <w:bCs/>
          <w:sz w:val="24"/>
          <w:szCs w:val="24"/>
        </w:rPr>
        <w:t xml:space="preserve">50 </w:t>
      </w:r>
      <w:r w:rsidRPr="00562B6E">
        <w:rPr>
          <w:rFonts w:ascii="Times New Roman" w:hAnsi="Times New Roman" w:cs="Times New Roman"/>
          <w:sz w:val="24"/>
          <w:szCs w:val="24"/>
        </w:rPr>
        <w:t>метров.</w:t>
      </w:r>
    </w:p>
    <w:p w:rsidR="00866AD5" w:rsidRPr="00562B6E" w:rsidRDefault="00866AD5" w:rsidP="008D0C06">
      <w:pPr>
        <w:pStyle w:val="ConsPlusNormal"/>
        <w:widowControl/>
        <w:ind w:firstLine="567"/>
        <w:jc w:val="both"/>
        <w:rPr>
          <w:rFonts w:ascii="Times New Roman" w:hAnsi="Times New Roman" w:cs="Times New Roman"/>
          <w:sz w:val="24"/>
          <w:szCs w:val="24"/>
        </w:rPr>
      </w:pPr>
      <w:r w:rsidRPr="00562B6E">
        <w:rPr>
          <w:rFonts w:ascii="Times New Roman" w:hAnsi="Times New Roman" w:cs="Times New Roman"/>
          <w:sz w:val="24"/>
          <w:szCs w:val="24"/>
        </w:rPr>
        <w:t xml:space="preserve">Ширина водоохранной зоны рек, ручьев, каналов, озер, водохранилищ и ширина их прибрежной защитной полосы за пределами территорий населенных пунктов устанавливаются от соответствующей береговой линии. </w:t>
      </w:r>
    </w:p>
    <w:p w:rsidR="00866AD5" w:rsidRPr="00562B6E" w:rsidRDefault="00866AD5" w:rsidP="008D0C06">
      <w:pPr>
        <w:pStyle w:val="ConsPlusNormal"/>
        <w:widowControl/>
        <w:ind w:firstLine="567"/>
        <w:jc w:val="both"/>
        <w:rPr>
          <w:rFonts w:ascii="Times New Roman" w:hAnsi="Times New Roman" w:cs="Times New Roman"/>
          <w:sz w:val="24"/>
          <w:szCs w:val="24"/>
        </w:rPr>
      </w:pPr>
      <w:r w:rsidRPr="00562B6E">
        <w:rPr>
          <w:rFonts w:ascii="Times New Roman" w:hAnsi="Times New Roman" w:cs="Times New Roman"/>
          <w:sz w:val="24"/>
          <w:szCs w:val="24"/>
        </w:rPr>
        <w:t xml:space="preserve">В границах водоохранных зон устанавливаются </w:t>
      </w:r>
      <w:r w:rsidRPr="00562B6E">
        <w:rPr>
          <w:rFonts w:ascii="Times New Roman" w:hAnsi="Times New Roman" w:cs="Times New Roman"/>
          <w:bCs/>
          <w:sz w:val="24"/>
          <w:szCs w:val="24"/>
        </w:rPr>
        <w:t>прибрежные защитные полосы</w:t>
      </w:r>
      <w:r w:rsidRPr="00562B6E">
        <w:rPr>
          <w:rFonts w:ascii="Times New Roman" w:hAnsi="Times New Roman" w:cs="Times New Roman"/>
          <w:sz w:val="24"/>
          <w:szCs w:val="24"/>
        </w:rPr>
        <w:t>, на территориях которых вводятся дополнительные ограничения хозяйственной и иной деятельности. Ширина прибрежной защитной полосы устанавливается в зависимости от уклона берега водного объекта и составляет 30 метров для обратного или нулевого уклона, 40 метров для уклона до трех градусов и 50 метров для уклона три и более градуса.</w:t>
      </w:r>
    </w:p>
    <w:p w:rsidR="00866AD5" w:rsidRPr="00562B6E" w:rsidRDefault="00866AD5" w:rsidP="008D0C06">
      <w:pPr>
        <w:pStyle w:val="ConsPlusNormal"/>
        <w:widowControl/>
        <w:ind w:firstLine="567"/>
        <w:jc w:val="both"/>
        <w:rPr>
          <w:rFonts w:ascii="Times New Roman" w:hAnsi="Times New Roman" w:cs="Times New Roman"/>
          <w:sz w:val="24"/>
          <w:szCs w:val="24"/>
        </w:rPr>
      </w:pPr>
      <w:r w:rsidRPr="00562B6E">
        <w:rPr>
          <w:rFonts w:ascii="Times New Roman" w:hAnsi="Times New Roman" w:cs="Times New Roman"/>
          <w:sz w:val="24"/>
          <w:szCs w:val="24"/>
        </w:rPr>
        <w:t>Для расположенных в границах болот проточных и сточных озер и соответствующих водотоков ширина прибрежной защитной полосы устанавливается в размере 50 метров.</w:t>
      </w:r>
    </w:p>
    <w:p w:rsidR="00866AD5" w:rsidRPr="00562B6E" w:rsidRDefault="00866AD5" w:rsidP="008D0C06">
      <w:pPr>
        <w:pStyle w:val="ConsPlusNormal"/>
        <w:widowControl/>
        <w:ind w:firstLine="567"/>
        <w:jc w:val="both"/>
        <w:rPr>
          <w:rFonts w:ascii="Times New Roman" w:hAnsi="Times New Roman" w:cs="Times New Roman"/>
          <w:sz w:val="24"/>
          <w:szCs w:val="24"/>
        </w:rPr>
      </w:pPr>
      <w:r w:rsidRPr="00562B6E">
        <w:rPr>
          <w:rFonts w:ascii="Times New Roman" w:hAnsi="Times New Roman" w:cs="Times New Roman"/>
          <w:sz w:val="24"/>
          <w:szCs w:val="24"/>
        </w:rPr>
        <w:t>Ширина прибрежной защитной полосы озера, водохранилища, имеющих особо ценное рыбохозяйственное значение (места нереста, нагула, зимовки рыб и других водных биологических ресурсов), устанавливается в размере двухсот метров независимо от уклона прилегающих земель.</w:t>
      </w:r>
    </w:p>
    <w:p w:rsidR="00866AD5" w:rsidRPr="00562B6E" w:rsidRDefault="009D10F7" w:rsidP="008D0C06">
      <w:pPr>
        <w:pStyle w:val="ConsPlusNormal"/>
        <w:widowControl/>
        <w:ind w:firstLine="567"/>
        <w:jc w:val="both"/>
        <w:rPr>
          <w:rFonts w:ascii="Times New Roman" w:hAnsi="Times New Roman" w:cs="Times New Roman"/>
          <w:sz w:val="24"/>
          <w:szCs w:val="24"/>
          <w:u w:val="single"/>
        </w:rPr>
      </w:pPr>
      <w:r w:rsidRPr="00562B6E">
        <w:rPr>
          <w:rFonts w:ascii="Times New Roman" w:hAnsi="Times New Roman" w:cs="Times New Roman"/>
          <w:sz w:val="24"/>
          <w:szCs w:val="24"/>
        </w:rPr>
        <w:t xml:space="preserve">2) </w:t>
      </w:r>
      <w:r w:rsidR="00866AD5" w:rsidRPr="00562B6E">
        <w:rPr>
          <w:rFonts w:ascii="Times New Roman" w:hAnsi="Times New Roman" w:cs="Times New Roman"/>
          <w:sz w:val="24"/>
          <w:szCs w:val="24"/>
        </w:rPr>
        <w:t>Ограничения деятельности</w:t>
      </w:r>
      <w:r w:rsidR="00866AD5" w:rsidRPr="00562B6E">
        <w:rPr>
          <w:rFonts w:ascii="Times New Roman" w:hAnsi="Times New Roman" w:cs="Times New Roman"/>
          <w:sz w:val="24"/>
          <w:szCs w:val="24"/>
          <w:u w:val="single"/>
        </w:rPr>
        <w:t>:</w:t>
      </w:r>
    </w:p>
    <w:p w:rsidR="00866AD5" w:rsidRPr="00562B6E" w:rsidRDefault="00866AD5" w:rsidP="008D0C06">
      <w:pPr>
        <w:pStyle w:val="ConsPlusNormal"/>
        <w:widowControl/>
        <w:ind w:firstLine="567"/>
        <w:jc w:val="both"/>
        <w:rPr>
          <w:rFonts w:ascii="Times New Roman" w:hAnsi="Times New Roman" w:cs="Times New Roman"/>
          <w:sz w:val="24"/>
          <w:szCs w:val="24"/>
        </w:rPr>
      </w:pPr>
      <w:r w:rsidRPr="00562B6E">
        <w:rPr>
          <w:rFonts w:ascii="Times New Roman" w:hAnsi="Times New Roman" w:cs="Times New Roman"/>
          <w:sz w:val="24"/>
          <w:szCs w:val="24"/>
        </w:rPr>
        <w:t>В границах водоохранных зон запрещаются:</w:t>
      </w:r>
    </w:p>
    <w:p w:rsidR="00866AD5" w:rsidRPr="00562B6E" w:rsidRDefault="00866AD5" w:rsidP="008D0C06">
      <w:pPr>
        <w:pStyle w:val="ConsPlusNormal"/>
        <w:widowControl/>
        <w:ind w:firstLine="567"/>
        <w:jc w:val="both"/>
        <w:rPr>
          <w:rFonts w:ascii="Times New Roman" w:hAnsi="Times New Roman" w:cs="Times New Roman"/>
          <w:sz w:val="24"/>
          <w:szCs w:val="24"/>
        </w:rPr>
      </w:pPr>
      <w:r w:rsidRPr="00562B6E">
        <w:rPr>
          <w:rFonts w:ascii="Times New Roman" w:hAnsi="Times New Roman" w:cs="Times New Roman"/>
          <w:sz w:val="24"/>
          <w:szCs w:val="24"/>
        </w:rPr>
        <w:t>1) использование сточных вод для удобрения почв;</w:t>
      </w:r>
    </w:p>
    <w:p w:rsidR="00866AD5" w:rsidRPr="00562B6E" w:rsidRDefault="00866AD5" w:rsidP="008D0C06">
      <w:pPr>
        <w:pStyle w:val="ConsPlusNormal"/>
        <w:widowControl/>
        <w:ind w:firstLine="567"/>
        <w:jc w:val="both"/>
        <w:rPr>
          <w:rFonts w:ascii="Times New Roman" w:hAnsi="Times New Roman" w:cs="Times New Roman"/>
          <w:sz w:val="24"/>
          <w:szCs w:val="24"/>
        </w:rPr>
      </w:pPr>
      <w:r w:rsidRPr="00562B6E">
        <w:rPr>
          <w:rFonts w:ascii="Times New Roman" w:hAnsi="Times New Roman" w:cs="Times New Roman"/>
          <w:sz w:val="24"/>
          <w:szCs w:val="24"/>
        </w:rPr>
        <w:t>2) размещение кладбищ, скотомогильников, мест захоронения отходов производства и потребления, радиоактивных, химических, взрывчатых, токсичных, отравляющих и ядовитых веществ;</w:t>
      </w:r>
    </w:p>
    <w:p w:rsidR="00866AD5" w:rsidRPr="00562B6E" w:rsidRDefault="00866AD5" w:rsidP="008D0C06">
      <w:pPr>
        <w:pStyle w:val="ConsPlusNormal"/>
        <w:widowControl/>
        <w:ind w:firstLine="567"/>
        <w:jc w:val="both"/>
        <w:rPr>
          <w:rFonts w:ascii="Times New Roman" w:hAnsi="Times New Roman" w:cs="Times New Roman"/>
          <w:sz w:val="24"/>
          <w:szCs w:val="24"/>
        </w:rPr>
      </w:pPr>
      <w:r w:rsidRPr="00562B6E">
        <w:rPr>
          <w:rFonts w:ascii="Times New Roman" w:hAnsi="Times New Roman" w:cs="Times New Roman"/>
          <w:sz w:val="24"/>
          <w:szCs w:val="24"/>
        </w:rPr>
        <w:t>3) осуществление авиационных мер по борьбе с вредителями и болезнями растений;</w:t>
      </w:r>
    </w:p>
    <w:p w:rsidR="00866AD5" w:rsidRPr="00562B6E" w:rsidRDefault="00866AD5" w:rsidP="008D0C06">
      <w:pPr>
        <w:pStyle w:val="ConsPlusNormal"/>
        <w:widowControl/>
        <w:ind w:firstLine="567"/>
        <w:jc w:val="both"/>
        <w:rPr>
          <w:rFonts w:ascii="Times New Roman" w:hAnsi="Times New Roman" w:cs="Times New Roman"/>
          <w:sz w:val="24"/>
          <w:szCs w:val="24"/>
        </w:rPr>
      </w:pPr>
      <w:r w:rsidRPr="00562B6E">
        <w:rPr>
          <w:rFonts w:ascii="Times New Roman" w:hAnsi="Times New Roman" w:cs="Times New Roman"/>
          <w:sz w:val="24"/>
          <w:szCs w:val="24"/>
        </w:rPr>
        <w:t>4) движение и стоянка транспортных средств (кроме специальных транспортных средств), за исключением их движения по дорогам и стоянки на дорогах и в специально оборудованных местах, имеющих твердое покрытие.</w:t>
      </w:r>
    </w:p>
    <w:p w:rsidR="00866AD5" w:rsidRPr="00562B6E" w:rsidRDefault="00866AD5" w:rsidP="008D0C06">
      <w:pPr>
        <w:pStyle w:val="ConsPlusNormal"/>
        <w:widowControl/>
        <w:ind w:firstLine="567"/>
        <w:jc w:val="both"/>
        <w:rPr>
          <w:rFonts w:ascii="Times New Roman" w:hAnsi="Times New Roman" w:cs="Times New Roman"/>
          <w:sz w:val="24"/>
          <w:szCs w:val="24"/>
        </w:rPr>
      </w:pPr>
      <w:r w:rsidRPr="00562B6E">
        <w:rPr>
          <w:rFonts w:ascii="Times New Roman" w:hAnsi="Times New Roman" w:cs="Times New Roman"/>
          <w:sz w:val="24"/>
          <w:szCs w:val="24"/>
        </w:rPr>
        <w:t>В границах прибрежных защитных полос наряду с указанными выше ограничениями запрещаются:</w:t>
      </w:r>
    </w:p>
    <w:p w:rsidR="00866AD5" w:rsidRPr="00562B6E" w:rsidRDefault="00866AD5" w:rsidP="008D0C06">
      <w:pPr>
        <w:pStyle w:val="ConsPlusNormal"/>
        <w:widowControl/>
        <w:ind w:firstLine="567"/>
        <w:jc w:val="both"/>
        <w:rPr>
          <w:rFonts w:ascii="Times New Roman" w:hAnsi="Times New Roman" w:cs="Times New Roman"/>
          <w:sz w:val="24"/>
          <w:szCs w:val="24"/>
        </w:rPr>
      </w:pPr>
      <w:r w:rsidRPr="00562B6E">
        <w:rPr>
          <w:rFonts w:ascii="Times New Roman" w:hAnsi="Times New Roman" w:cs="Times New Roman"/>
          <w:sz w:val="24"/>
          <w:szCs w:val="24"/>
        </w:rPr>
        <w:t>1) распашка земель;</w:t>
      </w:r>
    </w:p>
    <w:p w:rsidR="00866AD5" w:rsidRPr="00562B6E" w:rsidRDefault="00866AD5" w:rsidP="008D0C06">
      <w:pPr>
        <w:pStyle w:val="ConsPlusNormal"/>
        <w:widowControl/>
        <w:ind w:firstLine="567"/>
        <w:jc w:val="both"/>
        <w:rPr>
          <w:rFonts w:ascii="Times New Roman" w:hAnsi="Times New Roman" w:cs="Times New Roman"/>
          <w:sz w:val="24"/>
          <w:szCs w:val="24"/>
        </w:rPr>
      </w:pPr>
      <w:r w:rsidRPr="00562B6E">
        <w:rPr>
          <w:rFonts w:ascii="Times New Roman" w:hAnsi="Times New Roman" w:cs="Times New Roman"/>
          <w:sz w:val="24"/>
          <w:szCs w:val="24"/>
        </w:rPr>
        <w:t>2) размещение отвалов размываемых грунтов;</w:t>
      </w:r>
    </w:p>
    <w:p w:rsidR="00866AD5" w:rsidRPr="00562B6E" w:rsidRDefault="00866AD5" w:rsidP="008D0C06">
      <w:pPr>
        <w:pStyle w:val="ConsPlusNormal"/>
        <w:widowControl/>
        <w:ind w:firstLine="567"/>
        <w:jc w:val="both"/>
        <w:rPr>
          <w:rFonts w:ascii="Times New Roman" w:hAnsi="Times New Roman" w:cs="Times New Roman"/>
          <w:sz w:val="24"/>
          <w:szCs w:val="24"/>
        </w:rPr>
      </w:pPr>
      <w:r w:rsidRPr="00562B6E">
        <w:rPr>
          <w:rFonts w:ascii="Times New Roman" w:hAnsi="Times New Roman" w:cs="Times New Roman"/>
          <w:sz w:val="24"/>
          <w:szCs w:val="24"/>
        </w:rPr>
        <w:t xml:space="preserve">3) выпас </w:t>
      </w:r>
      <w:r w:rsidR="00BB0D01" w:rsidRPr="00562B6E">
        <w:rPr>
          <w:rFonts w:ascii="Times New Roman" w:hAnsi="Times New Roman" w:cs="Times New Roman"/>
          <w:sz w:val="24"/>
          <w:szCs w:val="24"/>
        </w:rPr>
        <w:t>сельско</w:t>
      </w:r>
      <w:r w:rsidRPr="00562B6E">
        <w:rPr>
          <w:rFonts w:ascii="Times New Roman" w:hAnsi="Times New Roman" w:cs="Times New Roman"/>
          <w:sz w:val="24"/>
          <w:szCs w:val="24"/>
        </w:rPr>
        <w:t>хозяйственных животных и организация для них летних лагерей, ванн.</w:t>
      </w:r>
    </w:p>
    <w:p w:rsidR="00866AD5" w:rsidRPr="00562B6E" w:rsidRDefault="00866AD5" w:rsidP="008D0C06">
      <w:pPr>
        <w:pStyle w:val="ConsPlusNormal"/>
        <w:widowControl/>
        <w:ind w:firstLine="567"/>
        <w:jc w:val="both"/>
        <w:rPr>
          <w:rFonts w:ascii="Times New Roman" w:hAnsi="Times New Roman" w:cs="Times New Roman"/>
          <w:sz w:val="24"/>
          <w:szCs w:val="24"/>
        </w:rPr>
      </w:pPr>
      <w:r w:rsidRPr="00562B6E">
        <w:rPr>
          <w:rFonts w:ascii="Times New Roman" w:hAnsi="Times New Roman" w:cs="Times New Roman"/>
          <w:sz w:val="24"/>
          <w:szCs w:val="24"/>
        </w:rPr>
        <w:t>В границах водоохранных зон допускаются:</w:t>
      </w:r>
    </w:p>
    <w:p w:rsidR="00866AD5" w:rsidRPr="00562B6E" w:rsidRDefault="00866AD5" w:rsidP="008D0C06">
      <w:pPr>
        <w:pStyle w:val="ConsPlusNormal"/>
        <w:widowControl/>
        <w:ind w:firstLine="567"/>
        <w:jc w:val="both"/>
        <w:rPr>
          <w:rFonts w:ascii="Times New Roman" w:hAnsi="Times New Roman" w:cs="Times New Roman"/>
          <w:sz w:val="24"/>
          <w:szCs w:val="24"/>
        </w:rPr>
      </w:pPr>
      <w:r w:rsidRPr="00562B6E">
        <w:rPr>
          <w:rFonts w:ascii="Times New Roman" w:hAnsi="Times New Roman" w:cs="Times New Roman"/>
          <w:sz w:val="24"/>
          <w:szCs w:val="24"/>
        </w:rPr>
        <w:t>проектирование, размещение, строительство, реконструкция, ввод в эксплуатацию, эксплуатация хозяйственных и иных объектов при условии оборудования таких объектов сооружениями, обеспечивающими охрану водных объектов от загрязнения, засорения и истощения вод в соответствии с водным законодательством и законодательством в области охраны окружающей среды.</w:t>
      </w:r>
    </w:p>
    <w:p w:rsidR="00604429" w:rsidRPr="00562B6E" w:rsidRDefault="00604429" w:rsidP="008D0C06">
      <w:pPr>
        <w:ind w:firstLine="567"/>
        <w:jc w:val="center"/>
        <w:rPr>
          <w:b/>
          <w:bCs/>
        </w:rPr>
      </w:pPr>
    </w:p>
    <w:p w:rsidR="00806DBF" w:rsidRPr="00562B6E" w:rsidRDefault="009D10F7" w:rsidP="008D0C06">
      <w:pPr>
        <w:jc w:val="center"/>
        <w:rPr>
          <w:b/>
          <w:bCs/>
          <w:kern w:val="1"/>
        </w:rPr>
      </w:pPr>
      <w:r w:rsidRPr="00562B6E">
        <w:rPr>
          <w:b/>
          <w:bCs/>
          <w:kern w:val="1"/>
        </w:rPr>
        <w:t>1.</w:t>
      </w:r>
      <w:r w:rsidR="0020568C" w:rsidRPr="00562B6E">
        <w:rPr>
          <w:b/>
          <w:bCs/>
          <w:kern w:val="1"/>
        </w:rPr>
        <w:t>4</w:t>
      </w:r>
      <w:r w:rsidR="006D72E7" w:rsidRPr="00562B6E">
        <w:rPr>
          <w:b/>
          <w:bCs/>
          <w:kern w:val="1"/>
        </w:rPr>
        <w:t xml:space="preserve">. </w:t>
      </w:r>
      <w:r w:rsidR="00806DBF" w:rsidRPr="00562B6E">
        <w:rPr>
          <w:b/>
          <w:bCs/>
          <w:kern w:val="1"/>
        </w:rPr>
        <w:t>Зона санитарной охраны источников питьевого водоснабжения.</w:t>
      </w:r>
    </w:p>
    <w:p w:rsidR="00806DBF" w:rsidRPr="00562B6E" w:rsidRDefault="006D72E7" w:rsidP="008D0C06">
      <w:pPr>
        <w:ind w:firstLine="567"/>
        <w:jc w:val="both"/>
        <w:rPr>
          <w:kern w:val="1"/>
          <w:lang w:eastAsia="ar-SA"/>
        </w:rPr>
      </w:pPr>
      <w:r w:rsidRPr="00562B6E">
        <w:rPr>
          <w:kern w:val="1"/>
          <w:lang w:eastAsia="ar-SA"/>
        </w:rPr>
        <w:t>И</w:t>
      </w:r>
      <w:r w:rsidR="00806DBF" w:rsidRPr="00562B6E">
        <w:rPr>
          <w:kern w:val="1"/>
          <w:lang w:eastAsia="ar-SA"/>
        </w:rPr>
        <w:t>сточники водоснабжения име</w:t>
      </w:r>
      <w:r w:rsidRPr="00562B6E">
        <w:rPr>
          <w:kern w:val="1"/>
          <w:lang w:eastAsia="ar-SA"/>
        </w:rPr>
        <w:t>ют</w:t>
      </w:r>
      <w:r w:rsidR="00806DBF" w:rsidRPr="00562B6E">
        <w:rPr>
          <w:kern w:val="1"/>
          <w:lang w:eastAsia="ar-SA"/>
        </w:rPr>
        <w:t xml:space="preserve"> зоны санитарной охраны (ЗСО).Зоны санитарной охраны организуются в составе трех поясов. Первый пояс (строгого режима) включает территорию расположения водозаборов, площадок всех водопроводных сооружений и водоподводящего канала. Второй и третий пояса (пояса ограничений) включают территорию, предназначенную для предупреждения загрязнения воды источников водоснабжения.</w:t>
      </w:r>
    </w:p>
    <w:p w:rsidR="00806DBF" w:rsidRPr="00562B6E" w:rsidRDefault="00806DBF" w:rsidP="008D0C06">
      <w:pPr>
        <w:pStyle w:val="ConsPlusNormal"/>
        <w:widowControl/>
        <w:ind w:firstLine="567"/>
        <w:jc w:val="both"/>
        <w:rPr>
          <w:rFonts w:ascii="Times New Roman" w:hAnsi="Times New Roman" w:cs="Times New Roman"/>
          <w:sz w:val="24"/>
          <w:szCs w:val="24"/>
        </w:rPr>
      </w:pPr>
      <w:r w:rsidRPr="00562B6E">
        <w:rPr>
          <w:rFonts w:ascii="Times New Roman" w:hAnsi="Times New Roman" w:cs="Times New Roman"/>
          <w:kern w:val="1"/>
          <w:sz w:val="24"/>
          <w:szCs w:val="24"/>
          <w:lang w:eastAsia="ar-SA"/>
        </w:rPr>
        <w:t xml:space="preserve">Зоны санитарной охраны 1 пояса подземных источников водоснабжения составляют 50м. Границы второго пояса зоны санитарной охраны подземных источников водоснабжения устанавливают расчетом. </w:t>
      </w:r>
      <w:r w:rsidRPr="00562B6E">
        <w:rPr>
          <w:rFonts w:ascii="Times New Roman" w:hAnsi="Times New Roman" w:cs="Times New Roman"/>
          <w:sz w:val="24"/>
          <w:szCs w:val="24"/>
        </w:rPr>
        <w:t>Территория первого пояса зон санитарной охраны должна быть спланирована для отвода поверхностного стока за ее пределы, озеленена, ограждена и обеспечена охраной.</w:t>
      </w:r>
    </w:p>
    <w:p w:rsidR="00806DBF" w:rsidRPr="00562B6E" w:rsidRDefault="00806DBF" w:rsidP="008D0C06">
      <w:pPr>
        <w:pStyle w:val="ConsPlusNormal"/>
        <w:widowControl/>
        <w:ind w:firstLine="567"/>
        <w:jc w:val="both"/>
        <w:rPr>
          <w:rFonts w:ascii="Times New Roman" w:hAnsi="Times New Roman" w:cs="Times New Roman"/>
          <w:sz w:val="24"/>
          <w:szCs w:val="24"/>
        </w:rPr>
      </w:pPr>
      <w:r w:rsidRPr="00562B6E">
        <w:rPr>
          <w:rFonts w:ascii="Times New Roman" w:hAnsi="Times New Roman" w:cs="Times New Roman"/>
          <w:sz w:val="24"/>
          <w:szCs w:val="24"/>
        </w:rPr>
        <w:t>На территории первого пояса запрещается:</w:t>
      </w:r>
    </w:p>
    <w:p w:rsidR="00806DBF" w:rsidRPr="00562B6E" w:rsidRDefault="00806DBF" w:rsidP="008D0C06">
      <w:pPr>
        <w:pStyle w:val="ConsPlusNormal"/>
        <w:widowControl/>
        <w:ind w:firstLine="567"/>
        <w:jc w:val="both"/>
        <w:rPr>
          <w:rFonts w:ascii="Times New Roman" w:hAnsi="Times New Roman" w:cs="Times New Roman"/>
          <w:sz w:val="24"/>
          <w:szCs w:val="24"/>
        </w:rPr>
      </w:pPr>
      <w:r w:rsidRPr="00562B6E">
        <w:rPr>
          <w:rFonts w:ascii="Times New Roman" w:hAnsi="Times New Roman" w:cs="Times New Roman"/>
          <w:sz w:val="24"/>
          <w:szCs w:val="24"/>
        </w:rPr>
        <w:t>- посадка высокоствольных деревьев;</w:t>
      </w:r>
    </w:p>
    <w:p w:rsidR="00806DBF" w:rsidRPr="00562B6E" w:rsidRDefault="00806DBF" w:rsidP="008D0C06">
      <w:pPr>
        <w:pStyle w:val="ConsPlusNormal"/>
        <w:widowControl/>
        <w:ind w:firstLine="567"/>
        <w:jc w:val="both"/>
        <w:rPr>
          <w:rFonts w:ascii="Times New Roman" w:hAnsi="Times New Roman" w:cs="Times New Roman"/>
          <w:sz w:val="24"/>
          <w:szCs w:val="24"/>
        </w:rPr>
      </w:pPr>
      <w:r w:rsidRPr="00562B6E">
        <w:rPr>
          <w:rFonts w:ascii="Times New Roman" w:hAnsi="Times New Roman" w:cs="Times New Roman"/>
          <w:sz w:val="24"/>
          <w:szCs w:val="24"/>
        </w:rPr>
        <w:t>- все виды строительства, не имеющие непосредственного отношения к эксплуатации, реконструкции и расширению водопроводных сооружений, в том числе прокладка трубопроводов различного назначения;</w:t>
      </w:r>
    </w:p>
    <w:p w:rsidR="00806DBF" w:rsidRPr="00562B6E" w:rsidRDefault="00806DBF" w:rsidP="008D0C06">
      <w:pPr>
        <w:pStyle w:val="ConsPlusNormal"/>
        <w:widowControl/>
        <w:ind w:firstLine="567"/>
        <w:jc w:val="both"/>
        <w:rPr>
          <w:rFonts w:ascii="Times New Roman" w:hAnsi="Times New Roman" w:cs="Times New Roman"/>
          <w:sz w:val="24"/>
          <w:szCs w:val="24"/>
        </w:rPr>
      </w:pPr>
      <w:r w:rsidRPr="00562B6E">
        <w:rPr>
          <w:rFonts w:ascii="Times New Roman" w:hAnsi="Times New Roman" w:cs="Times New Roman"/>
          <w:sz w:val="24"/>
          <w:szCs w:val="24"/>
        </w:rPr>
        <w:t>- размещение жилых и общественных зданий, проживание людей;</w:t>
      </w:r>
    </w:p>
    <w:p w:rsidR="00806DBF" w:rsidRPr="00562B6E" w:rsidRDefault="00806DBF" w:rsidP="008D0C06">
      <w:pPr>
        <w:pStyle w:val="ConsPlusNormal"/>
        <w:widowControl/>
        <w:ind w:firstLine="567"/>
        <w:jc w:val="both"/>
        <w:rPr>
          <w:rFonts w:ascii="Times New Roman" w:hAnsi="Times New Roman" w:cs="Times New Roman"/>
          <w:sz w:val="24"/>
          <w:szCs w:val="24"/>
        </w:rPr>
      </w:pPr>
      <w:r w:rsidRPr="00562B6E">
        <w:rPr>
          <w:rFonts w:ascii="Times New Roman" w:hAnsi="Times New Roman" w:cs="Times New Roman"/>
          <w:sz w:val="24"/>
          <w:szCs w:val="24"/>
        </w:rPr>
        <w:t>- выпуск в поверхностные источники сточных вод, купание, водопой и выпас скота, стирка белья, рыбная ловля, применение ядохимикатов, удобрений и другие виды водопользования, оказывающие влияние на качество воды.</w:t>
      </w:r>
    </w:p>
    <w:p w:rsidR="00806DBF" w:rsidRPr="00562B6E" w:rsidRDefault="00806DBF" w:rsidP="008D0C06">
      <w:pPr>
        <w:pStyle w:val="ConsPlusNormal"/>
        <w:widowControl/>
        <w:ind w:firstLine="567"/>
        <w:jc w:val="both"/>
        <w:rPr>
          <w:rFonts w:ascii="Times New Roman" w:hAnsi="Times New Roman" w:cs="Times New Roman"/>
          <w:sz w:val="24"/>
          <w:szCs w:val="24"/>
        </w:rPr>
      </w:pPr>
      <w:r w:rsidRPr="00562B6E">
        <w:rPr>
          <w:rFonts w:ascii="Times New Roman" w:hAnsi="Times New Roman" w:cs="Times New Roman"/>
          <w:sz w:val="24"/>
          <w:szCs w:val="24"/>
        </w:rPr>
        <w:t>На территории первого пояса здания должны быть оборудованы канализацией с отведением сточных вод в ближайшую систему бытовой или производственной канализации или на местные станции очистных сооружений, расположенные за пределами первого пояса зоны санитарной охраны с учетом санитарного режима на территории второго пояса. В исключительных случаях при отсутствии канализации должны устраиваться водонепроницаемые приемники нечистот и бытовых отходов, расположенные в местах, исключающих загрязнение территории первого пояса при их вывозе.</w:t>
      </w:r>
    </w:p>
    <w:p w:rsidR="00806DBF" w:rsidRPr="00562B6E" w:rsidRDefault="00806DBF" w:rsidP="008D0C06">
      <w:pPr>
        <w:pStyle w:val="ConsPlusNormal"/>
        <w:widowControl/>
        <w:ind w:firstLine="567"/>
        <w:jc w:val="both"/>
        <w:rPr>
          <w:rFonts w:ascii="Times New Roman" w:hAnsi="Times New Roman" w:cs="Times New Roman"/>
          <w:sz w:val="24"/>
          <w:szCs w:val="24"/>
        </w:rPr>
      </w:pPr>
      <w:r w:rsidRPr="00562B6E">
        <w:rPr>
          <w:rFonts w:ascii="Times New Roman" w:hAnsi="Times New Roman" w:cs="Times New Roman"/>
          <w:sz w:val="24"/>
          <w:szCs w:val="24"/>
        </w:rPr>
        <w:t>Допускаются рубки ухода и санитарные рубки леса.</w:t>
      </w:r>
    </w:p>
    <w:p w:rsidR="00806DBF" w:rsidRPr="00562B6E" w:rsidRDefault="00806DBF" w:rsidP="008D0C06">
      <w:pPr>
        <w:pStyle w:val="ConsPlusNormal"/>
        <w:widowControl/>
        <w:ind w:firstLine="567"/>
        <w:jc w:val="both"/>
        <w:rPr>
          <w:rFonts w:ascii="Times New Roman" w:hAnsi="Times New Roman" w:cs="Times New Roman"/>
          <w:sz w:val="24"/>
          <w:szCs w:val="24"/>
        </w:rPr>
      </w:pPr>
      <w:r w:rsidRPr="00562B6E">
        <w:rPr>
          <w:rFonts w:ascii="Times New Roman" w:hAnsi="Times New Roman" w:cs="Times New Roman"/>
          <w:sz w:val="24"/>
          <w:szCs w:val="24"/>
        </w:rPr>
        <w:t>На территории второго и третьего пояса зоны санитарной охраны поверхностных источников водоснабжения запрещается:</w:t>
      </w:r>
    </w:p>
    <w:p w:rsidR="00806DBF" w:rsidRPr="00562B6E" w:rsidRDefault="00806DBF" w:rsidP="008D0C06">
      <w:pPr>
        <w:pStyle w:val="ConsPlusNormal"/>
        <w:widowControl/>
        <w:ind w:firstLine="567"/>
        <w:jc w:val="both"/>
        <w:rPr>
          <w:rFonts w:ascii="Times New Roman" w:hAnsi="Times New Roman" w:cs="Times New Roman"/>
          <w:sz w:val="24"/>
          <w:szCs w:val="24"/>
        </w:rPr>
      </w:pPr>
      <w:r w:rsidRPr="00562B6E">
        <w:rPr>
          <w:rFonts w:ascii="Times New Roman" w:hAnsi="Times New Roman" w:cs="Times New Roman"/>
          <w:sz w:val="24"/>
          <w:szCs w:val="24"/>
        </w:rPr>
        <w:t>- отведение сточных вод в зоне водосбора источника водоснабжения, включая его притоки, не отвечающих гигиеническим требованиям к охране поверхностных вод;</w:t>
      </w:r>
    </w:p>
    <w:p w:rsidR="00806DBF" w:rsidRPr="00562B6E" w:rsidRDefault="00806DBF" w:rsidP="008D0C06">
      <w:pPr>
        <w:pStyle w:val="ConsPlusNormal"/>
        <w:widowControl/>
        <w:ind w:firstLine="567"/>
        <w:jc w:val="both"/>
        <w:rPr>
          <w:rFonts w:ascii="Times New Roman" w:hAnsi="Times New Roman" w:cs="Times New Roman"/>
          <w:sz w:val="24"/>
          <w:szCs w:val="24"/>
        </w:rPr>
      </w:pPr>
      <w:r w:rsidRPr="00562B6E">
        <w:rPr>
          <w:rFonts w:ascii="Times New Roman" w:hAnsi="Times New Roman" w:cs="Times New Roman"/>
          <w:sz w:val="24"/>
          <w:szCs w:val="24"/>
        </w:rPr>
        <w:t>- загрязнение территории нечистотами, мусором, навозом, промышленными отходами и др.;</w:t>
      </w:r>
    </w:p>
    <w:p w:rsidR="00806DBF" w:rsidRPr="00562B6E" w:rsidRDefault="00806DBF" w:rsidP="008D0C06">
      <w:pPr>
        <w:pStyle w:val="ConsPlusNormal"/>
        <w:widowControl/>
        <w:ind w:firstLine="567"/>
        <w:jc w:val="both"/>
        <w:rPr>
          <w:rFonts w:ascii="Times New Roman" w:hAnsi="Times New Roman" w:cs="Times New Roman"/>
          <w:sz w:val="24"/>
          <w:szCs w:val="24"/>
        </w:rPr>
      </w:pPr>
      <w:r w:rsidRPr="00562B6E">
        <w:rPr>
          <w:rFonts w:ascii="Times New Roman" w:hAnsi="Times New Roman" w:cs="Times New Roman"/>
          <w:sz w:val="24"/>
          <w:szCs w:val="24"/>
        </w:rPr>
        <w:t xml:space="preserve">-размещение складов горюче-смазочных материалов, ядохимикатов и минеральных удобрений, накопителей, шламохранилищ и других объектов, которые могут вызвать </w:t>
      </w:r>
      <w:r w:rsidR="00FC5CB8" w:rsidRPr="00562B6E">
        <w:rPr>
          <w:rFonts w:ascii="Times New Roman" w:hAnsi="Times New Roman" w:cs="Times New Roman"/>
          <w:sz w:val="24"/>
          <w:szCs w:val="24"/>
        </w:rPr>
        <w:t>х</w:t>
      </w:r>
      <w:r w:rsidR="006D72E7" w:rsidRPr="00562B6E">
        <w:rPr>
          <w:rFonts w:ascii="Times New Roman" w:hAnsi="Times New Roman" w:cs="Times New Roman"/>
          <w:sz w:val="24"/>
          <w:szCs w:val="24"/>
        </w:rPr>
        <w:t>имии</w:t>
      </w:r>
      <w:r w:rsidRPr="00562B6E">
        <w:rPr>
          <w:rFonts w:ascii="Times New Roman" w:hAnsi="Times New Roman" w:cs="Times New Roman"/>
          <w:sz w:val="24"/>
          <w:szCs w:val="24"/>
        </w:rPr>
        <w:t>ческие загрязнения источников водоснабжения;</w:t>
      </w:r>
    </w:p>
    <w:p w:rsidR="00806DBF" w:rsidRPr="00562B6E" w:rsidRDefault="00806DBF" w:rsidP="008D0C06">
      <w:pPr>
        <w:pStyle w:val="ConsPlusNormal"/>
        <w:widowControl/>
        <w:ind w:firstLine="567"/>
        <w:jc w:val="both"/>
        <w:rPr>
          <w:rFonts w:ascii="Times New Roman" w:hAnsi="Times New Roman" w:cs="Times New Roman"/>
          <w:sz w:val="24"/>
          <w:szCs w:val="24"/>
        </w:rPr>
      </w:pPr>
      <w:r w:rsidRPr="00562B6E">
        <w:rPr>
          <w:rFonts w:ascii="Times New Roman" w:hAnsi="Times New Roman" w:cs="Times New Roman"/>
          <w:sz w:val="24"/>
          <w:szCs w:val="24"/>
        </w:rPr>
        <w:t>- размещение кладбищ, скотомогильников, полей ассенизации, полей фильтрации, земледельческих полей орошения, животноводческих и птицеводческих предприятий и других объектов, которые могут вызвать микробные загрязнения источников водоснабжения;</w:t>
      </w:r>
    </w:p>
    <w:p w:rsidR="00806DBF" w:rsidRPr="00562B6E" w:rsidRDefault="00806DBF" w:rsidP="008D0C06">
      <w:pPr>
        <w:pStyle w:val="ConsPlusNormal"/>
        <w:widowControl/>
        <w:ind w:firstLine="567"/>
        <w:jc w:val="both"/>
        <w:rPr>
          <w:rFonts w:ascii="Times New Roman" w:hAnsi="Times New Roman" w:cs="Times New Roman"/>
          <w:sz w:val="24"/>
          <w:szCs w:val="24"/>
        </w:rPr>
      </w:pPr>
      <w:r w:rsidRPr="00562B6E">
        <w:rPr>
          <w:rFonts w:ascii="Times New Roman" w:hAnsi="Times New Roman" w:cs="Times New Roman"/>
          <w:sz w:val="24"/>
          <w:szCs w:val="24"/>
        </w:rPr>
        <w:t>- применение удобрений и ядохимикатов;</w:t>
      </w:r>
    </w:p>
    <w:p w:rsidR="00806DBF" w:rsidRPr="00562B6E" w:rsidRDefault="00806DBF" w:rsidP="008D0C06">
      <w:pPr>
        <w:pStyle w:val="ConsPlusNormal"/>
        <w:widowControl/>
        <w:ind w:firstLine="567"/>
        <w:jc w:val="both"/>
        <w:rPr>
          <w:rFonts w:ascii="Times New Roman" w:hAnsi="Times New Roman" w:cs="Times New Roman"/>
          <w:sz w:val="24"/>
          <w:szCs w:val="24"/>
        </w:rPr>
      </w:pPr>
      <w:r w:rsidRPr="00562B6E">
        <w:rPr>
          <w:rFonts w:ascii="Times New Roman" w:hAnsi="Times New Roman" w:cs="Times New Roman"/>
          <w:sz w:val="24"/>
          <w:szCs w:val="24"/>
        </w:rPr>
        <w:t>- добыча песка и гравия из водотока или водоема, а также дноуглубительные работы;</w:t>
      </w:r>
    </w:p>
    <w:p w:rsidR="00806DBF" w:rsidRPr="00562B6E" w:rsidRDefault="00806DBF" w:rsidP="008D0C06">
      <w:pPr>
        <w:pStyle w:val="ConsPlusNormal"/>
        <w:widowControl/>
        <w:ind w:firstLine="567"/>
        <w:jc w:val="both"/>
        <w:rPr>
          <w:rFonts w:ascii="Times New Roman" w:hAnsi="Times New Roman" w:cs="Times New Roman"/>
          <w:sz w:val="24"/>
          <w:szCs w:val="24"/>
        </w:rPr>
      </w:pPr>
      <w:r w:rsidRPr="00562B6E">
        <w:rPr>
          <w:rFonts w:ascii="Times New Roman" w:hAnsi="Times New Roman" w:cs="Times New Roman"/>
          <w:sz w:val="24"/>
          <w:szCs w:val="24"/>
        </w:rPr>
        <w:t>- расположение стойбищ и выпаса скота, а также другое использование водоема и земельных участков, лесных угодий в пределах прибрежной полосы шириной не менее 500 м, которое может привести к ухудшению качества или уменьшению количества воды источника водоснабжения;</w:t>
      </w:r>
    </w:p>
    <w:p w:rsidR="00806DBF" w:rsidRPr="00562B6E" w:rsidRDefault="00806DBF" w:rsidP="008D0C06">
      <w:pPr>
        <w:pStyle w:val="ConsPlusNormal"/>
        <w:widowControl/>
        <w:ind w:firstLine="567"/>
        <w:jc w:val="both"/>
        <w:rPr>
          <w:rFonts w:ascii="Times New Roman" w:hAnsi="Times New Roman" w:cs="Times New Roman"/>
          <w:sz w:val="24"/>
          <w:szCs w:val="24"/>
        </w:rPr>
      </w:pPr>
      <w:r w:rsidRPr="00562B6E">
        <w:rPr>
          <w:rFonts w:ascii="Times New Roman" w:hAnsi="Times New Roman" w:cs="Times New Roman"/>
          <w:sz w:val="24"/>
          <w:szCs w:val="24"/>
        </w:rPr>
        <w:t>- на территории третьего пояса рубка леса главного пользования и реконструкции. Допускаются только рубки ухода и санитарные рубки леса.</w:t>
      </w:r>
    </w:p>
    <w:p w:rsidR="00806DBF" w:rsidRPr="00562B6E" w:rsidRDefault="00806DBF" w:rsidP="008D0C06">
      <w:pPr>
        <w:pStyle w:val="ConsPlusNormal"/>
        <w:widowControl/>
        <w:ind w:firstLine="567"/>
        <w:jc w:val="both"/>
        <w:rPr>
          <w:rFonts w:ascii="Times New Roman" w:hAnsi="Times New Roman" w:cs="Times New Roman"/>
          <w:sz w:val="24"/>
          <w:szCs w:val="24"/>
        </w:rPr>
      </w:pPr>
      <w:r w:rsidRPr="00562B6E">
        <w:rPr>
          <w:rFonts w:ascii="Times New Roman" w:hAnsi="Times New Roman" w:cs="Times New Roman"/>
          <w:sz w:val="24"/>
          <w:szCs w:val="24"/>
        </w:rPr>
        <w:t>В пределах второго пояса зоны санитарной охраны поверхностного источника водоснабжения допускаются: птицеразведение, стирка белья, купание, туризм, водный спорт, устройство пляжей и рыбная ловля в установленных местах при обеспечении специального режима, согласованного с органами Роспотребнадзора.</w:t>
      </w:r>
    </w:p>
    <w:p w:rsidR="00806DBF" w:rsidRPr="00562B6E" w:rsidRDefault="00806DBF" w:rsidP="008D0C06">
      <w:pPr>
        <w:ind w:firstLine="567"/>
        <w:jc w:val="both"/>
        <w:rPr>
          <w:b/>
          <w:bCs/>
        </w:rPr>
      </w:pPr>
    </w:p>
    <w:p w:rsidR="00806DBF" w:rsidRPr="00562B6E" w:rsidRDefault="00521D45" w:rsidP="008D0C06">
      <w:pPr>
        <w:jc w:val="center"/>
        <w:rPr>
          <w:b/>
          <w:bCs/>
        </w:rPr>
      </w:pPr>
      <w:r w:rsidRPr="00562B6E">
        <w:rPr>
          <w:b/>
          <w:bCs/>
        </w:rPr>
        <w:t>1.</w:t>
      </w:r>
      <w:r w:rsidR="0020568C" w:rsidRPr="00562B6E">
        <w:rPr>
          <w:b/>
          <w:bCs/>
        </w:rPr>
        <w:t>5</w:t>
      </w:r>
      <w:r w:rsidRPr="00562B6E">
        <w:rPr>
          <w:b/>
          <w:bCs/>
        </w:rPr>
        <w:t xml:space="preserve">. </w:t>
      </w:r>
      <w:r w:rsidR="00806DBF" w:rsidRPr="00562B6E">
        <w:rPr>
          <w:b/>
          <w:bCs/>
        </w:rPr>
        <w:t xml:space="preserve">Санитарно-защитные зоны промышленных, </w:t>
      </w:r>
      <w:r w:rsidR="00BB0D01" w:rsidRPr="00562B6E">
        <w:rPr>
          <w:b/>
          <w:bCs/>
        </w:rPr>
        <w:t>сельско</w:t>
      </w:r>
      <w:r w:rsidR="00806DBF" w:rsidRPr="00562B6E">
        <w:rPr>
          <w:b/>
          <w:bCs/>
        </w:rPr>
        <w:t>хозяйственных и иных предприятий</w:t>
      </w:r>
    </w:p>
    <w:p w:rsidR="00171368" w:rsidRPr="00562B6E" w:rsidRDefault="00171368" w:rsidP="008D0C06">
      <w:pPr>
        <w:pStyle w:val="ConsPlusNormal"/>
        <w:widowControl/>
        <w:ind w:firstLine="567"/>
        <w:jc w:val="both"/>
        <w:rPr>
          <w:rFonts w:ascii="Times New Roman" w:hAnsi="Times New Roman" w:cs="Times New Roman"/>
          <w:sz w:val="24"/>
          <w:szCs w:val="24"/>
        </w:rPr>
      </w:pPr>
      <w:r w:rsidRPr="00562B6E">
        <w:rPr>
          <w:rFonts w:ascii="Times New Roman" w:hAnsi="Times New Roman" w:cs="Times New Roman"/>
          <w:sz w:val="24"/>
          <w:szCs w:val="24"/>
        </w:rPr>
        <w:t xml:space="preserve">1) Размеры и границы санитарно-защитной зоны определяются в проекте санитарно-защитной зоны. Границы санитарно-защитной зоны устанавливаются от источников химического, биологического и/или физического воздействия либо от границы земельного участка, принадлежащего промышленному производству и объекту для ведения хозяйственной </w:t>
      </w:r>
      <w:r w:rsidR="00C25A1A" w:rsidRPr="00562B6E">
        <w:rPr>
          <w:rFonts w:ascii="Times New Roman" w:hAnsi="Times New Roman" w:cs="Times New Roman"/>
          <w:sz w:val="24"/>
          <w:szCs w:val="24"/>
        </w:rPr>
        <w:t>д</w:t>
      </w:r>
      <w:r w:rsidRPr="00562B6E">
        <w:rPr>
          <w:rFonts w:ascii="Times New Roman" w:hAnsi="Times New Roman" w:cs="Times New Roman"/>
          <w:sz w:val="24"/>
          <w:szCs w:val="24"/>
        </w:rPr>
        <w:t>еятельности и оформленного в установленном порядке, далее – промышленная площадка, до ее внешней границы в заданном направлении.</w:t>
      </w:r>
    </w:p>
    <w:p w:rsidR="00171368" w:rsidRPr="00562B6E" w:rsidRDefault="00171368" w:rsidP="008D0C06">
      <w:pPr>
        <w:pStyle w:val="ConsPlusNormal"/>
        <w:widowControl/>
        <w:ind w:firstLine="567"/>
        <w:jc w:val="both"/>
        <w:rPr>
          <w:rFonts w:ascii="Times New Roman" w:hAnsi="Times New Roman" w:cs="Times New Roman"/>
          <w:sz w:val="24"/>
          <w:szCs w:val="24"/>
        </w:rPr>
      </w:pPr>
      <w:r w:rsidRPr="00562B6E">
        <w:rPr>
          <w:rFonts w:ascii="Times New Roman" w:hAnsi="Times New Roman" w:cs="Times New Roman"/>
          <w:sz w:val="24"/>
          <w:szCs w:val="24"/>
        </w:rPr>
        <w:t>В зависимости от характеристики выбросов для промышленного объекта и производства, по которым ведущим для установления санитарно-защитной зоны фактором является химическое загрязнение атмосферного воздуха, размер санитарно-защитной зоны устанавливается от границы промплощадки и/или от источника выбросов загрязняющих веществ.</w:t>
      </w:r>
    </w:p>
    <w:p w:rsidR="00171368" w:rsidRPr="00562B6E" w:rsidRDefault="00806DBF" w:rsidP="008D0C06">
      <w:pPr>
        <w:pStyle w:val="ConsPlusNormal"/>
        <w:widowControl/>
        <w:ind w:firstLine="567"/>
        <w:jc w:val="both"/>
        <w:rPr>
          <w:rFonts w:ascii="Times New Roman" w:hAnsi="Times New Roman" w:cs="Times New Roman"/>
          <w:sz w:val="24"/>
          <w:szCs w:val="24"/>
        </w:rPr>
      </w:pPr>
      <w:r w:rsidRPr="00562B6E">
        <w:rPr>
          <w:rFonts w:ascii="Times New Roman" w:hAnsi="Times New Roman" w:cs="Times New Roman"/>
          <w:sz w:val="24"/>
          <w:szCs w:val="24"/>
        </w:rPr>
        <w:t xml:space="preserve">В соответствии с СанПиН 2.2.1/2.1.1.1200-03 </w:t>
      </w:r>
      <w:r w:rsidR="00171368" w:rsidRPr="00562B6E">
        <w:rPr>
          <w:rFonts w:ascii="Times New Roman" w:hAnsi="Times New Roman" w:cs="Times New Roman"/>
          <w:sz w:val="24"/>
          <w:szCs w:val="24"/>
        </w:rPr>
        <w:t>для промышленных объектов и производств, сооружений, являющихся источниками воздействия на среду обитания и здоровье человека, в зависимости от мощности, условий эксплуатации, характера и количества выделяемых в окружающую среду загрязняющих веществ, создаваемого шума, вибрации и других вредных физических факторов, а также с учетом предусматриваемых мер по уменьшению неблагоприятного влияния их на среду обитания и здоровье человека в соответствии с санитарной классификацией промышленных объектов и производств устанавливаются следующие ориентировочные размеры санитарно-защитных зон:</w:t>
      </w:r>
    </w:p>
    <w:p w:rsidR="00171368" w:rsidRPr="00562B6E" w:rsidRDefault="00171368" w:rsidP="008D0C06">
      <w:pPr>
        <w:pStyle w:val="ConsPlusNormal"/>
        <w:widowControl/>
        <w:ind w:firstLine="567"/>
        <w:jc w:val="both"/>
        <w:rPr>
          <w:rFonts w:ascii="Times New Roman" w:hAnsi="Times New Roman" w:cs="Times New Roman"/>
          <w:sz w:val="24"/>
          <w:szCs w:val="24"/>
        </w:rPr>
      </w:pPr>
      <w:r w:rsidRPr="00562B6E">
        <w:rPr>
          <w:rFonts w:ascii="Times New Roman" w:hAnsi="Times New Roman" w:cs="Times New Roman"/>
          <w:sz w:val="24"/>
          <w:szCs w:val="24"/>
        </w:rPr>
        <w:t>- промышленные объекты и производства первого класса – 1000 м;</w:t>
      </w:r>
    </w:p>
    <w:p w:rsidR="00171368" w:rsidRPr="00562B6E" w:rsidRDefault="00171368" w:rsidP="008D0C06">
      <w:pPr>
        <w:pStyle w:val="ConsPlusNormal"/>
        <w:widowControl/>
        <w:ind w:firstLine="567"/>
        <w:jc w:val="both"/>
        <w:rPr>
          <w:rFonts w:ascii="Times New Roman" w:hAnsi="Times New Roman" w:cs="Times New Roman"/>
          <w:sz w:val="24"/>
          <w:szCs w:val="24"/>
        </w:rPr>
      </w:pPr>
      <w:r w:rsidRPr="00562B6E">
        <w:rPr>
          <w:rFonts w:ascii="Times New Roman" w:hAnsi="Times New Roman" w:cs="Times New Roman"/>
          <w:sz w:val="24"/>
          <w:szCs w:val="24"/>
        </w:rPr>
        <w:t>- промышленные объекты и производства второго класса – 500 м;</w:t>
      </w:r>
    </w:p>
    <w:p w:rsidR="00171368" w:rsidRPr="00562B6E" w:rsidRDefault="00171368" w:rsidP="008D0C06">
      <w:pPr>
        <w:pStyle w:val="ConsPlusNormal"/>
        <w:widowControl/>
        <w:ind w:firstLine="567"/>
        <w:jc w:val="both"/>
        <w:rPr>
          <w:rFonts w:ascii="Times New Roman" w:hAnsi="Times New Roman" w:cs="Times New Roman"/>
          <w:sz w:val="24"/>
          <w:szCs w:val="24"/>
        </w:rPr>
      </w:pPr>
      <w:r w:rsidRPr="00562B6E">
        <w:rPr>
          <w:rFonts w:ascii="Times New Roman" w:hAnsi="Times New Roman" w:cs="Times New Roman"/>
          <w:sz w:val="24"/>
          <w:szCs w:val="24"/>
        </w:rPr>
        <w:t>- промышленные объекты и производства третьего класса – 300 м;</w:t>
      </w:r>
    </w:p>
    <w:p w:rsidR="00171368" w:rsidRPr="00562B6E" w:rsidRDefault="00171368" w:rsidP="008D0C06">
      <w:pPr>
        <w:pStyle w:val="ConsPlusNormal"/>
        <w:widowControl/>
        <w:ind w:firstLine="567"/>
        <w:jc w:val="both"/>
        <w:rPr>
          <w:rFonts w:ascii="Times New Roman" w:hAnsi="Times New Roman" w:cs="Times New Roman"/>
          <w:sz w:val="24"/>
          <w:szCs w:val="24"/>
        </w:rPr>
      </w:pPr>
      <w:r w:rsidRPr="00562B6E">
        <w:rPr>
          <w:rFonts w:ascii="Times New Roman" w:hAnsi="Times New Roman" w:cs="Times New Roman"/>
          <w:sz w:val="24"/>
          <w:szCs w:val="24"/>
        </w:rPr>
        <w:t>- промышленные объекты и производства четвертого класса – 100 м;</w:t>
      </w:r>
    </w:p>
    <w:p w:rsidR="00171368" w:rsidRPr="00562B6E" w:rsidRDefault="00171368" w:rsidP="008D0C06">
      <w:pPr>
        <w:pStyle w:val="ConsPlusNormal"/>
        <w:widowControl/>
        <w:ind w:firstLine="567"/>
        <w:jc w:val="both"/>
        <w:rPr>
          <w:rFonts w:ascii="Times New Roman" w:hAnsi="Times New Roman" w:cs="Times New Roman"/>
          <w:sz w:val="24"/>
          <w:szCs w:val="24"/>
        </w:rPr>
      </w:pPr>
      <w:r w:rsidRPr="00562B6E">
        <w:rPr>
          <w:rFonts w:ascii="Times New Roman" w:hAnsi="Times New Roman" w:cs="Times New Roman"/>
          <w:sz w:val="24"/>
          <w:szCs w:val="24"/>
        </w:rPr>
        <w:t>- промышленные объекты и производства пятого класса – 50 м;</w:t>
      </w:r>
    </w:p>
    <w:p w:rsidR="00171368" w:rsidRPr="00562B6E" w:rsidRDefault="00171368" w:rsidP="008D0C06">
      <w:pPr>
        <w:pStyle w:val="ConsPlusNormal"/>
        <w:widowControl/>
        <w:ind w:firstLine="567"/>
        <w:outlineLvl w:val="1"/>
        <w:rPr>
          <w:rFonts w:ascii="Times New Roman" w:hAnsi="Times New Roman" w:cs="Times New Roman"/>
          <w:sz w:val="24"/>
          <w:szCs w:val="24"/>
        </w:rPr>
      </w:pPr>
      <w:bookmarkStart w:id="189" w:name="_Toc268485786"/>
      <w:bookmarkStart w:id="190" w:name="_Toc268487870"/>
      <w:bookmarkStart w:id="191" w:name="_Toc268488690"/>
      <w:bookmarkStart w:id="192" w:name="_Toc302114160"/>
      <w:r w:rsidRPr="00562B6E">
        <w:rPr>
          <w:rFonts w:ascii="Times New Roman" w:hAnsi="Times New Roman" w:cs="Times New Roman"/>
          <w:sz w:val="24"/>
          <w:szCs w:val="24"/>
        </w:rPr>
        <w:t>2) Режим территории санитарно-защитной зоны</w:t>
      </w:r>
      <w:bookmarkEnd w:id="189"/>
      <w:bookmarkEnd w:id="190"/>
      <w:bookmarkEnd w:id="191"/>
      <w:bookmarkEnd w:id="192"/>
    </w:p>
    <w:p w:rsidR="00171368" w:rsidRPr="00562B6E" w:rsidRDefault="00171368" w:rsidP="008D0C06">
      <w:pPr>
        <w:pStyle w:val="ConsPlusNormal"/>
        <w:widowControl/>
        <w:ind w:firstLine="567"/>
        <w:jc w:val="both"/>
        <w:rPr>
          <w:rFonts w:ascii="Times New Roman" w:hAnsi="Times New Roman" w:cs="Times New Roman"/>
          <w:sz w:val="24"/>
          <w:szCs w:val="24"/>
        </w:rPr>
      </w:pPr>
      <w:r w:rsidRPr="00562B6E">
        <w:rPr>
          <w:rFonts w:ascii="Times New Roman" w:hAnsi="Times New Roman" w:cs="Times New Roman"/>
          <w:sz w:val="24"/>
          <w:szCs w:val="24"/>
        </w:rPr>
        <w:t>2.1) В санитарно-защитной зоне не допускается размещать: жилую застройку, включая отдельные жилые дома, ландшафтно-рекреационные зоны, зоны отдыха, территории курортов, санаториев и домов отдыха, территории садоводческих товариществ и коттеджной застройки, коллективных или индивидуальных дачных и садово-огородных участков, а также другие территории с нормируемыми показателями качества среды обитания; спортивные сооружения, детские площадки, образовательные и детские учреждения, лечебно-профилактические и оздоровительные учреждения общего пользования.</w:t>
      </w:r>
    </w:p>
    <w:p w:rsidR="00171368" w:rsidRPr="00562B6E" w:rsidRDefault="00171368" w:rsidP="008D0C06">
      <w:pPr>
        <w:pStyle w:val="ConsPlusNormal"/>
        <w:widowControl/>
        <w:ind w:firstLine="567"/>
        <w:jc w:val="both"/>
        <w:rPr>
          <w:rFonts w:ascii="Times New Roman" w:hAnsi="Times New Roman" w:cs="Times New Roman"/>
          <w:sz w:val="24"/>
          <w:szCs w:val="24"/>
        </w:rPr>
      </w:pPr>
      <w:r w:rsidRPr="00562B6E">
        <w:rPr>
          <w:rFonts w:ascii="Times New Roman" w:hAnsi="Times New Roman" w:cs="Times New Roman"/>
          <w:sz w:val="24"/>
          <w:szCs w:val="24"/>
        </w:rPr>
        <w:t>В санитарно-защитной зоне и на территории объектов других отраслей промышленности не допускается размещать объекты по производству лекарственных веществ, лекарственных средств и (или) лекарственных форм, склады сырья и полупродуктов для фармацевтических предприятий; объекты пищевых отраслей промышленности, оптовые склады продовольственного сырья и пищевых продуктов, комплексы водопроводных сооружений для подготовки и хранения питьевой воды, которые могут повлиять на качество продукции.</w:t>
      </w:r>
    </w:p>
    <w:p w:rsidR="00171368" w:rsidRPr="00562B6E" w:rsidRDefault="00171368" w:rsidP="008D0C06">
      <w:pPr>
        <w:pStyle w:val="ConsPlusNormal"/>
        <w:widowControl/>
        <w:ind w:firstLine="567"/>
        <w:jc w:val="both"/>
        <w:rPr>
          <w:rFonts w:ascii="Times New Roman" w:hAnsi="Times New Roman" w:cs="Times New Roman"/>
          <w:sz w:val="24"/>
          <w:szCs w:val="24"/>
        </w:rPr>
      </w:pPr>
      <w:r w:rsidRPr="00562B6E">
        <w:rPr>
          <w:rFonts w:ascii="Times New Roman" w:hAnsi="Times New Roman" w:cs="Times New Roman"/>
          <w:sz w:val="24"/>
          <w:szCs w:val="24"/>
        </w:rPr>
        <w:t>2.2)  Допускается размещать в границах санитарно-защитной зоны промышленного объекта или производства:</w:t>
      </w:r>
    </w:p>
    <w:p w:rsidR="00171368" w:rsidRPr="00562B6E" w:rsidRDefault="00171368" w:rsidP="008D0C06">
      <w:pPr>
        <w:pStyle w:val="ConsPlusNormal"/>
        <w:widowControl/>
        <w:ind w:firstLine="567"/>
        <w:jc w:val="both"/>
        <w:rPr>
          <w:rFonts w:ascii="Times New Roman" w:hAnsi="Times New Roman" w:cs="Times New Roman"/>
          <w:sz w:val="24"/>
          <w:szCs w:val="24"/>
        </w:rPr>
      </w:pPr>
      <w:r w:rsidRPr="00562B6E">
        <w:rPr>
          <w:rFonts w:ascii="Times New Roman" w:hAnsi="Times New Roman" w:cs="Times New Roman"/>
          <w:sz w:val="24"/>
          <w:szCs w:val="24"/>
        </w:rPr>
        <w:t>- нежилые помещения для дежурного аварийного персонала, помещения для пребывания работающих по вахтовому методу (не более двух недель), здания управления, конструкторские бюро, здания административного назначения, научно-исследовательские лаборатории, поликлиники, спортивно-оздоровительные сооружения закрытого типа, бани, прачечные, объекты торговли и общественного питания, мотели, гостиницы, гаражи, площадки и сооружения для хранения общественного и индивидуального транспорта, пожарные депо, местные и транзитные коммуникации, ЛЭП, электроподстанции, нефте- и газопроводы, артезианские скважины для технического водоснабжения, водоохлаждающие сооружения для подготовки технической воды, канализационные насосные станции, сооружения оборотного водоснабжения, автозаправочные станции, станции технического обслуживания автомобилей.</w:t>
      </w:r>
    </w:p>
    <w:p w:rsidR="00171368" w:rsidRPr="00562B6E" w:rsidRDefault="00171368" w:rsidP="008D0C06">
      <w:pPr>
        <w:pStyle w:val="ConsPlusNormal"/>
        <w:widowControl/>
        <w:ind w:firstLine="567"/>
        <w:jc w:val="both"/>
        <w:rPr>
          <w:rFonts w:ascii="Times New Roman" w:hAnsi="Times New Roman" w:cs="Times New Roman"/>
          <w:sz w:val="24"/>
          <w:szCs w:val="24"/>
        </w:rPr>
      </w:pPr>
      <w:r w:rsidRPr="00562B6E">
        <w:rPr>
          <w:rFonts w:ascii="Times New Roman" w:hAnsi="Times New Roman" w:cs="Times New Roman"/>
          <w:sz w:val="24"/>
          <w:szCs w:val="24"/>
        </w:rPr>
        <w:t>В санитарно-защитной зоне объектов пищевых отраслей промышленности, оптовых складов продовольственного сырья и пищевой продукции, производства лекарственных веществ, лекарственных средств и (или) лекарственных форм, складов сырья и полупродуктов для фармацевтических предприятий допускается размещение новых профильных, однотипных объектов, при исключении взаимного негативного воздействия на продукцию, среду обитания и здоровье человека.</w:t>
      </w:r>
    </w:p>
    <w:p w:rsidR="00171368" w:rsidRPr="00562B6E" w:rsidRDefault="00171368" w:rsidP="008D0C06">
      <w:pPr>
        <w:ind w:firstLine="567"/>
      </w:pPr>
    </w:p>
    <w:p w:rsidR="00806DBF" w:rsidRPr="00562B6E" w:rsidRDefault="009D10F7" w:rsidP="008D0C06">
      <w:pPr>
        <w:jc w:val="center"/>
        <w:rPr>
          <w:b/>
          <w:bCs/>
          <w:kern w:val="1"/>
          <w:lang w:eastAsia="ar-SA"/>
        </w:rPr>
      </w:pPr>
      <w:r w:rsidRPr="00562B6E">
        <w:rPr>
          <w:b/>
          <w:bCs/>
        </w:rPr>
        <w:t>1</w:t>
      </w:r>
      <w:r w:rsidR="006D72E7" w:rsidRPr="00562B6E">
        <w:rPr>
          <w:b/>
          <w:bCs/>
        </w:rPr>
        <w:t>.</w:t>
      </w:r>
      <w:r w:rsidR="0020568C" w:rsidRPr="00562B6E">
        <w:rPr>
          <w:b/>
          <w:bCs/>
        </w:rPr>
        <w:t>6</w:t>
      </w:r>
      <w:r w:rsidR="006D72E7" w:rsidRPr="00562B6E">
        <w:rPr>
          <w:b/>
          <w:bCs/>
        </w:rPr>
        <w:t xml:space="preserve">. </w:t>
      </w:r>
      <w:r w:rsidR="00804595" w:rsidRPr="00562B6E">
        <w:rPr>
          <w:b/>
          <w:bCs/>
        </w:rPr>
        <w:t>С</w:t>
      </w:r>
      <w:r w:rsidR="00866AD5" w:rsidRPr="00562B6E">
        <w:rPr>
          <w:b/>
          <w:bCs/>
        </w:rPr>
        <w:t>анитарно-защитные зоны к</w:t>
      </w:r>
      <w:r w:rsidR="00806DBF" w:rsidRPr="00562B6E">
        <w:rPr>
          <w:b/>
          <w:bCs/>
          <w:kern w:val="1"/>
          <w:lang w:eastAsia="ar-SA"/>
        </w:rPr>
        <w:t>ладбищ</w:t>
      </w:r>
    </w:p>
    <w:p w:rsidR="00091B23" w:rsidRPr="00562B6E" w:rsidRDefault="00091B23" w:rsidP="008D0C06">
      <w:pPr>
        <w:pStyle w:val="ConsPlusNormal"/>
        <w:widowControl/>
        <w:ind w:firstLine="567"/>
        <w:jc w:val="both"/>
        <w:rPr>
          <w:rFonts w:ascii="Times New Roman" w:hAnsi="Times New Roman" w:cs="Times New Roman"/>
          <w:sz w:val="24"/>
          <w:szCs w:val="24"/>
        </w:rPr>
      </w:pPr>
      <w:r w:rsidRPr="00562B6E">
        <w:rPr>
          <w:rFonts w:ascii="Times New Roman" w:hAnsi="Times New Roman" w:cs="Times New Roman"/>
          <w:sz w:val="24"/>
          <w:szCs w:val="24"/>
        </w:rPr>
        <w:t>Вновь создаваемые места погребения должны размещаться на расстоянии не менее 300 м от границ селитебной территории.</w:t>
      </w:r>
    </w:p>
    <w:p w:rsidR="00091B23" w:rsidRPr="00562B6E" w:rsidRDefault="00091B23" w:rsidP="008D0C06">
      <w:pPr>
        <w:pStyle w:val="ConsPlusNormal"/>
        <w:widowControl/>
        <w:ind w:firstLine="567"/>
        <w:jc w:val="both"/>
        <w:rPr>
          <w:rFonts w:ascii="Times New Roman" w:hAnsi="Times New Roman" w:cs="Times New Roman"/>
          <w:sz w:val="24"/>
          <w:szCs w:val="24"/>
        </w:rPr>
      </w:pPr>
      <w:r w:rsidRPr="00562B6E">
        <w:rPr>
          <w:rFonts w:ascii="Times New Roman" w:hAnsi="Times New Roman" w:cs="Times New Roman"/>
          <w:sz w:val="24"/>
          <w:szCs w:val="24"/>
        </w:rPr>
        <w:t>Кладбища с погребением путем предания тела (останков) умершего земле (захоронение в могилу, склеп) размещают на расстоянии:</w:t>
      </w:r>
    </w:p>
    <w:p w:rsidR="00091B23" w:rsidRPr="00562B6E" w:rsidRDefault="00091B23" w:rsidP="008D0C06">
      <w:pPr>
        <w:pStyle w:val="ConsPlusNormal"/>
        <w:widowControl/>
        <w:ind w:firstLine="567"/>
        <w:jc w:val="both"/>
        <w:rPr>
          <w:rFonts w:ascii="Times New Roman" w:hAnsi="Times New Roman" w:cs="Times New Roman"/>
          <w:sz w:val="24"/>
          <w:szCs w:val="24"/>
        </w:rPr>
      </w:pPr>
      <w:r w:rsidRPr="00562B6E">
        <w:rPr>
          <w:rFonts w:ascii="Times New Roman" w:hAnsi="Times New Roman" w:cs="Times New Roman"/>
          <w:sz w:val="24"/>
          <w:szCs w:val="24"/>
        </w:rPr>
        <w:t>а) от жилых, общественных зданий, спортивно-оздоровительных и санаторно-курортных зон:</w:t>
      </w:r>
    </w:p>
    <w:p w:rsidR="00091B23" w:rsidRPr="00562B6E" w:rsidRDefault="00091B23" w:rsidP="008D0C06">
      <w:pPr>
        <w:pStyle w:val="ConsPlusNormal"/>
        <w:widowControl/>
        <w:ind w:firstLine="567"/>
        <w:jc w:val="both"/>
        <w:rPr>
          <w:rFonts w:ascii="Times New Roman" w:hAnsi="Times New Roman" w:cs="Times New Roman"/>
          <w:sz w:val="24"/>
          <w:szCs w:val="24"/>
        </w:rPr>
      </w:pPr>
      <w:r w:rsidRPr="00562B6E">
        <w:rPr>
          <w:rFonts w:ascii="Times New Roman" w:hAnsi="Times New Roman" w:cs="Times New Roman"/>
          <w:sz w:val="24"/>
          <w:szCs w:val="24"/>
        </w:rPr>
        <w:t>1. 500 м - при площади кладбища от 20 до 40 га (размещение кладбища размером территории более 40 га не допускается);</w:t>
      </w:r>
    </w:p>
    <w:p w:rsidR="00091B23" w:rsidRPr="00562B6E" w:rsidRDefault="00091B23" w:rsidP="008D0C06">
      <w:pPr>
        <w:pStyle w:val="ConsPlusNormal"/>
        <w:widowControl/>
        <w:ind w:firstLine="567"/>
        <w:jc w:val="both"/>
        <w:rPr>
          <w:rFonts w:ascii="Times New Roman" w:hAnsi="Times New Roman" w:cs="Times New Roman"/>
          <w:sz w:val="24"/>
          <w:szCs w:val="24"/>
        </w:rPr>
      </w:pPr>
      <w:r w:rsidRPr="00562B6E">
        <w:rPr>
          <w:rFonts w:ascii="Times New Roman" w:hAnsi="Times New Roman" w:cs="Times New Roman"/>
          <w:sz w:val="24"/>
          <w:szCs w:val="24"/>
        </w:rPr>
        <w:t>2. 300 м - при площади кладбища до 20 га;</w:t>
      </w:r>
    </w:p>
    <w:p w:rsidR="00091B23" w:rsidRPr="00562B6E" w:rsidRDefault="00091B23" w:rsidP="008D0C06">
      <w:pPr>
        <w:pStyle w:val="ConsPlusNormal"/>
        <w:widowControl/>
        <w:ind w:firstLine="567"/>
        <w:jc w:val="both"/>
        <w:rPr>
          <w:rFonts w:ascii="Times New Roman" w:hAnsi="Times New Roman" w:cs="Times New Roman"/>
          <w:sz w:val="24"/>
          <w:szCs w:val="24"/>
        </w:rPr>
      </w:pPr>
      <w:r w:rsidRPr="00562B6E">
        <w:rPr>
          <w:rFonts w:ascii="Times New Roman" w:hAnsi="Times New Roman" w:cs="Times New Roman"/>
          <w:sz w:val="24"/>
          <w:szCs w:val="24"/>
        </w:rPr>
        <w:t xml:space="preserve">3. 50 м - для </w:t>
      </w:r>
      <w:r w:rsidR="00D565FB" w:rsidRPr="00562B6E">
        <w:rPr>
          <w:rFonts w:ascii="Times New Roman" w:hAnsi="Times New Roman" w:cs="Times New Roman"/>
          <w:sz w:val="24"/>
          <w:szCs w:val="24"/>
        </w:rPr>
        <w:t>сельск</w:t>
      </w:r>
      <w:r w:rsidRPr="00562B6E">
        <w:rPr>
          <w:rFonts w:ascii="Times New Roman" w:hAnsi="Times New Roman" w:cs="Times New Roman"/>
          <w:sz w:val="24"/>
          <w:szCs w:val="24"/>
        </w:rPr>
        <w:t>их, закрытых кладбищ и мемориальных комплексов, кладбищ с погребением после кремации;</w:t>
      </w:r>
    </w:p>
    <w:p w:rsidR="00091B23" w:rsidRPr="00562B6E" w:rsidRDefault="00091B23" w:rsidP="008D0C06">
      <w:pPr>
        <w:pStyle w:val="ConsPlusNormal"/>
        <w:widowControl/>
        <w:ind w:firstLine="567"/>
        <w:jc w:val="both"/>
        <w:rPr>
          <w:rFonts w:ascii="Times New Roman" w:hAnsi="Times New Roman" w:cs="Times New Roman"/>
          <w:sz w:val="24"/>
          <w:szCs w:val="24"/>
        </w:rPr>
      </w:pPr>
      <w:r w:rsidRPr="00562B6E">
        <w:rPr>
          <w:rFonts w:ascii="Times New Roman" w:hAnsi="Times New Roman" w:cs="Times New Roman"/>
          <w:sz w:val="24"/>
          <w:szCs w:val="24"/>
        </w:rPr>
        <w:t>б) от водозаборных сооружений централизованного источника водоснабжения населения - не менее 1000 м с подтверждением достаточности расстояния расчетами поясов зон санитарной охраны водоисточника и времени фильтрации;</w:t>
      </w:r>
    </w:p>
    <w:p w:rsidR="00091B23" w:rsidRPr="00562B6E" w:rsidRDefault="00091B23" w:rsidP="008D0C06">
      <w:pPr>
        <w:pStyle w:val="ConsPlusNormal"/>
        <w:widowControl/>
        <w:ind w:firstLine="567"/>
        <w:jc w:val="both"/>
        <w:rPr>
          <w:rFonts w:ascii="Times New Roman" w:hAnsi="Times New Roman" w:cs="Times New Roman"/>
          <w:sz w:val="24"/>
          <w:szCs w:val="24"/>
        </w:rPr>
      </w:pPr>
      <w:r w:rsidRPr="00562B6E">
        <w:rPr>
          <w:rFonts w:ascii="Times New Roman" w:hAnsi="Times New Roman" w:cs="Times New Roman"/>
          <w:sz w:val="24"/>
          <w:szCs w:val="24"/>
        </w:rPr>
        <w:t xml:space="preserve">в) в </w:t>
      </w:r>
      <w:r w:rsidR="00D565FB" w:rsidRPr="00562B6E">
        <w:rPr>
          <w:rFonts w:ascii="Times New Roman" w:hAnsi="Times New Roman" w:cs="Times New Roman"/>
          <w:sz w:val="24"/>
          <w:szCs w:val="24"/>
        </w:rPr>
        <w:t>сельск</w:t>
      </w:r>
      <w:r w:rsidRPr="00562B6E">
        <w:rPr>
          <w:rFonts w:ascii="Times New Roman" w:hAnsi="Times New Roman" w:cs="Times New Roman"/>
          <w:sz w:val="24"/>
          <w:szCs w:val="24"/>
        </w:rPr>
        <w:t>их населенных пунктах, в которых используются колодцы, каптажи, родники и другие природные источники водоснабжения, при размещении кладбищ выше по потоку грунтовых вод, санитарно-защитная зона между кладбищем и населенным пунктом обеспечивается в соответствии с результатами расчетов очистки грунтовых вод и данными лабораторных исследований.</w:t>
      </w:r>
    </w:p>
    <w:p w:rsidR="00091B23" w:rsidRPr="00562B6E" w:rsidRDefault="00091B23" w:rsidP="008D0C06">
      <w:pPr>
        <w:pStyle w:val="ConsPlusNormal"/>
        <w:widowControl/>
        <w:ind w:firstLine="567"/>
        <w:jc w:val="both"/>
        <w:rPr>
          <w:rFonts w:ascii="Times New Roman" w:hAnsi="Times New Roman" w:cs="Times New Roman"/>
          <w:sz w:val="24"/>
          <w:szCs w:val="24"/>
        </w:rPr>
      </w:pPr>
      <w:r w:rsidRPr="00562B6E">
        <w:rPr>
          <w:rFonts w:ascii="Times New Roman" w:hAnsi="Times New Roman" w:cs="Times New Roman"/>
          <w:sz w:val="24"/>
          <w:szCs w:val="24"/>
        </w:rPr>
        <w:t>После закрытия кладбища по истечении 25 лет после последнего захоронения расстояние до жилой застройки может быть сокращено до 100 м.</w:t>
      </w:r>
    </w:p>
    <w:p w:rsidR="00091B23" w:rsidRPr="00562B6E" w:rsidRDefault="00091B23" w:rsidP="008D0C06">
      <w:pPr>
        <w:pStyle w:val="ConsPlusNormal"/>
        <w:widowControl/>
        <w:ind w:firstLine="567"/>
        <w:jc w:val="both"/>
        <w:rPr>
          <w:rFonts w:ascii="Times New Roman" w:hAnsi="Times New Roman" w:cs="Times New Roman"/>
          <w:sz w:val="24"/>
          <w:szCs w:val="24"/>
        </w:rPr>
      </w:pPr>
      <w:r w:rsidRPr="00562B6E">
        <w:rPr>
          <w:rFonts w:ascii="Times New Roman" w:hAnsi="Times New Roman" w:cs="Times New Roman"/>
          <w:sz w:val="24"/>
          <w:szCs w:val="24"/>
        </w:rPr>
        <w:t xml:space="preserve">В </w:t>
      </w:r>
      <w:r w:rsidR="00D565FB" w:rsidRPr="00562B6E">
        <w:rPr>
          <w:rFonts w:ascii="Times New Roman" w:hAnsi="Times New Roman" w:cs="Times New Roman"/>
          <w:sz w:val="24"/>
          <w:szCs w:val="24"/>
        </w:rPr>
        <w:t>сельск</w:t>
      </w:r>
      <w:r w:rsidRPr="00562B6E">
        <w:rPr>
          <w:rFonts w:ascii="Times New Roman" w:hAnsi="Times New Roman" w:cs="Times New Roman"/>
          <w:sz w:val="24"/>
          <w:szCs w:val="24"/>
        </w:rPr>
        <w:t xml:space="preserve">их населенных пунктах и сложившихся районах </w:t>
      </w:r>
      <w:r w:rsidR="00D565FB" w:rsidRPr="00562B6E">
        <w:rPr>
          <w:rFonts w:ascii="Times New Roman" w:hAnsi="Times New Roman" w:cs="Times New Roman"/>
          <w:sz w:val="24"/>
          <w:szCs w:val="24"/>
        </w:rPr>
        <w:t>сельск</w:t>
      </w:r>
      <w:r w:rsidRPr="00562B6E">
        <w:rPr>
          <w:rFonts w:ascii="Times New Roman" w:hAnsi="Times New Roman" w:cs="Times New Roman"/>
          <w:sz w:val="24"/>
          <w:szCs w:val="24"/>
        </w:rPr>
        <w:t>их населенных пунктов, подлежащих реконструкции, расстояние от кладбищ до стен жилых домов, зданий детских и лечебных учреждений допускается уменьшать по согласованию с уполномоченными органами Роспотребнадзора, но принимать не менее 100 м.</w:t>
      </w:r>
    </w:p>
    <w:p w:rsidR="00091B23" w:rsidRPr="00562B6E" w:rsidRDefault="00091B23" w:rsidP="008D0C06">
      <w:pPr>
        <w:pStyle w:val="ConsPlusNormal"/>
        <w:widowControl/>
        <w:ind w:firstLine="567"/>
        <w:jc w:val="both"/>
        <w:rPr>
          <w:rFonts w:ascii="Times New Roman" w:hAnsi="Times New Roman" w:cs="Times New Roman"/>
          <w:sz w:val="24"/>
          <w:szCs w:val="24"/>
        </w:rPr>
      </w:pPr>
      <w:r w:rsidRPr="00562B6E">
        <w:rPr>
          <w:rFonts w:ascii="Times New Roman" w:hAnsi="Times New Roman" w:cs="Times New Roman"/>
          <w:sz w:val="24"/>
          <w:szCs w:val="24"/>
        </w:rPr>
        <w:t>По территории санитарно-защитных зон и кладбищ запрещается прокладка сетей централизованного хозяйственно-питьевого водоснабжения.</w:t>
      </w:r>
    </w:p>
    <w:p w:rsidR="00091B23" w:rsidRPr="00562B6E" w:rsidRDefault="00091B23" w:rsidP="008D0C06">
      <w:pPr>
        <w:pStyle w:val="ConsPlusNormal"/>
        <w:widowControl/>
        <w:ind w:firstLine="567"/>
        <w:jc w:val="both"/>
        <w:rPr>
          <w:rFonts w:ascii="Times New Roman" w:hAnsi="Times New Roman" w:cs="Times New Roman"/>
          <w:sz w:val="24"/>
          <w:szCs w:val="24"/>
        </w:rPr>
      </w:pPr>
      <w:r w:rsidRPr="00562B6E">
        <w:rPr>
          <w:rFonts w:ascii="Times New Roman" w:hAnsi="Times New Roman" w:cs="Times New Roman"/>
          <w:sz w:val="24"/>
          <w:szCs w:val="24"/>
        </w:rPr>
        <w:t>На кладбищах и зданиях похоронного назначения следует предусматривать систему водоснабжения. При отсутствии централизованных систем водоснабжения и канализации допускается устройство шахтных колодцев для полива и строительство общественных туалетов выгребного типа в соответствии с требованиями санитарных норм и правил.</w:t>
      </w:r>
    </w:p>
    <w:p w:rsidR="00091B23" w:rsidRPr="00562B6E" w:rsidRDefault="00091B23" w:rsidP="008D0C06">
      <w:pPr>
        <w:pStyle w:val="ConsPlusNormal"/>
        <w:widowControl/>
        <w:ind w:firstLine="567"/>
        <w:jc w:val="both"/>
        <w:rPr>
          <w:rFonts w:ascii="Times New Roman" w:hAnsi="Times New Roman" w:cs="Times New Roman"/>
          <w:sz w:val="24"/>
          <w:szCs w:val="24"/>
        </w:rPr>
      </w:pPr>
      <w:r w:rsidRPr="00562B6E">
        <w:rPr>
          <w:rFonts w:ascii="Times New Roman" w:hAnsi="Times New Roman" w:cs="Times New Roman"/>
          <w:sz w:val="24"/>
          <w:szCs w:val="24"/>
        </w:rPr>
        <w:t>На участках кладбищ предусматривается зона зеленых насаждений шириной не менее 20 м, стоянки автокатафалков и автотранспорта, урны для сбора мусора, площадки для мусоросборников с подъездами к ним.</w:t>
      </w:r>
    </w:p>
    <w:p w:rsidR="00091B23" w:rsidRPr="00562B6E" w:rsidRDefault="00091B23" w:rsidP="008D0C06">
      <w:pPr>
        <w:pStyle w:val="ConsPlusNormal"/>
        <w:widowControl/>
        <w:ind w:firstLine="567"/>
        <w:jc w:val="both"/>
        <w:rPr>
          <w:rFonts w:ascii="Times New Roman" w:hAnsi="Times New Roman" w:cs="Times New Roman"/>
          <w:sz w:val="24"/>
          <w:szCs w:val="24"/>
        </w:rPr>
      </w:pPr>
      <w:r w:rsidRPr="00562B6E">
        <w:rPr>
          <w:rFonts w:ascii="Times New Roman" w:hAnsi="Times New Roman" w:cs="Times New Roman"/>
          <w:sz w:val="24"/>
          <w:szCs w:val="24"/>
        </w:rPr>
        <w:t>При переносе кладбищ и захоронений следует проводить рекультивацию территорий и участков. Использование грунтов с ликвидируемых мест захоронений для планировки жилой территории не допускается. Использование территории места погребения разрешается по истечении двадцати лет с момента его переноса. Территория места погребения в этих случаях может быть использована только под зеленые насаждения. Размещение зданий и сооружений на этой территории запрещается.</w:t>
      </w:r>
    </w:p>
    <w:p w:rsidR="00091B23" w:rsidRPr="00562B6E" w:rsidRDefault="00091B23" w:rsidP="008D0C06">
      <w:pPr>
        <w:pStyle w:val="ConsPlusNormal"/>
        <w:widowControl/>
        <w:ind w:firstLine="567"/>
        <w:jc w:val="both"/>
        <w:rPr>
          <w:rFonts w:ascii="Times New Roman" w:hAnsi="Times New Roman" w:cs="Times New Roman"/>
          <w:sz w:val="24"/>
          <w:szCs w:val="24"/>
        </w:rPr>
      </w:pPr>
      <w:r w:rsidRPr="00562B6E">
        <w:rPr>
          <w:rFonts w:ascii="Times New Roman" w:hAnsi="Times New Roman" w:cs="Times New Roman"/>
          <w:sz w:val="24"/>
          <w:szCs w:val="24"/>
        </w:rPr>
        <w:t>Размер санитарно-защитных зон после переноса кладбищ, а также закрытых кладбищ для новых погребений по истечении кладбищенского периода остается неизменной.</w:t>
      </w:r>
    </w:p>
    <w:p w:rsidR="00C47343" w:rsidRPr="00562B6E" w:rsidRDefault="00C47343" w:rsidP="008D0C06">
      <w:pPr>
        <w:ind w:firstLine="567"/>
        <w:rPr>
          <w:b/>
          <w:bCs/>
        </w:rPr>
      </w:pPr>
    </w:p>
    <w:p w:rsidR="00806DBF" w:rsidRPr="00562B6E" w:rsidRDefault="00806DBF" w:rsidP="00053991">
      <w:pPr>
        <w:numPr>
          <w:ilvl w:val="1"/>
          <w:numId w:val="32"/>
        </w:numPr>
        <w:jc w:val="center"/>
        <w:rPr>
          <w:b/>
          <w:bCs/>
        </w:rPr>
      </w:pPr>
      <w:r w:rsidRPr="00562B6E">
        <w:rPr>
          <w:b/>
          <w:bCs/>
        </w:rPr>
        <w:t>Санитарно-защитные зоны скотомогильников</w:t>
      </w:r>
    </w:p>
    <w:p w:rsidR="000C1E44" w:rsidRPr="00562B6E" w:rsidRDefault="002B064E" w:rsidP="00654480">
      <w:pPr>
        <w:ind w:firstLine="567"/>
        <w:jc w:val="both"/>
      </w:pPr>
      <w:r w:rsidRPr="00562B6E">
        <w:t xml:space="preserve">На территории </w:t>
      </w:r>
      <w:r w:rsidR="00E102BC" w:rsidRPr="00562B6E">
        <w:t>Щучи</w:t>
      </w:r>
      <w:r w:rsidR="001C72B2" w:rsidRPr="00562B6E">
        <w:t>н</w:t>
      </w:r>
      <w:r w:rsidR="00A3773F" w:rsidRPr="00562B6E">
        <w:t>ск</w:t>
      </w:r>
      <w:r w:rsidRPr="00562B6E">
        <w:t>ого</w:t>
      </w:r>
      <w:r w:rsidR="00BD778F" w:rsidRPr="00562B6E">
        <w:t xml:space="preserve"> </w:t>
      </w:r>
      <w:r w:rsidR="00D565FB" w:rsidRPr="00562B6E">
        <w:t>сельск</w:t>
      </w:r>
      <w:r w:rsidR="00BB0D01" w:rsidRPr="00562B6E">
        <w:t>ого</w:t>
      </w:r>
      <w:r w:rsidRPr="00562B6E">
        <w:t xml:space="preserve"> поселения</w:t>
      </w:r>
      <w:r w:rsidR="006C0718" w:rsidRPr="00562B6E">
        <w:t xml:space="preserve"> расположен</w:t>
      </w:r>
      <w:r w:rsidR="007965DE" w:rsidRPr="00562B6E">
        <w:t>ы</w:t>
      </w:r>
      <w:r w:rsidR="00BD778F" w:rsidRPr="00562B6E">
        <w:t xml:space="preserve"> </w:t>
      </w:r>
      <w:r w:rsidR="00AD6FB3" w:rsidRPr="00562B6E">
        <w:t>два</w:t>
      </w:r>
      <w:r w:rsidR="00BD778F" w:rsidRPr="00562B6E">
        <w:t xml:space="preserve"> </w:t>
      </w:r>
      <w:r w:rsidR="00AD6FB3" w:rsidRPr="00562B6E">
        <w:t>не</w:t>
      </w:r>
      <w:r w:rsidR="003F7A38" w:rsidRPr="00562B6E">
        <w:t>действующи</w:t>
      </w:r>
      <w:r w:rsidR="007965DE" w:rsidRPr="00562B6E">
        <w:t>х</w:t>
      </w:r>
      <w:r w:rsidR="00BD778F" w:rsidRPr="00562B6E">
        <w:t xml:space="preserve"> </w:t>
      </w:r>
      <w:r w:rsidR="00AD6FB3" w:rsidRPr="00562B6E">
        <w:t>и один действующий скотомогильники</w:t>
      </w:r>
      <w:r w:rsidR="000C1E44" w:rsidRPr="00562B6E">
        <w:t>, которы</w:t>
      </w:r>
      <w:r w:rsidR="007965DE" w:rsidRPr="00562B6E">
        <w:t>е</w:t>
      </w:r>
      <w:r w:rsidR="000C1E44" w:rsidRPr="00562B6E">
        <w:t xml:space="preserve"> наход</w:t>
      </w:r>
      <w:r w:rsidR="007965DE" w:rsidRPr="00562B6E">
        <w:t>я</w:t>
      </w:r>
      <w:r w:rsidR="000C1E44" w:rsidRPr="00562B6E">
        <w:t>тся за границей населенн</w:t>
      </w:r>
      <w:r w:rsidR="007965DE" w:rsidRPr="00562B6E">
        <w:t>ых</w:t>
      </w:r>
      <w:r w:rsidR="000C1E44" w:rsidRPr="00562B6E">
        <w:t>пункт</w:t>
      </w:r>
      <w:r w:rsidR="007965DE" w:rsidRPr="00562B6E">
        <w:t>ов</w:t>
      </w:r>
      <w:r w:rsidR="003F7A38" w:rsidRPr="00562B6E">
        <w:t xml:space="preserve"> (</w:t>
      </w:r>
      <w:r w:rsidR="000C1E44" w:rsidRPr="00562B6E">
        <w:t>отражен</w:t>
      </w:r>
      <w:r w:rsidR="007965DE" w:rsidRPr="00562B6E">
        <w:t>ы</w:t>
      </w:r>
      <w:r w:rsidR="000C1E44" w:rsidRPr="00562B6E">
        <w:t xml:space="preserve"> на «</w:t>
      </w:r>
      <w:r w:rsidR="00515A62" w:rsidRPr="00562B6E">
        <w:t>Карте (схеме)</w:t>
      </w:r>
      <w:r w:rsidR="000C1E44" w:rsidRPr="00562B6E">
        <w:t xml:space="preserve"> градостроительного зонирования </w:t>
      </w:r>
      <w:r w:rsidR="00515A62" w:rsidRPr="00562B6E">
        <w:t xml:space="preserve">территории </w:t>
      </w:r>
      <w:r w:rsidR="00E102BC" w:rsidRPr="00562B6E">
        <w:t>Щучи</w:t>
      </w:r>
      <w:r w:rsidR="001C72B2" w:rsidRPr="00562B6E">
        <w:t>н</w:t>
      </w:r>
      <w:r w:rsidR="00A3773F" w:rsidRPr="00562B6E">
        <w:t>ск</w:t>
      </w:r>
      <w:r w:rsidR="000C1E44" w:rsidRPr="00562B6E">
        <w:t>ого</w:t>
      </w:r>
      <w:r w:rsidR="00BD778F" w:rsidRPr="00562B6E">
        <w:t xml:space="preserve"> </w:t>
      </w:r>
      <w:r w:rsidR="00D565FB" w:rsidRPr="00562B6E">
        <w:t>сельск</w:t>
      </w:r>
      <w:r w:rsidR="00BB0D01" w:rsidRPr="00562B6E">
        <w:t>ого</w:t>
      </w:r>
      <w:r w:rsidR="000C1E44" w:rsidRPr="00562B6E">
        <w:t xml:space="preserve"> поселения</w:t>
      </w:r>
      <w:r w:rsidR="009D3467" w:rsidRPr="00562B6E">
        <w:t>, совмещенной со схемой границ зон с особыми условиями использования территории»)</w:t>
      </w:r>
    </w:p>
    <w:p w:rsidR="00806DBF" w:rsidRPr="00562B6E" w:rsidRDefault="00806DBF" w:rsidP="008D0C06">
      <w:pPr>
        <w:pStyle w:val="ConsPlusNormal"/>
        <w:widowControl/>
        <w:ind w:firstLine="567"/>
        <w:jc w:val="both"/>
        <w:rPr>
          <w:rFonts w:ascii="Times New Roman" w:hAnsi="Times New Roman" w:cs="Times New Roman"/>
          <w:sz w:val="24"/>
          <w:szCs w:val="24"/>
        </w:rPr>
      </w:pPr>
      <w:r w:rsidRPr="00562B6E">
        <w:rPr>
          <w:rFonts w:ascii="Times New Roman" w:hAnsi="Times New Roman" w:cs="Times New Roman"/>
          <w:sz w:val="24"/>
          <w:szCs w:val="24"/>
        </w:rPr>
        <w:t>Размер санитарно-защитной зоны от скотомогильника (биотермической ямы) принимается до:</w:t>
      </w:r>
    </w:p>
    <w:p w:rsidR="00806DBF" w:rsidRPr="00562B6E" w:rsidRDefault="00806DBF" w:rsidP="000C1E44">
      <w:pPr>
        <w:pStyle w:val="ConsPlusNormal"/>
        <w:widowControl/>
        <w:numPr>
          <w:ilvl w:val="0"/>
          <w:numId w:val="5"/>
        </w:numPr>
        <w:tabs>
          <w:tab w:val="clear" w:pos="720"/>
          <w:tab w:val="num" w:pos="284"/>
        </w:tabs>
        <w:suppressAutoHyphens/>
        <w:autoSpaceDN/>
        <w:adjustRightInd/>
        <w:ind w:left="0" w:firstLine="0"/>
        <w:jc w:val="both"/>
        <w:rPr>
          <w:rFonts w:ascii="Times New Roman" w:hAnsi="Times New Roman" w:cs="Times New Roman"/>
          <w:sz w:val="24"/>
          <w:szCs w:val="24"/>
        </w:rPr>
      </w:pPr>
      <w:r w:rsidRPr="00562B6E">
        <w:rPr>
          <w:rFonts w:ascii="Times New Roman" w:hAnsi="Times New Roman" w:cs="Times New Roman"/>
          <w:sz w:val="24"/>
          <w:szCs w:val="24"/>
        </w:rPr>
        <w:t>жилых, общественных зданий, животноводческих ферм (комплексов) - 1000 м;</w:t>
      </w:r>
    </w:p>
    <w:p w:rsidR="00806DBF" w:rsidRPr="00562B6E" w:rsidRDefault="00806DBF" w:rsidP="000C1E44">
      <w:pPr>
        <w:pStyle w:val="ConsPlusNormal"/>
        <w:widowControl/>
        <w:numPr>
          <w:ilvl w:val="0"/>
          <w:numId w:val="5"/>
        </w:numPr>
        <w:tabs>
          <w:tab w:val="clear" w:pos="720"/>
          <w:tab w:val="num" w:pos="284"/>
        </w:tabs>
        <w:suppressAutoHyphens/>
        <w:autoSpaceDN/>
        <w:adjustRightInd/>
        <w:ind w:left="0" w:firstLine="0"/>
        <w:jc w:val="both"/>
        <w:rPr>
          <w:rFonts w:ascii="Times New Roman" w:hAnsi="Times New Roman" w:cs="Times New Roman"/>
          <w:sz w:val="24"/>
          <w:szCs w:val="24"/>
        </w:rPr>
      </w:pPr>
      <w:r w:rsidRPr="00562B6E">
        <w:rPr>
          <w:rFonts w:ascii="Times New Roman" w:hAnsi="Times New Roman" w:cs="Times New Roman"/>
          <w:sz w:val="24"/>
          <w:szCs w:val="24"/>
        </w:rPr>
        <w:t>скотопрогонов и пастбищ - 200 м;</w:t>
      </w:r>
    </w:p>
    <w:p w:rsidR="00806DBF" w:rsidRPr="00562B6E" w:rsidRDefault="00806DBF" w:rsidP="000C1E44">
      <w:pPr>
        <w:widowControl w:val="0"/>
        <w:numPr>
          <w:ilvl w:val="0"/>
          <w:numId w:val="5"/>
        </w:numPr>
        <w:tabs>
          <w:tab w:val="clear" w:pos="720"/>
          <w:tab w:val="num" w:pos="284"/>
        </w:tabs>
        <w:suppressAutoHyphens/>
        <w:ind w:left="0" w:firstLine="0"/>
        <w:jc w:val="both"/>
      </w:pPr>
      <w:r w:rsidRPr="00562B6E">
        <w:t>автомобильных, железных дорог в зависимости от их категории - 60 - 300 м.</w:t>
      </w:r>
    </w:p>
    <w:p w:rsidR="00806DBF" w:rsidRPr="00562B6E" w:rsidRDefault="00806DBF" w:rsidP="008D0C06">
      <w:pPr>
        <w:ind w:firstLine="567"/>
        <w:jc w:val="both"/>
        <w:rPr>
          <w:kern w:val="1"/>
        </w:rPr>
      </w:pPr>
      <w:r w:rsidRPr="00562B6E">
        <w:rPr>
          <w:kern w:val="1"/>
        </w:rPr>
        <w:t xml:space="preserve">По истечении 25 лет с момента последнего захоронения возможно уменьшение размеров санитарно-защитной зоны. </w:t>
      </w:r>
    </w:p>
    <w:p w:rsidR="00806DBF" w:rsidRPr="00562B6E" w:rsidRDefault="00806DBF" w:rsidP="008D0C06">
      <w:pPr>
        <w:ind w:firstLine="567"/>
        <w:jc w:val="both"/>
        <w:rPr>
          <w:kern w:val="1"/>
        </w:rPr>
      </w:pPr>
      <w:r w:rsidRPr="00562B6E">
        <w:rPr>
          <w:kern w:val="1"/>
        </w:rPr>
        <w:t>Изменение размеров установленных санитарно-защитных зон для объектов I класса опасности, к которым относится скотомогильник, осуществляется постановлением Главного государственного санитарного врача Воронежской области.</w:t>
      </w:r>
    </w:p>
    <w:p w:rsidR="00806DBF" w:rsidRPr="00562B6E" w:rsidRDefault="00806DBF" w:rsidP="008D0C06">
      <w:pPr>
        <w:pStyle w:val="ConsPlusNormal"/>
        <w:widowControl/>
        <w:ind w:firstLine="567"/>
        <w:jc w:val="both"/>
        <w:rPr>
          <w:rFonts w:ascii="Times New Roman" w:hAnsi="Times New Roman" w:cs="Times New Roman"/>
          <w:sz w:val="24"/>
          <w:szCs w:val="24"/>
        </w:rPr>
      </w:pPr>
      <w:r w:rsidRPr="00562B6E">
        <w:rPr>
          <w:rFonts w:ascii="Times New Roman" w:hAnsi="Times New Roman" w:cs="Times New Roman"/>
          <w:sz w:val="24"/>
          <w:szCs w:val="24"/>
        </w:rPr>
        <w:t>В исключительных случаях с разрешения главного государственного ветеринарного инспектора Воронежской области допускается использование территории скотомогильника для промышленного строительства, если с момента последнего захоронения в биотермическую яму прошло не менее 2 лет, в земляную яму - не менее 25 лет. Промышленный объект не должен быть связан с приемом, производством и переработкой продуктов питания и кормов.</w:t>
      </w:r>
    </w:p>
    <w:p w:rsidR="00EC1D1F" w:rsidRPr="00562B6E" w:rsidRDefault="00EC1D1F" w:rsidP="008D0C06">
      <w:pPr>
        <w:pStyle w:val="ConsPlusNormal"/>
        <w:widowControl/>
        <w:ind w:firstLine="567"/>
        <w:rPr>
          <w:rFonts w:ascii="Times New Roman" w:hAnsi="Times New Roman" w:cs="Times New Roman"/>
          <w:b/>
          <w:bCs/>
          <w:sz w:val="24"/>
          <w:szCs w:val="24"/>
        </w:rPr>
      </w:pPr>
    </w:p>
    <w:p w:rsidR="00806DBF" w:rsidRPr="00562B6E" w:rsidRDefault="009D10F7" w:rsidP="00260ED9">
      <w:pPr>
        <w:pStyle w:val="ConsPlusNormal"/>
        <w:widowControl/>
        <w:ind w:firstLine="567"/>
        <w:jc w:val="center"/>
        <w:rPr>
          <w:rFonts w:ascii="Times New Roman" w:hAnsi="Times New Roman" w:cs="Times New Roman"/>
          <w:b/>
          <w:bCs/>
          <w:sz w:val="24"/>
          <w:szCs w:val="24"/>
        </w:rPr>
      </w:pPr>
      <w:r w:rsidRPr="00562B6E">
        <w:rPr>
          <w:rFonts w:ascii="Times New Roman" w:hAnsi="Times New Roman" w:cs="Times New Roman"/>
          <w:b/>
          <w:bCs/>
          <w:sz w:val="24"/>
          <w:szCs w:val="24"/>
        </w:rPr>
        <w:t>1</w:t>
      </w:r>
      <w:r w:rsidR="006D72E7" w:rsidRPr="00562B6E">
        <w:rPr>
          <w:rFonts w:ascii="Times New Roman" w:hAnsi="Times New Roman" w:cs="Times New Roman"/>
          <w:b/>
          <w:bCs/>
          <w:sz w:val="24"/>
          <w:szCs w:val="24"/>
        </w:rPr>
        <w:t>.</w:t>
      </w:r>
      <w:r w:rsidR="0020568C" w:rsidRPr="00562B6E">
        <w:rPr>
          <w:rFonts w:ascii="Times New Roman" w:hAnsi="Times New Roman" w:cs="Times New Roman"/>
          <w:b/>
          <w:bCs/>
          <w:sz w:val="24"/>
          <w:szCs w:val="24"/>
        </w:rPr>
        <w:t>8</w:t>
      </w:r>
      <w:r w:rsidR="006D72E7" w:rsidRPr="00562B6E">
        <w:rPr>
          <w:rFonts w:ascii="Times New Roman" w:hAnsi="Times New Roman" w:cs="Times New Roman"/>
          <w:b/>
          <w:bCs/>
          <w:sz w:val="24"/>
          <w:szCs w:val="24"/>
        </w:rPr>
        <w:t xml:space="preserve">. </w:t>
      </w:r>
      <w:r w:rsidR="00806DBF" w:rsidRPr="00562B6E">
        <w:rPr>
          <w:rFonts w:ascii="Times New Roman" w:hAnsi="Times New Roman" w:cs="Times New Roman"/>
          <w:b/>
          <w:bCs/>
          <w:sz w:val="24"/>
          <w:szCs w:val="24"/>
        </w:rPr>
        <w:t>Санитарно-защитные зоны объектов размещения (полигонов) твердых бытовых отходов</w:t>
      </w:r>
    </w:p>
    <w:p w:rsidR="00806DBF" w:rsidRPr="00562B6E" w:rsidRDefault="00806DBF" w:rsidP="008D0C06">
      <w:pPr>
        <w:pStyle w:val="ConsPlusNormal"/>
        <w:widowControl/>
        <w:ind w:firstLine="567"/>
        <w:jc w:val="both"/>
        <w:rPr>
          <w:rFonts w:ascii="Times New Roman" w:hAnsi="Times New Roman" w:cs="Times New Roman"/>
          <w:sz w:val="24"/>
          <w:szCs w:val="24"/>
        </w:rPr>
      </w:pPr>
      <w:r w:rsidRPr="00562B6E">
        <w:rPr>
          <w:rFonts w:ascii="Times New Roman" w:hAnsi="Times New Roman" w:cs="Times New Roman"/>
          <w:sz w:val="24"/>
          <w:szCs w:val="24"/>
        </w:rPr>
        <w:t>Размер санитарно-защитной зоны от жилой застройки до границ полигона ТБО - 500 м. Размер санитарно-защитной зоны может увеличиваться при расчете газообразных выбросов в атмосферу. Границы зоны устанавливаются по изолинии 1 ПДК, если она выходит из пределов нормативной зоны.Санитарно-защитная зона должна иметь зеленые насаждения.</w:t>
      </w:r>
    </w:p>
    <w:p w:rsidR="00BE11BA" w:rsidRPr="00562B6E" w:rsidRDefault="00BE11BA" w:rsidP="008D0C06">
      <w:pPr>
        <w:pStyle w:val="ConsPlusNormal"/>
        <w:widowControl/>
        <w:ind w:firstLine="567"/>
        <w:rPr>
          <w:rFonts w:ascii="Times New Roman" w:hAnsi="Times New Roman" w:cs="Times New Roman"/>
          <w:b/>
          <w:bCs/>
          <w:sz w:val="24"/>
          <w:szCs w:val="24"/>
        </w:rPr>
      </w:pPr>
    </w:p>
    <w:p w:rsidR="006D72E7" w:rsidRPr="00562B6E" w:rsidRDefault="009D10F7" w:rsidP="00260ED9">
      <w:pPr>
        <w:pStyle w:val="ConsPlusNormal"/>
        <w:widowControl/>
        <w:ind w:firstLine="567"/>
        <w:jc w:val="center"/>
        <w:rPr>
          <w:rFonts w:ascii="Times New Roman" w:hAnsi="Times New Roman" w:cs="Times New Roman"/>
          <w:sz w:val="24"/>
          <w:szCs w:val="24"/>
        </w:rPr>
      </w:pPr>
      <w:r w:rsidRPr="00562B6E">
        <w:rPr>
          <w:rFonts w:ascii="Times New Roman" w:hAnsi="Times New Roman" w:cs="Times New Roman"/>
          <w:b/>
          <w:bCs/>
          <w:sz w:val="24"/>
          <w:szCs w:val="24"/>
        </w:rPr>
        <w:t>1</w:t>
      </w:r>
      <w:r w:rsidR="006D72E7" w:rsidRPr="00562B6E">
        <w:rPr>
          <w:rFonts w:ascii="Times New Roman" w:hAnsi="Times New Roman" w:cs="Times New Roman"/>
          <w:b/>
          <w:bCs/>
          <w:sz w:val="24"/>
          <w:szCs w:val="24"/>
        </w:rPr>
        <w:t>.</w:t>
      </w:r>
      <w:r w:rsidR="0020568C" w:rsidRPr="00562B6E">
        <w:rPr>
          <w:rFonts w:ascii="Times New Roman" w:hAnsi="Times New Roman" w:cs="Times New Roman"/>
          <w:b/>
          <w:bCs/>
          <w:sz w:val="24"/>
          <w:szCs w:val="24"/>
        </w:rPr>
        <w:t>9</w:t>
      </w:r>
      <w:r w:rsidR="006D72E7" w:rsidRPr="00562B6E">
        <w:rPr>
          <w:rFonts w:ascii="Times New Roman" w:hAnsi="Times New Roman" w:cs="Times New Roman"/>
          <w:b/>
          <w:bCs/>
          <w:sz w:val="24"/>
          <w:szCs w:val="24"/>
        </w:rPr>
        <w:t>.</w:t>
      </w:r>
      <w:r w:rsidR="00806DBF" w:rsidRPr="00562B6E">
        <w:rPr>
          <w:rFonts w:ascii="Times New Roman" w:hAnsi="Times New Roman" w:cs="Times New Roman"/>
          <w:b/>
          <w:bCs/>
          <w:sz w:val="24"/>
          <w:szCs w:val="24"/>
        </w:rPr>
        <w:t>Санитарно-защитные зоны для канализационных очистныхсооружений</w:t>
      </w:r>
    </w:p>
    <w:p w:rsidR="00806DBF" w:rsidRPr="00562B6E" w:rsidRDefault="006D72E7" w:rsidP="008D0C06">
      <w:pPr>
        <w:pStyle w:val="ConsPlusNormal"/>
        <w:widowControl/>
        <w:ind w:firstLine="567"/>
        <w:jc w:val="both"/>
        <w:rPr>
          <w:rFonts w:ascii="Times New Roman" w:hAnsi="Times New Roman" w:cs="Times New Roman"/>
          <w:sz w:val="24"/>
          <w:szCs w:val="24"/>
        </w:rPr>
      </w:pPr>
      <w:r w:rsidRPr="00562B6E">
        <w:rPr>
          <w:rFonts w:ascii="Times New Roman" w:hAnsi="Times New Roman" w:cs="Times New Roman"/>
          <w:sz w:val="24"/>
          <w:szCs w:val="24"/>
        </w:rPr>
        <w:t>П</w:t>
      </w:r>
      <w:r w:rsidR="00806DBF" w:rsidRPr="00562B6E">
        <w:rPr>
          <w:rFonts w:ascii="Times New Roman" w:hAnsi="Times New Roman" w:cs="Times New Roman"/>
          <w:sz w:val="24"/>
          <w:szCs w:val="24"/>
        </w:rPr>
        <w:t>ринима</w:t>
      </w:r>
      <w:r w:rsidRPr="00562B6E">
        <w:rPr>
          <w:rFonts w:ascii="Times New Roman" w:hAnsi="Times New Roman" w:cs="Times New Roman"/>
          <w:sz w:val="24"/>
          <w:szCs w:val="24"/>
        </w:rPr>
        <w:t>ются</w:t>
      </w:r>
      <w:r w:rsidR="00806DBF" w:rsidRPr="00562B6E">
        <w:rPr>
          <w:rFonts w:ascii="Times New Roman" w:hAnsi="Times New Roman" w:cs="Times New Roman"/>
          <w:sz w:val="24"/>
          <w:szCs w:val="24"/>
        </w:rPr>
        <w:t xml:space="preserve"> в соответствии с требованиями СанПиН 2.2.1/2.1.1.1200-03 по таблице.</w:t>
      </w:r>
    </w:p>
    <w:tbl>
      <w:tblPr>
        <w:tblW w:w="9639" w:type="dxa"/>
        <w:tblInd w:w="70" w:type="dxa"/>
        <w:tblLayout w:type="fixed"/>
        <w:tblCellMar>
          <w:left w:w="70" w:type="dxa"/>
          <w:right w:w="70" w:type="dxa"/>
        </w:tblCellMar>
        <w:tblLook w:val="0000" w:firstRow="0" w:lastRow="0" w:firstColumn="0" w:lastColumn="0" w:noHBand="0" w:noVBand="0"/>
      </w:tblPr>
      <w:tblGrid>
        <w:gridCol w:w="3828"/>
        <w:gridCol w:w="1275"/>
        <w:gridCol w:w="1276"/>
        <w:gridCol w:w="1559"/>
        <w:gridCol w:w="1701"/>
      </w:tblGrid>
      <w:tr w:rsidR="00806DBF" w:rsidRPr="00562B6E" w:rsidTr="0091735C">
        <w:trPr>
          <w:cantSplit/>
          <w:trHeight w:val="480"/>
        </w:trPr>
        <w:tc>
          <w:tcPr>
            <w:tcW w:w="3828" w:type="dxa"/>
            <w:vMerge w:val="restart"/>
            <w:tcBorders>
              <w:top w:val="single" w:sz="6" w:space="0" w:color="auto"/>
              <w:left w:val="single" w:sz="6" w:space="0" w:color="auto"/>
              <w:bottom w:val="nil"/>
              <w:right w:val="single" w:sz="6" w:space="0" w:color="auto"/>
            </w:tcBorders>
            <w:shd w:val="clear" w:color="auto" w:fill="FFFFFF"/>
          </w:tcPr>
          <w:p w:rsidR="00806DBF" w:rsidRPr="00562B6E" w:rsidRDefault="00806DBF" w:rsidP="008D0C06">
            <w:pPr>
              <w:pStyle w:val="ConsPlusNormal"/>
              <w:widowControl/>
              <w:ind w:firstLine="72"/>
              <w:jc w:val="center"/>
              <w:rPr>
                <w:rFonts w:ascii="Times New Roman" w:hAnsi="Times New Roman" w:cs="Times New Roman"/>
                <w:sz w:val="24"/>
                <w:szCs w:val="24"/>
              </w:rPr>
            </w:pPr>
            <w:r w:rsidRPr="00562B6E">
              <w:rPr>
                <w:rFonts w:ascii="Times New Roman" w:hAnsi="Times New Roman" w:cs="Times New Roman"/>
                <w:sz w:val="24"/>
                <w:szCs w:val="24"/>
              </w:rPr>
              <w:t>Сооружения для очисткисточных вод</w:t>
            </w:r>
          </w:p>
        </w:tc>
        <w:tc>
          <w:tcPr>
            <w:tcW w:w="5811" w:type="dxa"/>
            <w:gridSpan w:val="4"/>
            <w:tcBorders>
              <w:top w:val="single" w:sz="6" w:space="0" w:color="auto"/>
              <w:left w:val="single" w:sz="6" w:space="0" w:color="auto"/>
              <w:bottom w:val="single" w:sz="6" w:space="0" w:color="auto"/>
              <w:right w:val="single" w:sz="6" w:space="0" w:color="auto"/>
            </w:tcBorders>
            <w:shd w:val="clear" w:color="auto" w:fill="FFFFFF"/>
          </w:tcPr>
          <w:p w:rsidR="001A020D" w:rsidRPr="00562B6E" w:rsidRDefault="00806DBF" w:rsidP="008D0C06">
            <w:pPr>
              <w:pStyle w:val="ConsPlusNormal"/>
              <w:widowControl/>
              <w:ind w:firstLine="71"/>
              <w:jc w:val="center"/>
              <w:rPr>
                <w:rFonts w:ascii="Times New Roman" w:hAnsi="Times New Roman" w:cs="Times New Roman"/>
                <w:sz w:val="24"/>
                <w:szCs w:val="24"/>
              </w:rPr>
            </w:pPr>
            <w:r w:rsidRPr="00562B6E">
              <w:rPr>
                <w:rFonts w:ascii="Times New Roman" w:hAnsi="Times New Roman" w:cs="Times New Roman"/>
                <w:sz w:val="24"/>
                <w:szCs w:val="24"/>
              </w:rPr>
              <w:t xml:space="preserve">Расстояние в м при расчетнойпроизводительности очистных сооружений, </w:t>
            </w:r>
          </w:p>
          <w:p w:rsidR="00806DBF" w:rsidRPr="00562B6E" w:rsidRDefault="00806DBF" w:rsidP="008D0C06">
            <w:pPr>
              <w:pStyle w:val="ConsPlusNormal"/>
              <w:widowControl/>
              <w:ind w:firstLine="71"/>
              <w:jc w:val="center"/>
              <w:rPr>
                <w:rFonts w:ascii="Times New Roman" w:hAnsi="Times New Roman" w:cs="Times New Roman"/>
                <w:sz w:val="24"/>
                <w:szCs w:val="24"/>
              </w:rPr>
            </w:pPr>
            <w:r w:rsidRPr="00562B6E">
              <w:rPr>
                <w:rFonts w:ascii="Times New Roman" w:hAnsi="Times New Roman" w:cs="Times New Roman"/>
                <w:sz w:val="24"/>
                <w:szCs w:val="24"/>
              </w:rPr>
              <w:t>тыс. куб. м/сутки</w:t>
            </w:r>
          </w:p>
        </w:tc>
      </w:tr>
      <w:tr w:rsidR="00806DBF" w:rsidRPr="00562B6E" w:rsidTr="0091735C">
        <w:trPr>
          <w:cantSplit/>
          <w:trHeight w:val="360"/>
        </w:trPr>
        <w:tc>
          <w:tcPr>
            <w:tcW w:w="3828" w:type="dxa"/>
            <w:vMerge/>
            <w:tcBorders>
              <w:top w:val="nil"/>
              <w:left w:val="single" w:sz="6" w:space="0" w:color="auto"/>
              <w:bottom w:val="single" w:sz="6" w:space="0" w:color="auto"/>
              <w:right w:val="single" w:sz="6" w:space="0" w:color="auto"/>
            </w:tcBorders>
            <w:shd w:val="clear" w:color="auto" w:fill="FFFFFF"/>
          </w:tcPr>
          <w:p w:rsidR="00806DBF" w:rsidRPr="00562B6E" w:rsidRDefault="00806DBF" w:rsidP="008D0C06">
            <w:pPr>
              <w:pStyle w:val="ConsPlusNormal"/>
              <w:widowControl/>
              <w:ind w:firstLine="567"/>
              <w:rPr>
                <w:rFonts w:ascii="Times New Roman" w:hAnsi="Times New Roman" w:cs="Times New Roman"/>
                <w:sz w:val="24"/>
                <w:szCs w:val="24"/>
              </w:rPr>
            </w:pPr>
          </w:p>
        </w:tc>
        <w:tc>
          <w:tcPr>
            <w:tcW w:w="1275" w:type="dxa"/>
            <w:tcBorders>
              <w:top w:val="single" w:sz="6" w:space="0" w:color="auto"/>
              <w:left w:val="single" w:sz="6" w:space="0" w:color="auto"/>
              <w:bottom w:val="single" w:sz="6" w:space="0" w:color="auto"/>
              <w:right w:val="single" w:sz="6" w:space="0" w:color="auto"/>
            </w:tcBorders>
            <w:shd w:val="clear" w:color="auto" w:fill="FFFFFF"/>
          </w:tcPr>
          <w:p w:rsidR="00806DBF" w:rsidRPr="00562B6E" w:rsidRDefault="00806DBF" w:rsidP="008D0C06">
            <w:pPr>
              <w:pStyle w:val="ConsPlusNormal"/>
              <w:widowControl/>
              <w:ind w:firstLine="0"/>
              <w:jc w:val="center"/>
              <w:rPr>
                <w:rFonts w:ascii="Times New Roman" w:hAnsi="Times New Roman" w:cs="Times New Roman"/>
                <w:sz w:val="24"/>
                <w:szCs w:val="24"/>
              </w:rPr>
            </w:pPr>
            <w:r w:rsidRPr="00562B6E">
              <w:rPr>
                <w:rFonts w:ascii="Times New Roman" w:hAnsi="Times New Roman" w:cs="Times New Roman"/>
                <w:sz w:val="24"/>
                <w:szCs w:val="24"/>
              </w:rPr>
              <w:t>до 0,2</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806DBF" w:rsidRPr="00562B6E" w:rsidRDefault="00806DBF" w:rsidP="008D0C06">
            <w:pPr>
              <w:pStyle w:val="ConsPlusNormal"/>
              <w:widowControl/>
              <w:ind w:firstLine="0"/>
              <w:jc w:val="center"/>
              <w:rPr>
                <w:rFonts w:ascii="Times New Roman" w:hAnsi="Times New Roman" w:cs="Times New Roman"/>
                <w:sz w:val="24"/>
                <w:szCs w:val="24"/>
              </w:rPr>
            </w:pPr>
            <w:r w:rsidRPr="00562B6E">
              <w:rPr>
                <w:rFonts w:ascii="Times New Roman" w:hAnsi="Times New Roman" w:cs="Times New Roman"/>
                <w:sz w:val="24"/>
                <w:szCs w:val="24"/>
              </w:rPr>
              <w:t>более 0,2 до 5,0</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1A020D" w:rsidRPr="00562B6E" w:rsidRDefault="00806DBF" w:rsidP="008D0C06">
            <w:pPr>
              <w:pStyle w:val="ConsPlusNormal"/>
              <w:widowControl/>
              <w:ind w:firstLine="72"/>
              <w:jc w:val="center"/>
              <w:rPr>
                <w:rFonts w:ascii="Times New Roman" w:hAnsi="Times New Roman" w:cs="Times New Roman"/>
                <w:sz w:val="24"/>
                <w:szCs w:val="24"/>
              </w:rPr>
            </w:pPr>
            <w:r w:rsidRPr="00562B6E">
              <w:rPr>
                <w:rFonts w:ascii="Times New Roman" w:hAnsi="Times New Roman" w:cs="Times New Roman"/>
                <w:sz w:val="24"/>
                <w:szCs w:val="24"/>
              </w:rPr>
              <w:t>более 5,0</w:t>
            </w:r>
          </w:p>
          <w:p w:rsidR="00806DBF" w:rsidRPr="00562B6E" w:rsidRDefault="00806DBF" w:rsidP="008D0C06">
            <w:pPr>
              <w:pStyle w:val="ConsPlusNormal"/>
              <w:widowControl/>
              <w:ind w:firstLine="72"/>
              <w:jc w:val="center"/>
              <w:rPr>
                <w:rFonts w:ascii="Times New Roman" w:hAnsi="Times New Roman" w:cs="Times New Roman"/>
                <w:sz w:val="24"/>
                <w:szCs w:val="24"/>
              </w:rPr>
            </w:pPr>
            <w:r w:rsidRPr="00562B6E">
              <w:rPr>
                <w:rFonts w:ascii="Times New Roman" w:hAnsi="Times New Roman" w:cs="Times New Roman"/>
                <w:sz w:val="24"/>
                <w:szCs w:val="24"/>
              </w:rPr>
              <w:t>до 50,0</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1A020D" w:rsidRPr="00562B6E" w:rsidRDefault="00806DBF" w:rsidP="008D0C06">
            <w:pPr>
              <w:pStyle w:val="ConsPlusNormal"/>
              <w:widowControl/>
              <w:ind w:firstLine="0"/>
              <w:jc w:val="center"/>
              <w:rPr>
                <w:rFonts w:ascii="Times New Roman" w:hAnsi="Times New Roman" w:cs="Times New Roman"/>
                <w:sz w:val="24"/>
                <w:szCs w:val="24"/>
              </w:rPr>
            </w:pPr>
            <w:r w:rsidRPr="00562B6E">
              <w:rPr>
                <w:rFonts w:ascii="Times New Roman" w:hAnsi="Times New Roman" w:cs="Times New Roman"/>
                <w:sz w:val="24"/>
                <w:szCs w:val="24"/>
              </w:rPr>
              <w:t>более 50,0</w:t>
            </w:r>
          </w:p>
          <w:p w:rsidR="00806DBF" w:rsidRPr="00562B6E" w:rsidRDefault="00806DBF" w:rsidP="008D0C06">
            <w:pPr>
              <w:pStyle w:val="ConsPlusNormal"/>
              <w:widowControl/>
              <w:ind w:firstLine="0"/>
              <w:jc w:val="center"/>
              <w:rPr>
                <w:rFonts w:ascii="Times New Roman" w:hAnsi="Times New Roman" w:cs="Times New Roman"/>
                <w:sz w:val="24"/>
                <w:szCs w:val="24"/>
              </w:rPr>
            </w:pPr>
            <w:r w:rsidRPr="00562B6E">
              <w:rPr>
                <w:rFonts w:ascii="Times New Roman" w:hAnsi="Times New Roman" w:cs="Times New Roman"/>
                <w:sz w:val="24"/>
                <w:szCs w:val="24"/>
              </w:rPr>
              <w:t>до 280</w:t>
            </w:r>
          </w:p>
        </w:tc>
      </w:tr>
      <w:tr w:rsidR="00806DBF" w:rsidRPr="00562B6E">
        <w:trPr>
          <w:cantSplit/>
          <w:trHeight w:val="360"/>
        </w:trPr>
        <w:tc>
          <w:tcPr>
            <w:tcW w:w="3828" w:type="dxa"/>
            <w:tcBorders>
              <w:top w:val="single" w:sz="6" w:space="0" w:color="auto"/>
              <w:left w:val="single" w:sz="6" w:space="0" w:color="auto"/>
              <w:bottom w:val="single" w:sz="6" w:space="0" w:color="auto"/>
              <w:right w:val="single" w:sz="6" w:space="0" w:color="auto"/>
            </w:tcBorders>
          </w:tcPr>
          <w:p w:rsidR="00806DBF" w:rsidRPr="00562B6E" w:rsidRDefault="00806DBF" w:rsidP="008D0C06">
            <w:pPr>
              <w:pStyle w:val="ConsPlusNormal"/>
              <w:widowControl/>
              <w:ind w:firstLine="0"/>
              <w:jc w:val="both"/>
              <w:rPr>
                <w:rFonts w:ascii="Times New Roman" w:hAnsi="Times New Roman" w:cs="Times New Roman"/>
                <w:sz w:val="24"/>
                <w:szCs w:val="24"/>
              </w:rPr>
            </w:pPr>
            <w:r w:rsidRPr="00562B6E">
              <w:rPr>
                <w:rFonts w:ascii="Times New Roman" w:hAnsi="Times New Roman" w:cs="Times New Roman"/>
                <w:sz w:val="24"/>
                <w:szCs w:val="24"/>
              </w:rPr>
              <w:t>Насосные станции и аварийно-регулирующие резервуары</w:t>
            </w:r>
          </w:p>
        </w:tc>
        <w:tc>
          <w:tcPr>
            <w:tcW w:w="1275" w:type="dxa"/>
            <w:tcBorders>
              <w:top w:val="single" w:sz="6" w:space="0" w:color="auto"/>
              <w:left w:val="single" w:sz="6" w:space="0" w:color="auto"/>
              <w:bottom w:val="single" w:sz="6" w:space="0" w:color="auto"/>
              <w:right w:val="single" w:sz="6" w:space="0" w:color="auto"/>
            </w:tcBorders>
          </w:tcPr>
          <w:p w:rsidR="00806DBF" w:rsidRPr="00562B6E" w:rsidRDefault="00806DBF" w:rsidP="008D0C06">
            <w:pPr>
              <w:pStyle w:val="ConsPlusNormal"/>
              <w:widowControl/>
              <w:ind w:firstLine="0"/>
              <w:jc w:val="center"/>
              <w:rPr>
                <w:rFonts w:ascii="Times New Roman" w:hAnsi="Times New Roman" w:cs="Times New Roman"/>
                <w:sz w:val="24"/>
                <w:szCs w:val="24"/>
              </w:rPr>
            </w:pPr>
            <w:r w:rsidRPr="00562B6E">
              <w:rPr>
                <w:rFonts w:ascii="Times New Roman" w:hAnsi="Times New Roman" w:cs="Times New Roman"/>
                <w:sz w:val="24"/>
                <w:szCs w:val="24"/>
              </w:rPr>
              <w:t>15</w:t>
            </w:r>
          </w:p>
        </w:tc>
        <w:tc>
          <w:tcPr>
            <w:tcW w:w="1276" w:type="dxa"/>
            <w:tcBorders>
              <w:top w:val="single" w:sz="6" w:space="0" w:color="auto"/>
              <w:left w:val="single" w:sz="6" w:space="0" w:color="auto"/>
              <w:bottom w:val="single" w:sz="6" w:space="0" w:color="auto"/>
              <w:right w:val="single" w:sz="6" w:space="0" w:color="auto"/>
            </w:tcBorders>
          </w:tcPr>
          <w:p w:rsidR="00806DBF" w:rsidRPr="00562B6E" w:rsidRDefault="00806DBF" w:rsidP="008D0C06">
            <w:pPr>
              <w:pStyle w:val="ConsPlusNormal"/>
              <w:widowControl/>
              <w:ind w:firstLine="0"/>
              <w:jc w:val="center"/>
              <w:rPr>
                <w:rFonts w:ascii="Times New Roman" w:hAnsi="Times New Roman" w:cs="Times New Roman"/>
                <w:sz w:val="24"/>
                <w:szCs w:val="24"/>
              </w:rPr>
            </w:pPr>
            <w:r w:rsidRPr="00562B6E">
              <w:rPr>
                <w:rFonts w:ascii="Times New Roman" w:hAnsi="Times New Roman" w:cs="Times New Roman"/>
                <w:sz w:val="24"/>
                <w:szCs w:val="24"/>
              </w:rPr>
              <w:t>20</w:t>
            </w:r>
          </w:p>
        </w:tc>
        <w:tc>
          <w:tcPr>
            <w:tcW w:w="1559" w:type="dxa"/>
            <w:tcBorders>
              <w:top w:val="single" w:sz="6" w:space="0" w:color="auto"/>
              <w:left w:val="single" w:sz="6" w:space="0" w:color="auto"/>
              <w:bottom w:val="single" w:sz="6" w:space="0" w:color="auto"/>
              <w:right w:val="single" w:sz="6" w:space="0" w:color="auto"/>
            </w:tcBorders>
          </w:tcPr>
          <w:p w:rsidR="00806DBF" w:rsidRPr="00562B6E" w:rsidRDefault="00806DBF" w:rsidP="008D0C06">
            <w:pPr>
              <w:pStyle w:val="ConsPlusNormal"/>
              <w:widowControl/>
              <w:ind w:firstLine="0"/>
              <w:jc w:val="center"/>
              <w:rPr>
                <w:rFonts w:ascii="Times New Roman" w:hAnsi="Times New Roman" w:cs="Times New Roman"/>
                <w:sz w:val="24"/>
                <w:szCs w:val="24"/>
              </w:rPr>
            </w:pPr>
            <w:r w:rsidRPr="00562B6E">
              <w:rPr>
                <w:rFonts w:ascii="Times New Roman" w:hAnsi="Times New Roman" w:cs="Times New Roman"/>
                <w:sz w:val="24"/>
                <w:szCs w:val="24"/>
              </w:rPr>
              <w:t>20</w:t>
            </w:r>
          </w:p>
        </w:tc>
        <w:tc>
          <w:tcPr>
            <w:tcW w:w="1701" w:type="dxa"/>
            <w:tcBorders>
              <w:top w:val="single" w:sz="6" w:space="0" w:color="auto"/>
              <w:left w:val="single" w:sz="6" w:space="0" w:color="auto"/>
              <w:bottom w:val="single" w:sz="6" w:space="0" w:color="auto"/>
              <w:right w:val="single" w:sz="6" w:space="0" w:color="auto"/>
            </w:tcBorders>
          </w:tcPr>
          <w:p w:rsidR="00806DBF" w:rsidRPr="00562B6E" w:rsidRDefault="00806DBF" w:rsidP="008D0C06">
            <w:pPr>
              <w:pStyle w:val="ConsPlusNormal"/>
              <w:widowControl/>
              <w:ind w:firstLine="0"/>
              <w:jc w:val="center"/>
              <w:rPr>
                <w:rFonts w:ascii="Times New Roman" w:hAnsi="Times New Roman" w:cs="Times New Roman"/>
                <w:sz w:val="24"/>
                <w:szCs w:val="24"/>
              </w:rPr>
            </w:pPr>
            <w:r w:rsidRPr="00562B6E">
              <w:rPr>
                <w:rFonts w:ascii="Times New Roman" w:hAnsi="Times New Roman" w:cs="Times New Roman"/>
                <w:sz w:val="24"/>
                <w:szCs w:val="24"/>
              </w:rPr>
              <w:t>30</w:t>
            </w:r>
          </w:p>
        </w:tc>
      </w:tr>
      <w:tr w:rsidR="00806DBF" w:rsidRPr="00562B6E">
        <w:trPr>
          <w:cantSplit/>
          <w:trHeight w:val="600"/>
        </w:trPr>
        <w:tc>
          <w:tcPr>
            <w:tcW w:w="3828" w:type="dxa"/>
            <w:tcBorders>
              <w:top w:val="single" w:sz="6" w:space="0" w:color="auto"/>
              <w:left w:val="single" w:sz="6" w:space="0" w:color="auto"/>
              <w:bottom w:val="single" w:sz="6" w:space="0" w:color="auto"/>
              <w:right w:val="single" w:sz="6" w:space="0" w:color="auto"/>
            </w:tcBorders>
          </w:tcPr>
          <w:p w:rsidR="00806DBF" w:rsidRPr="00562B6E" w:rsidRDefault="00806DBF" w:rsidP="008D0C06">
            <w:pPr>
              <w:pStyle w:val="ConsPlusNormal"/>
              <w:widowControl/>
              <w:ind w:firstLine="0"/>
              <w:jc w:val="both"/>
              <w:rPr>
                <w:rFonts w:ascii="Times New Roman" w:hAnsi="Times New Roman" w:cs="Times New Roman"/>
                <w:sz w:val="24"/>
                <w:szCs w:val="24"/>
              </w:rPr>
            </w:pPr>
            <w:r w:rsidRPr="00562B6E">
              <w:rPr>
                <w:rFonts w:ascii="Times New Roman" w:hAnsi="Times New Roman" w:cs="Times New Roman"/>
                <w:sz w:val="24"/>
                <w:szCs w:val="24"/>
              </w:rPr>
              <w:t>Сооружения для механической ибиологической очистки с иловымиплощадками для сбро</w:t>
            </w:r>
            <w:r w:rsidR="001A020D" w:rsidRPr="00562B6E">
              <w:rPr>
                <w:rFonts w:ascii="Times New Roman" w:hAnsi="Times New Roman" w:cs="Times New Roman"/>
                <w:sz w:val="24"/>
                <w:szCs w:val="24"/>
              </w:rPr>
              <w:t>ж</w:t>
            </w:r>
            <w:r w:rsidRPr="00562B6E">
              <w:rPr>
                <w:rFonts w:ascii="Times New Roman" w:hAnsi="Times New Roman" w:cs="Times New Roman"/>
                <w:sz w:val="24"/>
                <w:szCs w:val="24"/>
              </w:rPr>
              <w:t xml:space="preserve">енныхосадков, а также иловые площадки </w:t>
            </w:r>
          </w:p>
        </w:tc>
        <w:tc>
          <w:tcPr>
            <w:tcW w:w="1275" w:type="dxa"/>
            <w:tcBorders>
              <w:top w:val="single" w:sz="6" w:space="0" w:color="auto"/>
              <w:left w:val="single" w:sz="6" w:space="0" w:color="auto"/>
              <w:bottom w:val="single" w:sz="6" w:space="0" w:color="auto"/>
              <w:right w:val="single" w:sz="6" w:space="0" w:color="auto"/>
            </w:tcBorders>
          </w:tcPr>
          <w:p w:rsidR="00806DBF" w:rsidRPr="00562B6E" w:rsidRDefault="00806DBF" w:rsidP="008D0C06">
            <w:pPr>
              <w:pStyle w:val="ConsPlusNormal"/>
              <w:widowControl/>
              <w:ind w:firstLine="0"/>
              <w:jc w:val="center"/>
              <w:rPr>
                <w:rFonts w:ascii="Times New Roman" w:hAnsi="Times New Roman" w:cs="Times New Roman"/>
                <w:sz w:val="24"/>
                <w:szCs w:val="24"/>
              </w:rPr>
            </w:pPr>
            <w:r w:rsidRPr="00562B6E">
              <w:rPr>
                <w:rFonts w:ascii="Times New Roman" w:hAnsi="Times New Roman" w:cs="Times New Roman"/>
                <w:sz w:val="24"/>
                <w:szCs w:val="24"/>
              </w:rPr>
              <w:t>150</w:t>
            </w:r>
          </w:p>
        </w:tc>
        <w:tc>
          <w:tcPr>
            <w:tcW w:w="1276" w:type="dxa"/>
            <w:tcBorders>
              <w:top w:val="single" w:sz="6" w:space="0" w:color="auto"/>
              <w:left w:val="single" w:sz="6" w:space="0" w:color="auto"/>
              <w:bottom w:val="single" w:sz="6" w:space="0" w:color="auto"/>
              <w:right w:val="single" w:sz="6" w:space="0" w:color="auto"/>
            </w:tcBorders>
          </w:tcPr>
          <w:p w:rsidR="00806DBF" w:rsidRPr="00562B6E" w:rsidRDefault="00806DBF" w:rsidP="008D0C06">
            <w:pPr>
              <w:pStyle w:val="ConsPlusNormal"/>
              <w:widowControl/>
              <w:ind w:firstLine="0"/>
              <w:jc w:val="center"/>
              <w:rPr>
                <w:rFonts w:ascii="Times New Roman" w:hAnsi="Times New Roman" w:cs="Times New Roman"/>
                <w:sz w:val="24"/>
                <w:szCs w:val="24"/>
              </w:rPr>
            </w:pPr>
            <w:r w:rsidRPr="00562B6E">
              <w:rPr>
                <w:rFonts w:ascii="Times New Roman" w:hAnsi="Times New Roman" w:cs="Times New Roman"/>
                <w:sz w:val="24"/>
                <w:szCs w:val="24"/>
              </w:rPr>
              <w:t>200</w:t>
            </w:r>
          </w:p>
        </w:tc>
        <w:tc>
          <w:tcPr>
            <w:tcW w:w="1559" w:type="dxa"/>
            <w:tcBorders>
              <w:top w:val="single" w:sz="6" w:space="0" w:color="auto"/>
              <w:left w:val="single" w:sz="6" w:space="0" w:color="auto"/>
              <w:bottom w:val="single" w:sz="6" w:space="0" w:color="auto"/>
              <w:right w:val="single" w:sz="6" w:space="0" w:color="auto"/>
            </w:tcBorders>
          </w:tcPr>
          <w:p w:rsidR="00806DBF" w:rsidRPr="00562B6E" w:rsidRDefault="00806DBF" w:rsidP="008D0C06">
            <w:pPr>
              <w:pStyle w:val="ConsPlusNormal"/>
              <w:widowControl/>
              <w:ind w:firstLine="0"/>
              <w:jc w:val="center"/>
              <w:rPr>
                <w:rFonts w:ascii="Times New Roman" w:hAnsi="Times New Roman" w:cs="Times New Roman"/>
                <w:sz w:val="24"/>
                <w:szCs w:val="24"/>
              </w:rPr>
            </w:pPr>
            <w:r w:rsidRPr="00562B6E">
              <w:rPr>
                <w:rFonts w:ascii="Times New Roman" w:hAnsi="Times New Roman" w:cs="Times New Roman"/>
                <w:sz w:val="24"/>
                <w:szCs w:val="24"/>
              </w:rPr>
              <w:t>400</w:t>
            </w:r>
          </w:p>
        </w:tc>
        <w:tc>
          <w:tcPr>
            <w:tcW w:w="1701" w:type="dxa"/>
            <w:tcBorders>
              <w:top w:val="single" w:sz="6" w:space="0" w:color="auto"/>
              <w:left w:val="single" w:sz="6" w:space="0" w:color="auto"/>
              <w:bottom w:val="single" w:sz="6" w:space="0" w:color="auto"/>
              <w:right w:val="single" w:sz="6" w:space="0" w:color="auto"/>
            </w:tcBorders>
          </w:tcPr>
          <w:p w:rsidR="00806DBF" w:rsidRPr="00562B6E" w:rsidRDefault="00806DBF" w:rsidP="008D0C06">
            <w:pPr>
              <w:pStyle w:val="ConsPlusNormal"/>
              <w:widowControl/>
              <w:ind w:firstLine="0"/>
              <w:jc w:val="center"/>
              <w:rPr>
                <w:rFonts w:ascii="Times New Roman" w:hAnsi="Times New Roman" w:cs="Times New Roman"/>
                <w:sz w:val="24"/>
                <w:szCs w:val="24"/>
              </w:rPr>
            </w:pPr>
            <w:r w:rsidRPr="00562B6E">
              <w:rPr>
                <w:rFonts w:ascii="Times New Roman" w:hAnsi="Times New Roman" w:cs="Times New Roman"/>
                <w:sz w:val="24"/>
                <w:szCs w:val="24"/>
              </w:rPr>
              <w:t>500</w:t>
            </w:r>
          </w:p>
        </w:tc>
      </w:tr>
      <w:tr w:rsidR="00806DBF" w:rsidRPr="00562B6E">
        <w:trPr>
          <w:cantSplit/>
          <w:trHeight w:val="600"/>
        </w:trPr>
        <w:tc>
          <w:tcPr>
            <w:tcW w:w="3828" w:type="dxa"/>
            <w:tcBorders>
              <w:top w:val="single" w:sz="6" w:space="0" w:color="auto"/>
              <w:left w:val="single" w:sz="6" w:space="0" w:color="auto"/>
              <w:bottom w:val="single" w:sz="6" w:space="0" w:color="auto"/>
              <w:right w:val="single" w:sz="6" w:space="0" w:color="auto"/>
            </w:tcBorders>
          </w:tcPr>
          <w:p w:rsidR="00806DBF" w:rsidRPr="00562B6E" w:rsidRDefault="00806DBF" w:rsidP="008D0C06">
            <w:pPr>
              <w:pStyle w:val="ConsPlusNormal"/>
              <w:widowControl/>
              <w:ind w:firstLine="0"/>
              <w:jc w:val="both"/>
              <w:rPr>
                <w:rFonts w:ascii="Times New Roman" w:hAnsi="Times New Roman" w:cs="Times New Roman"/>
                <w:sz w:val="24"/>
                <w:szCs w:val="24"/>
              </w:rPr>
            </w:pPr>
            <w:r w:rsidRPr="00562B6E">
              <w:rPr>
                <w:rFonts w:ascii="Times New Roman" w:hAnsi="Times New Roman" w:cs="Times New Roman"/>
                <w:sz w:val="24"/>
                <w:szCs w:val="24"/>
              </w:rPr>
              <w:t xml:space="preserve">Сооружения для механической ибиологической очистки стермомеханической обработкойосадка в закрытых помещениях </w:t>
            </w:r>
          </w:p>
        </w:tc>
        <w:tc>
          <w:tcPr>
            <w:tcW w:w="1275" w:type="dxa"/>
            <w:tcBorders>
              <w:top w:val="single" w:sz="6" w:space="0" w:color="auto"/>
              <w:left w:val="single" w:sz="6" w:space="0" w:color="auto"/>
              <w:bottom w:val="single" w:sz="6" w:space="0" w:color="auto"/>
              <w:right w:val="single" w:sz="6" w:space="0" w:color="auto"/>
            </w:tcBorders>
          </w:tcPr>
          <w:p w:rsidR="00806DBF" w:rsidRPr="00562B6E" w:rsidRDefault="00806DBF" w:rsidP="008D0C06">
            <w:pPr>
              <w:pStyle w:val="ConsPlusNormal"/>
              <w:widowControl/>
              <w:ind w:firstLine="0"/>
              <w:jc w:val="center"/>
              <w:rPr>
                <w:rFonts w:ascii="Times New Roman" w:hAnsi="Times New Roman" w:cs="Times New Roman"/>
                <w:sz w:val="24"/>
                <w:szCs w:val="24"/>
              </w:rPr>
            </w:pPr>
            <w:r w:rsidRPr="00562B6E">
              <w:rPr>
                <w:rFonts w:ascii="Times New Roman" w:hAnsi="Times New Roman" w:cs="Times New Roman"/>
                <w:sz w:val="24"/>
                <w:szCs w:val="24"/>
              </w:rPr>
              <w:t>100</w:t>
            </w:r>
          </w:p>
        </w:tc>
        <w:tc>
          <w:tcPr>
            <w:tcW w:w="1276" w:type="dxa"/>
            <w:tcBorders>
              <w:top w:val="single" w:sz="6" w:space="0" w:color="auto"/>
              <w:left w:val="single" w:sz="6" w:space="0" w:color="auto"/>
              <w:bottom w:val="single" w:sz="6" w:space="0" w:color="auto"/>
              <w:right w:val="single" w:sz="6" w:space="0" w:color="auto"/>
            </w:tcBorders>
          </w:tcPr>
          <w:p w:rsidR="00806DBF" w:rsidRPr="00562B6E" w:rsidRDefault="00806DBF" w:rsidP="008D0C06">
            <w:pPr>
              <w:pStyle w:val="ConsPlusNormal"/>
              <w:widowControl/>
              <w:ind w:firstLine="0"/>
              <w:jc w:val="center"/>
              <w:rPr>
                <w:rFonts w:ascii="Times New Roman" w:hAnsi="Times New Roman" w:cs="Times New Roman"/>
                <w:sz w:val="24"/>
                <w:szCs w:val="24"/>
              </w:rPr>
            </w:pPr>
            <w:r w:rsidRPr="00562B6E">
              <w:rPr>
                <w:rFonts w:ascii="Times New Roman" w:hAnsi="Times New Roman" w:cs="Times New Roman"/>
                <w:sz w:val="24"/>
                <w:szCs w:val="24"/>
              </w:rPr>
              <w:t>150</w:t>
            </w:r>
          </w:p>
        </w:tc>
        <w:tc>
          <w:tcPr>
            <w:tcW w:w="1559" w:type="dxa"/>
            <w:tcBorders>
              <w:top w:val="single" w:sz="6" w:space="0" w:color="auto"/>
              <w:left w:val="single" w:sz="6" w:space="0" w:color="auto"/>
              <w:bottom w:val="single" w:sz="6" w:space="0" w:color="auto"/>
              <w:right w:val="single" w:sz="6" w:space="0" w:color="auto"/>
            </w:tcBorders>
          </w:tcPr>
          <w:p w:rsidR="00806DBF" w:rsidRPr="00562B6E" w:rsidRDefault="00806DBF" w:rsidP="008D0C06">
            <w:pPr>
              <w:pStyle w:val="ConsPlusNormal"/>
              <w:widowControl/>
              <w:ind w:firstLine="0"/>
              <w:jc w:val="center"/>
              <w:rPr>
                <w:rFonts w:ascii="Times New Roman" w:hAnsi="Times New Roman" w:cs="Times New Roman"/>
                <w:sz w:val="24"/>
                <w:szCs w:val="24"/>
              </w:rPr>
            </w:pPr>
            <w:r w:rsidRPr="00562B6E">
              <w:rPr>
                <w:rFonts w:ascii="Times New Roman" w:hAnsi="Times New Roman" w:cs="Times New Roman"/>
                <w:sz w:val="24"/>
                <w:szCs w:val="24"/>
              </w:rPr>
              <w:t>300</w:t>
            </w:r>
          </w:p>
        </w:tc>
        <w:tc>
          <w:tcPr>
            <w:tcW w:w="1701" w:type="dxa"/>
            <w:tcBorders>
              <w:top w:val="single" w:sz="6" w:space="0" w:color="auto"/>
              <w:left w:val="single" w:sz="6" w:space="0" w:color="auto"/>
              <w:bottom w:val="single" w:sz="6" w:space="0" w:color="auto"/>
              <w:right w:val="single" w:sz="6" w:space="0" w:color="auto"/>
            </w:tcBorders>
          </w:tcPr>
          <w:p w:rsidR="00806DBF" w:rsidRPr="00562B6E" w:rsidRDefault="00806DBF" w:rsidP="008D0C06">
            <w:pPr>
              <w:pStyle w:val="ConsPlusNormal"/>
              <w:widowControl/>
              <w:ind w:firstLine="0"/>
              <w:jc w:val="center"/>
              <w:rPr>
                <w:rFonts w:ascii="Times New Roman" w:hAnsi="Times New Roman" w:cs="Times New Roman"/>
                <w:sz w:val="24"/>
                <w:szCs w:val="24"/>
              </w:rPr>
            </w:pPr>
            <w:r w:rsidRPr="00562B6E">
              <w:rPr>
                <w:rFonts w:ascii="Times New Roman" w:hAnsi="Times New Roman" w:cs="Times New Roman"/>
                <w:sz w:val="24"/>
                <w:szCs w:val="24"/>
              </w:rPr>
              <w:t>400</w:t>
            </w:r>
          </w:p>
        </w:tc>
      </w:tr>
      <w:tr w:rsidR="001A020D" w:rsidRPr="00562B6E" w:rsidTr="00400517">
        <w:trPr>
          <w:cantSplit/>
          <w:trHeight w:val="927"/>
        </w:trPr>
        <w:tc>
          <w:tcPr>
            <w:tcW w:w="3828" w:type="dxa"/>
            <w:tcBorders>
              <w:top w:val="single" w:sz="6" w:space="0" w:color="auto"/>
              <w:left w:val="single" w:sz="6" w:space="0" w:color="auto"/>
              <w:bottom w:val="nil"/>
              <w:right w:val="single" w:sz="6" w:space="0" w:color="auto"/>
            </w:tcBorders>
          </w:tcPr>
          <w:p w:rsidR="001A020D" w:rsidRPr="00562B6E" w:rsidRDefault="001A020D" w:rsidP="008D0C06">
            <w:pPr>
              <w:pStyle w:val="ConsPlusNormal"/>
              <w:widowControl/>
              <w:ind w:firstLine="0"/>
              <w:jc w:val="both"/>
              <w:rPr>
                <w:rFonts w:ascii="Times New Roman" w:hAnsi="Times New Roman" w:cs="Times New Roman"/>
                <w:sz w:val="24"/>
                <w:szCs w:val="24"/>
              </w:rPr>
            </w:pPr>
            <w:r w:rsidRPr="00562B6E">
              <w:rPr>
                <w:rFonts w:ascii="Times New Roman" w:hAnsi="Times New Roman" w:cs="Times New Roman"/>
                <w:sz w:val="24"/>
                <w:szCs w:val="24"/>
              </w:rPr>
              <w:t>Поля</w:t>
            </w:r>
          </w:p>
          <w:p w:rsidR="001A020D" w:rsidRPr="00562B6E" w:rsidRDefault="001A020D" w:rsidP="008D0C06">
            <w:pPr>
              <w:pStyle w:val="ConsPlusNormal"/>
              <w:widowControl/>
              <w:ind w:firstLine="0"/>
              <w:rPr>
                <w:rFonts w:ascii="Times New Roman" w:hAnsi="Times New Roman" w:cs="Times New Roman"/>
                <w:sz w:val="24"/>
                <w:szCs w:val="24"/>
              </w:rPr>
            </w:pPr>
            <w:r w:rsidRPr="00562B6E">
              <w:rPr>
                <w:rFonts w:ascii="Times New Roman" w:hAnsi="Times New Roman" w:cs="Times New Roman"/>
                <w:sz w:val="24"/>
                <w:szCs w:val="24"/>
              </w:rPr>
              <w:t>а) фильтрации</w:t>
            </w:r>
            <w:r w:rsidRPr="00562B6E">
              <w:rPr>
                <w:rFonts w:ascii="Times New Roman" w:hAnsi="Times New Roman" w:cs="Times New Roman"/>
                <w:sz w:val="24"/>
                <w:szCs w:val="24"/>
              </w:rPr>
              <w:br/>
              <w:t xml:space="preserve">б) орошения </w:t>
            </w:r>
          </w:p>
        </w:tc>
        <w:tc>
          <w:tcPr>
            <w:tcW w:w="1275" w:type="dxa"/>
            <w:tcBorders>
              <w:top w:val="single" w:sz="6" w:space="0" w:color="auto"/>
              <w:left w:val="single" w:sz="6" w:space="0" w:color="auto"/>
              <w:right w:val="single" w:sz="6" w:space="0" w:color="auto"/>
            </w:tcBorders>
          </w:tcPr>
          <w:p w:rsidR="001A020D" w:rsidRPr="00562B6E" w:rsidRDefault="001A020D" w:rsidP="008D0C06">
            <w:pPr>
              <w:pStyle w:val="ConsPlusNormal"/>
              <w:ind w:firstLine="0"/>
              <w:jc w:val="center"/>
              <w:rPr>
                <w:rFonts w:ascii="Times New Roman" w:hAnsi="Times New Roman" w:cs="Times New Roman"/>
                <w:sz w:val="24"/>
                <w:szCs w:val="24"/>
              </w:rPr>
            </w:pPr>
          </w:p>
          <w:p w:rsidR="001A020D" w:rsidRPr="00562B6E" w:rsidRDefault="001A020D" w:rsidP="008D0C06">
            <w:pPr>
              <w:pStyle w:val="ConsPlusNormal"/>
              <w:ind w:firstLine="0"/>
              <w:jc w:val="center"/>
              <w:rPr>
                <w:rFonts w:ascii="Times New Roman" w:hAnsi="Times New Roman" w:cs="Times New Roman"/>
                <w:sz w:val="24"/>
                <w:szCs w:val="24"/>
              </w:rPr>
            </w:pPr>
            <w:r w:rsidRPr="00562B6E">
              <w:rPr>
                <w:rFonts w:ascii="Times New Roman" w:hAnsi="Times New Roman" w:cs="Times New Roman"/>
                <w:sz w:val="24"/>
                <w:szCs w:val="24"/>
              </w:rPr>
              <w:t>200</w:t>
            </w:r>
          </w:p>
          <w:p w:rsidR="001A020D" w:rsidRPr="00562B6E" w:rsidRDefault="001A020D" w:rsidP="008D0C06">
            <w:pPr>
              <w:pStyle w:val="ConsPlusNormal"/>
              <w:ind w:firstLine="0"/>
              <w:jc w:val="center"/>
              <w:rPr>
                <w:rFonts w:ascii="Times New Roman" w:hAnsi="Times New Roman" w:cs="Times New Roman"/>
                <w:sz w:val="24"/>
                <w:szCs w:val="24"/>
              </w:rPr>
            </w:pPr>
            <w:r w:rsidRPr="00562B6E">
              <w:rPr>
                <w:rFonts w:ascii="Times New Roman" w:hAnsi="Times New Roman" w:cs="Times New Roman"/>
                <w:sz w:val="24"/>
                <w:szCs w:val="24"/>
              </w:rPr>
              <w:t>150</w:t>
            </w:r>
          </w:p>
        </w:tc>
        <w:tc>
          <w:tcPr>
            <w:tcW w:w="1276" w:type="dxa"/>
            <w:tcBorders>
              <w:top w:val="single" w:sz="6" w:space="0" w:color="auto"/>
              <w:left w:val="single" w:sz="6" w:space="0" w:color="auto"/>
              <w:right w:val="single" w:sz="6" w:space="0" w:color="auto"/>
            </w:tcBorders>
          </w:tcPr>
          <w:p w:rsidR="001A020D" w:rsidRPr="00562B6E" w:rsidRDefault="001A020D" w:rsidP="008D0C06">
            <w:pPr>
              <w:pStyle w:val="ConsPlusNormal"/>
              <w:ind w:firstLine="0"/>
              <w:jc w:val="center"/>
              <w:rPr>
                <w:rFonts w:ascii="Times New Roman" w:hAnsi="Times New Roman" w:cs="Times New Roman"/>
                <w:sz w:val="24"/>
                <w:szCs w:val="24"/>
              </w:rPr>
            </w:pPr>
          </w:p>
          <w:p w:rsidR="001A020D" w:rsidRPr="00562B6E" w:rsidRDefault="001A020D" w:rsidP="008D0C06">
            <w:pPr>
              <w:pStyle w:val="ConsPlusNormal"/>
              <w:ind w:firstLine="0"/>
              <w:jc w:val="center"/>
              <w:rPr>
                <w:rFonts w:ascii="Times New Roman" w:hAnsi="Times New Roman" w:cs="Times New Roman"/>
                <w:sz w:val="24"/>
                <w:szCs w:val="24"/>
              </w:rPr>
            </w:pPr>
            <w:r w:rsidRPr="00562B6E">
              <w:rPr>
                <w:rFonts w:ascii="Times New Roman" w:hAnsi="Times New Roman" w:cs="Times New Roman"/>
                <w:sz w:val="24"/>
                <w:szCs w:val="24"/>
              </w:rPr>
              <w:t>300</w:t>
            </w:r>
          </w:p>
          <w:p w:rsidR="001A020D" w:rsidRPr="00562B6E" w:rsidRDefault="001A020D" w:rsidP="008D0C06">
            <w:pPr>
              <w:pStyle w:val="ConsPlusNormal"/>
              <w:ind w:firstLine="0"/>
              <w:jc w:val="center"/>
              <w:rPr>
                <w:rFonts w:ascii="Times New Roman" w:hAnsi="Times New Roman" w:cs="Times New Roman"/>
                <w:sz w:val="24"/>
                <w:szCs w:val="24"/>
              </w:rPr>
            </w:pPr>
            <w:r w:rsidRPr="00562B6E">
              <w:rPr>
                <w:rFonts w:ascii="Times New Roman" w:hAnsi="Times New Roman" w:cs="Times New Roman"/>
                <w:sz w:val="24"/>
                <w:szCs w:val="24"/>
              </w:rPr>
              <w:t>200</w:t>
            </w:r>
          </w:p>
        </w:tc>
        <w:tc>
          <w:tcPr>
            <w:tcW w:w="1559" w:type="dxa"/>
            <w:tcBorders>
              <w:top w:val="single" w:sz="6" w:space="0" w:color="auto"/>
              <w:left w:val="single" w:sz="6" w:space="0" w:color="auto"/>
              <w:right w:val="single" w:sz="6" w:space="0" w:color="auto"/>
            </w:tcBorders>
          </w:tcPr>
          <w:p w:rsidR="001A020D" w:rsidRPr="00562B6E" w:rsidRDefault="001A020D" w:rsidP="008D0C06">
            <w:pPr>
              <w:pStyle w:val="ConsPlusNormal"/>
              <w:widowControl/>
              <w:ind w:firstLine="0"/>
              <w:jc w:val="center"/>
              <w:rPr>
                <w:rFonts w:ascii="Times New Roman" w:hAnsi="Times New Roman" w:cs="Times New Roman"/>
                <w:sz w:val="24"/>
                <w:szCs w:val="24"/>
              </w:rPr>
            </w:pPr>
          </w:p>
          <w:p w:rsidR="001A020D" w:rsidRPr="00562B6E" w:rsidRDefault="001A020D" w:rsidP="008D0C06">
            <w:pPr>
              <w:pStyle w:val="ConsPlusNormal"/>
              <w:widowControl/>
              <w:ind w:firstLine="0"/>
              <w:jc w:val="center"/>
              <w:rPr>
                <w:rFonts w:ascii="Times New Roman" w:hAnsi="Times New Roman" w:cs="Times New Roman"/>
                <w:sz w:val="24"/>
                <w:szCs w:val="24"/>
              </w:rPr>
            </w:pPr>
            <w:r w:rsidRPr="00562B6E">
              <w:rPr>
                <w:rFonts w:ascii="Times New Roman" w:hAnsi="Times New Roman" w:cs="Times New Roman"/>
                <w:sz w:val="24"/>
                <w:szCs w:val="24"/>
              </w:rPr>
              <w:t>500</w:t>
            </w:r>
          </w:p>
          <w:p w:rsidR="001A020D" w:rsidRPr="00562B6E" w:rsidRDefault="001A020D" w:rsidP="008D0C06">
            <w:pPr>
              <w:pStyle w:val="ConsPlusNormal"/>
              <w:ind w:firstLine="0"/>
              <w:jc w:val="center"/>
              <w:rPr>
                <w:rFonts w:ascii="Times New Roman" w:hAnsi="Times New Roman" w:cs="Times New Roman"/>
                <w:sz w:val="24"/>
                <w:szCs w:val="24"/>
              </w:rPr>
            </w:pPr>
            <w:r w:rsidRPr="00562B6E">
              <w:rPr>
                <w:rFonts w:ascii="Times New Roman" w:hAnsi="Times New Roman" w:cs="Times New Roman"/>
                <w:sz w:val="24"/>
                <w:szCs w:val="24"/>
              </w:rPr>
              <w:t>400</w:t>
            </w:r>
          </w:p>
        </w:tc>
        <w:tc>
          <w:tcPr>
            <w:tcW w:w="1701" w:type="dxa"/>
            <w:tcBorders>
              <w:top w:val="single" w:sz="6" w:space="0" w:color="auto"/>
              <w:left w:val="single" w:sz="6" w:space="0" w:color="auto"/>
              <w:right w:val="single" w:sz="6" w:space="0" w:color="auto"/>
            </w:tcBorders>
          </w:tcPr>
          <w:p w:rsidR="001A020D" w:rsidRPr="00562B6E" w:rsidRDefault="001A020D" w:rsidP="008D0C06">
            <w:pPr>
              <w:pStyle w:val="ConsPlusNormal"/>
              <w:widowControl/>
              <w:ind w:firstLine="0"/>
              <w:jc w:val="center"/>
              <w:rPr>
                <w:rFonts w:ascii="Times New Roman" w:hAnsi="Times New Roman" w:cs="Times New Roman"/>
                <w:sz w:val="24"/>
                <w:szCs w:val="24"/>
              </w:rPr>
            </w:pPr>
          </w:p>
          <w:p w:rsidR="001A020D" w:rsidRPr="00562B6E" w:rsidRDefault="001A020D" w:rsidP="008D0C06">
            <w:pPr>
              <w:pStyle w:val="ConsPlusNormal"/>
              <w:widowControl/>
              <w:ind w:firstLine="0"/>
              <w:jc w:val="center"/>
              <w:rPr>
                <w:rFonts w:ascii="Times New Roman" w:hAnsi="Times New Roman" w:cs="Times New Roman"/>
                <w:sz w:val="24"/>
                <w:szCs w:val="24"/>
              </w:rPr>
            </w:pPr>
            <w:r w:rsidRPr="00562B6E">
              <w:rPr>
                <w:rFonts w:ascii="Times New Roman" w:hAnsi="Times New Roman" w:cs="Times New Roman"/>
                <w:sz w:val="24"/>
                <w:szCs w:val="24"/>
              </w:rPr>
              <w:t>1 000</w:t>
            </w:r>
          </w:p>
          <w:p w:rsidR="001A020D" w:rsidRPr="00562B6E" w:rsidRDefault="001A020D" w:rsidP="008D0C06">
            <w:pPr>
              <w:pStyle w:val="ConsPlusNormal"/>
              <w:ind w:firstLine="0"/>
              <w:jc w:val="center"/>
              <w:rPr>
                <w:rFonts w:ascii="Times New Roman" w:hAnsi="Times New Roman" w:cs="Times New Roman"/>
                <w:sz w:val="24"/>
                <w:szCs w:val="24"/>
              </w:rPr>
            </w:pPr>
            <w:r w:rsidRPr="00562B6E">
              <w:rPr>
                <w:rFonts w:ascii="Times New Roman" w:hAnsi="Times New Roman" w:cs="Times New Roman"/>
                <w:sz w:val="24"/>
                <w:szCs w:val="24"/>
              </w:rPr>
              <w:t>1 000</w:t>
            </w:r>
          </w:p>
        </w:tc>
      </w:tr>
      <w:tr w:rsidR="00806DBF" w:rsidRPr="00562B6E">
        <w:trPr>
          <w:cantSplit/>
          <w:trHeight w:val="240"/>
        </w:trPr>
        <w:tc>
          <w:tcPr>
            <w:tcW w:w="3828" w:type="dxa"/>
            <w:tcBorders>
              <w:top w:val="single" w:sz="6" w:space="0" w:color="auto"/>
              <w:left w:val="single" w:sz="6" w:space="0" w:color="auto"/>
              <w:bottom w:val="single" w:sz="6" w:space="0" w:color="auto"/>
              <w:right w:val="single" w:sz="6" w:space="0" w:color="auto"/>
            </w:tcBorders>
          </w:tcPr>
          <w:p w:rsidR="00806DBF" w:rsidRPr="00562B6E" w:rsidRDefault="00806DBF" w:rsidP="008D0C06">
            <w:pPr>
              <w:pStyle w:val="ConsPlusNormal"/>
              <w:widowControl/>
              <w:ind w:firstLine="0"/>
              <w:jc w:val="both"/>
              <w:rPr>
                <w:rFonts w:ascii="Times New Roman" w:hAnsi="Times New Roman" w:cs="Times New Roman"/>
                <w:sz w:val="24"/>
                <w:szCs w:val="24"/>
              </w:rPr>
            </w:pPr>
            <w:r w:rsidRPr="00562B6E">
              <w:rPr>
                <w:rFonts w:ascii="Times New Roman" w:hAnsi="Times New Roman" w:cs="Times New Roman"/>
                <w:sz w:val="24"/>
                <w:szCs w:val="24"/>
              </w:rPr>
              <w:t>Биологические пруды</w:t>
            </w:r>
          </w:p>
        </w:tc>
        <w:tc>
          <w:tcPr>
            <w:tcW w:w="1275" w:type="dxa"/>
            <w:tcBorders>
              <w:top w:val="single" w:sz="6" w:space="0" w:color="auto"/>
              <w:left w:val="single" w:sz="6" w:space="0" w:color="auto"/>
              <w:bottom w:val="single" w:sz="6" w:space="0" w:color="auto"/>
              <w:right w:val="single" w:sz="6" w:space="0" w:color="auto"/>
            </w:tcBorders>
          </w:tcPr>
          <w:p w:rsidR="00806DBF" w:rsidRPr="00562B6E" w:rsidRDefault="00806DBF" w:rsidP="008D0C06">
            <w:pPr>
              <w:pStyle w:val="ConsPlusNormal"/>
              <w:widowControl/>
              <w:ind w:firstLine="0"/>
              <w:jc w:val="center"/>
              <w:rPr>
                <w:rFonts w:ascii="Times New Roman" w:hAnsi="Times New Roman" w:cs="Times New Roman"/>
                <w:sz w:val="24"/>
                <w:szCs w:val="24"/>
              </w:rPr>
            </w:pPr>
            <w:r w:rsidRPr="00562B6E">
              <w:rPr>
                <w:rFonts w:ascii="Times New Roman" w:hAnsi="Times New Roman" w:cs="Times New Roman"/>
                <w:sz w:val="24"/>
                <w:szCs w:val="24"/>
              </w:rPr>
              <w:t>200</w:t>
            </w:r>
          </w:p>
        </w:tc>
        <w:tc>
          <w:tcPr>
            <w:tcW w:w="1276" w:type="dxa"/>
            <w:tcBorders>
              <w:top w:val="single" w:sz="6" w:space="0" w:color="auto"/>
              <w:left w:val="single" w:sz="6" w:space="0" w:color="auto"/>
              <w:bottom w:val="single" w:sz="6" w:space="0" w:color="auto"/>
              <w:right w:val="single" w:sz="6" w:space="0" w:color="auto"/>
            </w:tcBorders>
          </w:tcPr>
          <w:p w:rsidR="00806DBF" w:rsidRPr="00562B6E" w:rsidRDefault="00806DBF" w:rsidP="008D0C06">
            <w:pPr>
              <w:pStyle w:val="ConsPlusNormal"/>
              <w:widowControl/>
              <w:ind w:firstLine="0"/>
              <w:jc w:val="center"/>
              <w:rPr>
                <w:rFonts w:ascii="Times New Roman" w:hAnsi="Times New Roman" w:cs="Times New Roman"/>
                <w:sz w:val="24"/>
                <w:szCs w:val="24"/>
              </w:rPr>
            </w:pPr>
            <w:r w:rsidRPr="00562B6E">
              <w:rPr>
                <w:rFonts w:ascii="Times New Roman" w:hAnsi="Times New Roman" w:cs="Times New Roman"/>
                <w:sz w:val="24"/>
                <w:szCs w:val="24"/>
              </w:rPr>
              <w:t>200</w:t>
            </w:r>
          </w:p>
        </w:tc>
        <w:tc>
          <w:tcPr>
            <w:tcW w:w="1559" w:type="dxa"/>
            <w:tcBorders>
              <w:top w:val="single" w:sz="6" w:space="0" w:color="auto"/>
              <w:left w:val="single" w:sz="6" w:space="0" w:color="auto"/>
              <w:bottom w:val="single" w:sz="6" w:space="0" w:color="auto"/>
              <w:right w:val="single" w:sz="6" w:space="0" w:color="auto"/>
            </w:tcBorders>
          </w:tcPr>
          <w:p w:rsidR="00806DBF" w:rsidRPr="00562B6E" w:rsidRDefault="00806DBF" w:rsidP="008D0C06">
            <w:pPr>
              <w:pStyle w:val="ConsPlusNormal"/>
              <w:widowControl/>
              <w:ind w:firstLine="0"/>
              <w:jc w:val="center"/>
              <w:rPr>
                <w:rFonts w:ascii="Times New Roman" w:hAnsi="Times New Roman" w:cs="Times New Roman"/>
                <w:sz w:val="24"/>
                <w:szCs w:val="24"/>
              </w:rPr>
            </w:pPr>
            <w:r w:rsidRPr="00562B6E">
              <w:rPr>
                <w:rFonts w:ascii="Times New Roman" w:hAnsi="Times New Roman" w:cs="Times New Roman"/>
                <w:sz w:val="24"/>
                <w:szCs w:val="24"/>
              </w:rPr>
              <w:t>300</w:t>
            </w:r>
          </w:p>
        </w:tc>
        <w:tc>
          <w:tcPr>
            <w:tcW w:w="1701" w:type="dxa"/>
            <w:tcBorders>
              <w:top w:val="single" w:sz="6" w:space="0" w:color="auto"/>
              <w:left w:val="single" w:sz="6" w:space="0" w:color="auto"/>
              <w:bottom w:val="single" w:sz="6" w:space="0" w:color="auto"/>
              <w:right w:val="single" w:sz="6" w:space="0" w:color="auto"/>
            </w:tcBorders>
          </w:tcPr>
          <w:p w:rsidR="00806DBF" w:rsidRPr="00562B6E" w:rsidRDefault="00806DBF" w:rsidP="008D0C06">
            <w:pPr>
              <w:pStyle w:val="ConsPlusNormal"/>
              <w:widowControl/>
              <w:ind w:firstLine="0"/>
              <w:jc w:val="center"/>
              <w:rPr>
                <w:rFonts w:ascii="Times New Roman" w:hAnsi="Times New Roman" w:cs="Times New Roman"/>
                <w:sz w:val="24"/>
                <w:szCs w:val="24"/>
              </w:rPr>
            </w:pPr>
            <w:r w:rsidRPr="00562B6E">
              <w:rPr>
                <w:rFonts w:ascii="Times New Roman" w:hAnsi="Times New Roman" w:cs="Times New Roman"/>
                <w:sz w:val="24"/>
                <w:szCs w:val="24"/>
              </w:rPr>
              <w:t>300</w:t>
            </w:r>
          </w:p>
        </w:tc>
      </w:tr>
    </w:tbl>
    <w:p w:rsidR="00806DBF" w:rsidRPr="00562B6E" w:rsidRDefault="00806DBF" w:rsidP="008D0C06">
      <w:pPr>
        <w:pStyle w:val="ConsPlusNormal"/>
        <w:widowControl/>
        <w:ind w:firstLine="567"/>
        <w:jc w:val="both"/>
        <w:rPr>
          <w:rFonts w:ascii="Times New Roman" w:hAnsi="Times New Roman" w:cs="Times New Roman"/>
          <w:sz w:val="24"/>
          <w:szCs w:val="24"/>
        </w:rPr>
      </w:pPr>
      <w:r w:rsidRPr="00562B6E">
        <w:rPr>
          <w:rFonts w:ascii="Times New Roman" w:hAnsi="Times New Roman" w:cs="Times New Roman"/>
          <w:sz w:val="24"/>
          <w:szCs w:val="24"/>
        </w:rPr>
        <w:t>Примечания:</w:t>
      </w:r>
    </w:p>
    <w:p w:rsidR="00806DBF" w:rsidRPr="00562B6E" w:rsidRDefault="00806DBF" w:rsidP="008D0C06">
      <w:pPr>
        <w:pStyle w:val="ConsPlusNormal"/>
        <w:widowControl/>
        <w:ind w:firstLine="567"/>
        <w:jc w:val="both"/>
        <w:rPr>
          <w:rFonts w:ascii="Times New Roman" w:hAnsi="Times New Roman" w:cs="Times New Roman"/>
          <w:sz w:val="24"/>
          <w:szCs w:val="24"/>
        </w:rPr>
      </w:pPr>
      <w:r w:rsidRPr="00562B6E">
        <w:rPr>
          <w:rFonts w:ascii="Times New Roman" w:hAnsi="Times New Roman" w:cs="Times New Roman"/>
          <w:sz w:val="24"/>
          <w:szCs w:val="24"/>
        </w:rPr>
        <w:t>СЗЗ канализационных очистных сооружений производительностью более 280 тыс. куб. м/сутки, а также при отступлении от принятых технологий очистки сточных вод и обработки осадка следует устанавливать по решению главного государственного санитарного врача по Воронежской области.</w:t>
      </w:r>
    </w:p>
    <w:p w:rsidR="00806DBF" w:rsidRPr="00562B6E" w:rsidRDefault="00806DBF" w:rsidP="008D0C06">
      <w:pPr>
        <w:pStyle w:val="ConsPlusNormal"/>
        <w:widowControl/>
        <w:ind w:firstLine="567"/>
        <w:jc w:val="both"/>
        <w:rPr>
          <w:rFonts w:ascii="Times New Roman" w:hAnsi="Times New Roman" w:cs="Times New Roman"/>
          <w:sz w:val="24"/>
          <w:szCs w:val="24"/>
        </w:rPr>
      </w:pPr>
      <w:r w:rsidRPr="00562B6E">
        <w:rPr>
          <w:rFonts w:ascii="Times New Roman" w:hAnsi="Times New Roman" w:cs="Times New Roman"/>
          <w:sz w:val="24"/>
          <w:szCs w:val="24"/>
        </w:rPr>
        <w:t>При отсутствии иловых площадок на территории очистных сооружений производительностью свыше 0,2 тыс. куб. м/сутки размер зоны следует сокращать на 30%.</w:t>
      </w:r>
    </w:p>
    <w:p w:rsidR="00806DBF" w:rsidRPr="00562B6E" w:rsidRDefault="00806DBF" w:rsidP="008D0C06">
      <w:pPr>
        <w:pStyle w:val="ConsPlusNormal"/>
        <w:widowControl/>
        <w:ind w:firstLine="567"/>
        <w:jc w:val="both"/>
        <w:rPr>
          <w:rFonts w:ascii="Times New Roman" w:hAnsi="Times New Roman" w:cs="Times New Roman"/>
          <w:sz w:val="24"/>
          <w:szCs w:val="24"/>
        </w:rPr>
      </w:pPr>
      <w:r w:rsidRPr="00562B6E">
        <w:rPr>
          <w:rFonts w:ascii="Times New Roman" w:hAnsi="Times New Roman" w:cs="Times New Roman"/>
          <w:sz w:val="24"/>
          <w:szCs w:val="24"/>
        </w:rPr>
        <w:t>Для полей фильтрации площадью до 0,5 га, для полей орошения коммунального типа площадью до 1,0 га, для сооружений механической и биологической очистки сточных вод производительностью до 50 куб. м/сутки СЗЗ следует принимать размером 100 м.</w:t>
      </w:r>
    </w:p>
    <w:p w:rsidR="00806DBF" w:rsidRPr="00562B6E" w:rsidRDefault="00806DBF" w:rsidP="008D0C06">
      <w:pPr>
        <w:pStyle w:val="ConsPlusNormal"/>
        <w:widowControl/>
        <w:ind w:firstLine="567"/>
        <w:jc w:val="both"/>
        <w:rPr>
          <w:rFonts w:ascii="Times New Roman" w:hAnsi="Times New Roman" w:cs="Times New Roman"/>
          <w:sz w:val="24"/>
          <w:szCs w:val="24"/>
        </w:rPr>
      </w:pPr>
      <w:r w:rsidRPr="00562B6E">
        <w:rPr>
          <w:rFonts w:ascii="Times New Roman" w:hAnsi="Times New Roman" w:cs="Times New Roman"/>
          <w:sz w:val="24"/>
          <w:szCs w:val="24"/>
        </w:rPr>
        <w:t>Для полей подземной фильтрации пропускной способностью до 15 куб. м/сутки СЗЗ следует принимать размером 50 м.</w:t>
      </w:r>
    </w:p>
    <w:p w:rsidR="00806DBF" w:rsidRPr="00562B6E" w:rsidRDefault="00806DBF" w:rsidP="008D0C06">
      <w:pPr>
        <w:pStyle w:val="ConsPlusNormal"/>
        <w:widowControl/>
        <w:ind w:firstLine="567"/>
        <w:jc w:val="both"/>
        <w:rPr>
          <w:rFonts w:ascii="Times New Roman" w:hAnsi="Times New Roman" w:cs="Times New Roman"/>
          <w:sz w:val="24"/>
          <w:szCs w:val="24"/>
        </w:rPr>
      </w:pPr>
      <w:r w:rsidRPr="00562B6E">
        <w:rPr>
          <w:rFonts w:ascii="Times New Roman" w:hAnsi="Times New Roman" w:cs="Times New Roman"/>
          <w:sz w:val="24"/>
          <w:szCs w:val="24"/>
        </w:rPr>
        <w:t>СЗЗ следует принимать не менее: от фильтрующих траншей и песчано-гравийных фильтров - 25 м, от септиков - 5 м, от фильтрующих колодцев - 8 м, от выгребных ям - 8 м, от аэрационных установок на полное окисление с аэробной стабилизацией ила при производительности до 700 куб. м/сутки - 50 м.</w:t>
      </w:r>
    </w:p>
    <w:p w:rsidR="00806DBF" w:rsidRPr="00562B6E" w:rsidRDefault="00806DBF" w:rsidP="008D0C06">
      <w:pPr>
        <w:pStyle w:val="ConsPlusNormal"/>
        <w:widowControl/>
        <w:ind w:firstLine="567"/>
        <w:jc w:val="both"/>
        <w:rPr>
          <w:rFonts w:ascii="Times New Roman" w:hAnsi="Times New Roman" w:cs="Times New Roman"/>
          <w:sz w:val="24"/>
          <w:szCs w:val="24"/>
        </w:rPr>
      </w:pPr>
      <w:r w:rsidRPr="00562B6E">
        <w:rPr>
          <w:rFonts w:ascii="Times New Roman" w:hAnsi="Times New Roman" w:cs="Times New Roman"/>
          <w:sz w:val="24"/>
          <w:szCs w:val="24"/>
        </w:rPr>
        <w:t>СЗЗ от очистных сооружений поверхностного стока открытого типа до жилой территории следует принимать 100 м, закрытого типа - 50 м.</w:t>
      </w:r>
    </w:p>
    <w:p w:rsidR="00806DBF" w:rsidRPr="00562B6E" w:rsidRDefault="00806DBF" w:rsidP="008D0C06">
      <w:pPr>
        <w:pStyle w:val="ConsPlusNormal"/>
        <w:widowControl/>
        <w:ind w:firstLine="567"/>
        <w:jc w:val="both"/>
        <w:rPr>
          <w:rFonts w:ascii="Times New Roman" w:hAnsi="Times New Roman" w:cs="Times New Roman"/>
          <w:sz w:val="24"/>
          <w:szCs w:val="24"/>
        </w:rPr>
      </w:pPr>
      <w:r w:rsidRPr="00562B6E">
        <w:rPr>
          <w:rFonts w:ascii="Times New Roman" w:hAnsi="Times New Roman" w:cs="Times New Roman"/>
          <w:sz w:val="24"/>
          <w:szCs w:val="24"/>
        </w:rPr>
        <w:t>Кроме того, устанавливаются санитарно-защитные зоны:</w:t>
      </w:r>
    </w:p>
    <w:p w:rsidR="00806DBF" w:rsidRPr="00562B6E" w:rsidRDefault="00806DBF" w:rsidP="008D0C06">
      <w:pPr>
        <w:pStyle w:val="ConsPlusNormal"/>
        <w:widowControl/>
        <w:ind w:firstLine="567"/>
        <w:jc w:val="both"/>
        <w:rPr>
          <w:rFonts w:ascii="Times New Roman" w:hAnsi="Times New Roman" w:cs="Times New Roman"/>
          <w:sz w:val="24"/>
          <w:szCs w:val="24"/>
        </w:rPr>
      </w:pPr>
      <w:r w:rsidRPr="00562B6E">
        <w:rPr>
          <w:rFonts w:ascii="Times New Roman" w:hAnsi="Times New Roman" w:cs="Times New Roman"/>
          <w:sz w:val="24"/>
          <w:szCs w:val="24"/>
        </w:rPr>
        <w:t>- от сливных станций - 300 м;</w:t>
      </w:r>
    </w:p>
    <w:p w:rsidR="00806DBF" w:rsidRPr="00562B6E" w:rsidRDefault="001A020D" w:rsidP="008D0C06">
      <w:pPr>
        <w:pStyle w:val="ConsPlusNormal"/>
        <w:widowControl/>
        <w:ind w:firstLine="567"/>
        <w:jc w:val="both"/>
        <w:rPr>
          <w:rFonts w:ascii="Times New Roman" w:hAnsi="Times New Roman" w:cs="Times New Roman"/>
          <w:sz w:val="24"/>
          <w:szCs w:val="24"/>
        </w:rPr>
      </w:pPr>
      <w:r w:rsidRPr="00562B6E">
        <w:rPr>
          <w:rFonts w:ascii="Times New Roman" w:hAnsi="Times New Roman" w:cs="Times New Roman"/>
          <w:sz w:val="24"/>
          <w:szCs w:val="24"/>
        </w:rPr>
        <w:t xml:space="preserve">- </w:t>
      </w:r>
      <w:r w:rsidR="00806DBF" w:rsidRPr="00562B6E">
        <w:rPr>
          <w:rFonts w:ascii="Times New Roman" w:hAnsi="Times New Roman" w:cs="Times New Roman"/>
          <w:sz w:val="24"/>
          <w:szCs w:val="24"/>
        </w:rPr>
        <w:t>от шламонакопителей - в зависимости от состава и свойств шлама по согласованию с органами Роспотребнадзора;</w:t>
      </w:r>
    </w:p>
    <w:p w:rsidR="00806DBF" w:rsidRPr="00562B6E" w:rsidRDefault="00806DBF" w:rsidP="008D0C06">
      <w:pPr>
        <w:pStyle w:val="ConsPlusNormal"/>
        <w:widowControl/>
        <w:ind w:firstLine="567"/>
        <w:jc w:val="both"/>
        <w:rPr>
          <w:rFonts w:ascii="Times New Roman" w:hAnsi="Times New Roman" w:cs="Times New Roman"/>
          <w:sz w:val="24"/>
          <w:szCs w:val="24"/>
        </w:rPr>
      </w:pPr>
      <w:r w:rsidRPr="00562B6E">
        <w:rPr>
          <w:rFonts w:ascii="Times New Roman" w:hAnsi="Times New Roman" w:cs="Times New Roman"/>
          <w:sz w:val="24"/>
          <w:szCs w:val="24"/>
        </w:rPr>
        <w:t>- от снеготаялок и снегосплавных пунктов до жилой территории - не менее 100 м.</w:t>
      </w:r>
    </w:p>
    <w:p w:rsidR="00260ED9" w:rsidRPr="00562B6E" w:rsidRDefault="00260ED9" w:rsidP="008D0C06">
      <w:pPr>
        <w:pStyle w:val="ConsPlusNormal"/>
        <w:widowControl/>
        <w:ind w:firstLine="567"/>
        <w:jc w:val="both"/>
        <w:rPr>
          <w:rFonts w:ascii="Times New Roman" w:hAnsi="Times New Roman" w:cs="Times New Roman"/>
          <w:sz w:val="24"/>
          <w:szCs w:val="24"/>
        </w:rPr>
      </w:pPr>
    </w:p>
    <w:p w:rsidR="00866AD5" w:rsidRPr="00562B6E" w:rsidRDefault="009D10F7" w:rsidP="008D0C06">
      <w:pPr>
        <w:jc w:val="center"/>
        <w:rPr>
          <w:b/>
          <w:bCs/>
        </w:rPr>
      </w:pPr>
      <w:r w:rsidRPr="00562B6E">
        <w:rPr>
          <w:b/>
          <w:bCs/>
        </w:rPr>
        <w:t>2</w:t>
      </w:r>
      <w:r w:rsidR="00866AD5" w:rsidRPr="00562B6E">
        <w:rPr>
          <w:b/>
          <w:bCs/>
        </w:rPr>
        <w:t>. Ограничения инженерно-транспортных коммуникаций</w:t>
      </w:r>
    </w:p>
    <w:p w:rsidR="00866AD5" w:rsidRPr="00562B6E" w:rsidRDefault="009D10F7" w:rsidP="008D0C06">
      <w:pPr>
        <w:jc w:val="center"/>
        <w:rPr>
          <w:b/>
          <w:bCs/>
        </w:rPr>
      </w:pPr>
      <w:r w:rsidRPr="00562B6E">
        <w:rPr>
          <w:b/>
          <w:bCs/>
        </w:rPr>
        <w:t>2</w:t>
      </w:r>
      <w:r w:rsidR="00866AD5" w:rsidRPr="00562B6E">
        <w:rPr>
          <w:b/>
          <w:bCs/>
        </w:rPr>
        <w:t>.1. Полоса отвода и придоро</w:t>
      </w:r>
      <w:r w:rsidR="00BE75C8" w:rsidRPr="00562B6E">
        <w:rPr>
          <w:b/>
          <w:bCs/>
        </w:rPr>
        <w:t>жная полоса автомобильных дорог</w:t>
      </w:r>
    </w:p>
    <w:p w:rsidR="00866AD5" w:rsidRPr="00562B6E" w:rsidRDefault="00866AD5" w:rsidP="008D0C06">
      <w:pPr>
        <w:ind w:firstLine="567"/>
        <w:jc w:val="both"/>
      </w:pPr>
      <w:r w:rsidRPr="00562B6E">
        <w:t xml:space="preserve">Под полосой отвода автодороги понимается совокупность земельных участков, предоставленных в установленном порядке для размещения конструктивных элементов и инженерных сооружений такой дороги, а также зданий, строений, сооружений, защитных и декоративных лесонасаждений и устройств, других объектов, имеющих специальное назначение по обслуживанию дороги и являющихся ее неотъемлемой технологической частью. </w:t>
      </w:r>
    </w:p>
    <w:p w:rsidR="00521D45" w:rsidRPr="00562B6E" w:rsidRDefault="00521D45" w:rsidP="008D0C06">
      <w:pPr>
        <w:pStyle w:val="ConsPlusNormal"/>
        <w:widowControl/>
        <w:ind w:firstLine="567"/>
        <w:jc w:val="both"/>
        <w:rPr>
          <w:rFonts w:ascii="Times New Roman" w:hAnsi="Times New Roman" w:cs="Times New Roman"/>
          <w:sz w:val="24"/>
          <w:szCs w:val="24"/>
        </w:rPr>
      </w:pPr>
      <w:r w:rsidRPr="00562B6E">
        <w:rPr>
          <w:rFonts w:ascii="Times New Roman" w:hAnsi="Times New Roman" w:cs="Times New Roman"/>
          <w:sz w:val="24"/>
          <w:szCs w:val="24"/>
        </w:rPr>
        <w:t>1) В пределах полосы отвода автомобильной дороги запрещается:</w:t>
      </w:r>
    </w:p>
    <w:p w:rsidR="00521D45" w:rsidRPr="00562B6E" w:rsidRDefault="00521D45" w:rsidP="008D0C06">
      <w:pPr>
        <w:pStyle w:val="ConsPlusNormal"/>
        <w:widowControl/>
        <w:ind w:firstLine="567"/>
        <w:jc w:val="both"/>
        <w:rPr>
          <w:rFonts w:ascii="Times New Roman" w:hAnsi="Times New Roman" w:cs="Times New Roman"/>
          <w:sz w:val="24"/>
          <w:szCs w:val="24"/>
        </w:rPr>
      </w:pPr>
      <w:r w:rsidRPr="00562B6E">
        <w:rPr>
          <w:rFonts w:ascii="Times New Roman" w:hAnsi="Times New Roman" w:cs="Times New Roman"/>
          <w:sz w:val="24"/>
          <w:szCs w:val="24"/>
        </w:rPr>
        <w:t>а) строительство жилых и общественных зданий, складов;</w:t>
      </w:r>
    </w:p>
    <w:p w:rsidR="00521D45" w:rsidRPr="00562B6E" w:rsidRDefault="00521D45" w:rsidP="008D0C06">
      <w:pPr>
        <w:pStyle w:val="ConsPlusNormal"/>
        <w:widowControl/>
        <w:ind w:firstLine="567"/>
        <w:jc w:val="both"/>
        <w:rPr>
          <w:rFonts w:ascii="Times New Roman" w:hAnsi="Times New Roman" w:cs="Times New Roman"/>
          <w:sz w:val="24"/>
          <w:szCs w:val="24"/>
        </w:rPr>
      </w:pPr>
      <w:r w:rsidRPr="00562B6E">
        <w:rPr>
          <w:rFonts w:ascii="Times New Roman" w:hAnsi="Times New Roman" w:cs="Times New Roman"/>
          <w:sz w:val="24"/>
          <w:szCs w:val="24"/>
        </w:rPr>
        <w:t>б) проведение строительных, геолого-разведочных, топографических, горных и изыскательских работ, а также устройство наземных сооружений;</w:t>
      </w:r>
    </w:p>
    <w:p w:rsidR="00521D45" w:rsidRPr="00562B6E" w:rsidRDefault="00521D45" w:rsidP="008D0C06">
      <w:pPr>
        <w:pStyle w:val="ConsPlusNormal"/>
        <w:widowControl/>
        <w:ind w:firstLine="567"/>
        <w:jc w:val="both"/>
        <w:rPr>
          <w:rFonts w:ascii="Times New Roman" w:hAnsi="Times New Roman" w:cs="Times New Roman"/>
          <w:sz w:val="24"/>
          <w:szCs w:val="24"/>
        </w:rPr>
      </w:pPr>
      <w:r w:rsidRPr="00562B6E">
        <w:rPr>
          <w:rFonts w:ascii="Times New Roman" w:hAnsi="Times New Roman" w:cs="Times New Roman"/>
          <w:sz w:val="24"/>
          <w:szCs w:val="24"/>
        </w:rPr>
        <w:t>в) размещение зданий, строений, сооружений, устройств и объектов, не связанных с обслуживанием федеральной автомобильной дороги, ее строительством, реконструкцией, ремонтом, содержанием и эксплуатацией;</w:t>
      </w:r>
    </w:p>
    <w:p w:rsidR="00521D45" w:rsidRPr="00562B6E" w:rsidRDefault="00521D45" w:rsidP="008D0C06">
      <w:pPr>
        <w:pStyle w:val="ConsPlusNormal"/>
        <w:widowControl/>
        <w:ind w:firstLine="567"/>
        <w:jc w:val="both"/>
        <w:rPr>
          <w:rFonts w:ascii="Times New Roman" w:hAnsi="Times New Roman" w:cs="Times New Roman"/>
          <w:sz w:val="24"/>
          <w:szCs w:val="24"/>
        </w:rPr>
      </w:pPr>
      <w:r w:rsidRPr="00562B6E">
        <w:rPr>
          <w:rFonts w:ascii="Times New Roman" w:hAnsi="Times New Roman" w:cs="Times New Roman"/>
          <w:sz w:val="24"/>
          <w:szCs w:val="24"/>
        </w:rPr>
        <w:t>г) распашка земельных участков, покос травы, рубка и повреждение лесных насаждений и иных многолетних насаждений, снятие дерна и выемка грунта;</w:t>
      </w:r>
    </w:p>
    <w:p w:rsidR="00521D45" w:rsidRPr="00562B6E" w:rsidRDefault="00521D45" w:rsidP="008D0C06">
      <w:pPr>
        <w:pStyle w:val="ConsPlusNormal"/>
        <w:widowControl/>
        <w:ind w:firstLine="567"/>
        <w:jc w:val="both"/>
        <w:rPr>
          <w:rFonts w:ascii="Times New Roman" w:hAnsi="Times New Roman" w:cs="Times New Roman"/>
          <w:sz w:val="24"/>
          <w:szCs w:val="24"/>
        </w:rPr>
      </w:pPr>
      <w:r w:rsidRPr="00562B6E">
        <w:rPr>
          <w:rFonts w:ascii="Times New Roman" w:hAnsi="Times New Roman" w:cs="Times New Roman"/>
          <w:sz w:val="24"/>
          <w:szCs w:val="24"/>
        </w:rPr>
        <w:t>д) установка рекламных конструкций, не соответствующих требованиям технического регламента и нормативных актов по вопросам безопасности движения транспорта, а также информационных щитов и указателей, не имеющих отношения к безопасности дорожного движения.</w:t>
      </w:r>
    </w:p>
    <w:p w:rsidR="00521D45" w:rsidRPr="00562B6E" w:rsidRDefault="00521D45" w:rsidP="008D0C06">
      <w:pPr>
        <w:pStyle w:val="ConsPlusNormal"/>
        <w:widowControl/>
        <w:ind w:firstLine="567"/>
        <w:jc w:val="both"/>
        <w:rPr>
          <w:rFonts w:ascii="Times New Roman" w:hAnsi="Times New Roman" w:cs="Times New Roman"/>
          <w:sz w:val="24"/>
          <w:szCs w:val="24"/>
        </w:rPr>
      </w:pPr>
      <w:r w:rsidRPr="00562B6E">
        <w:rPr>
          <w:rFonts w:ascii="Times New Roman" w:hAnsi="Times New Roman" w:cs="Times New Roman"/>
          <w:sz w:val="24"/>
          <w:szCs w:val="24"/>
        </w:rPr>
        <w:t>2) В пределах полосы отвода автомобильной дороги могут размещаться объекты дорожного сервиса, инженерные коммуникации, железные дороги, линии электропередачи, линии связи, объекты трубопроводного и железнодорожного транспорта, а также иные сооружения и объекты, которые располагаются вдоль автомобильной дороги либо пересекают ее; подъезды, съезды и примыкания (включая переходно-скоростные полосы) к объектам, расположенным вне полосы отвода федеральной автомобильной дороги и требующим доступа к ним.</w:t>
      </w:r>
    </w:p>
    <w:p w:rsidR="00866AD5" w:rsidRPr="00562B6E" w:rsidRDefault="00866AD5" w:rsidP="008D0C06">
      <w:pPr>
        <w:ind w:firstLine="567"/>
        <w:rPr>
          <w:b/>
          <w:bCs/>
        </w:rPr>
      </w:pPr>
    </w:p>
    <w:p w:rsidR="00866AD5" w:rsidRPr="00562B6E" w:rsidRDefault="009D10F7" w:rsidP="008D0C06">
      <w:pPr>
        <w:jc w:val="center"/>
      </w:pPr>
      <w:r w:rsidRPr="00562B6E">
        <w:rPr>
          <w:b/>
          <w:bCs/>
        </w:rPr>
        <w:t>2</w:t>
      </w:r>
      <w:r w:rsidR="00866AD5" w:rsidRPr="00562B6E">
        <w:rPr>
          <w:b/>
          <w:bCs/>
        </w:rPr>
        <w:t>.</w:t>
      </w:r>
      <w:r w:rsidR="00801ABE" w:rsidRPr="00562B6E">
        <w:rPr>
          <w:b/>
          <w:bCs/>
        </w:rPr>
        <w:t>2</w:t>
      </w:r>
      <w:r w:rsidR="00866AD5" w:rsidRPr="00562B6E">
        <w:rPr>
          <w:b/>
          <w:bCs/>
        </w:rPr>
        <w:t>. Охранные зоны магистральных газопроводов и газораспределительных сетей</w:t>
      </w:r>
      <w:r w:rsidR="00866AD5" w:rsidRPr="00562B6E">
        <w:t>.</w:t>
      </w:r>
    </w:p>
    <w:p w:rsidR="00866AD5" w:rsidRPr="00562B6E" w:rsidRDefault="00866AD5" w:rsidP="008D0C06">
      <w:pPr>
        <w:ind w:firstLine="567"/>
        <w:jc w:val="both"/>
      </w:pPr>
      <w:r w:rsidRPr="00562B6E">
        <w:t>Для газораспределительных сетей устанавливаются следующие охранные зоны:</w:t>
      </w:r>
    </w:p>
    <w:p w:rsidR="00866AD5" w:rsidRPr="00562B6E" w:rsidRDefault="00866AD5" w:rsidP="008D0C06">
      <w:pPr>
        <w:ind w:firstLine="567"/>
        <w:jc w:val="both"/>
      </w:pPr>
      <w:r w:rsidRPr="00562B6E">
        <w:t>а) вдоль трасс наружных газопроводов - в виде территории, ограниченной условными линиями, проходящими на расстоянии 2 м. с каждой стороны газопровода;</w:t>
      </w:r>
    </w:p>
    <w:p w:rsidR="00866AD5" w:rsidRPr="00562B6E" w:rsidRDefault="00866AD5" w:rsidP="008D0C06">
      <w:pPr>
        <w:ind w:firstLine="567"/>
        <w:jc w:val="both"/>
      </w:pPr>
      <w:r w:rsidRPr="00562B6E">
        <w:t>б) вдоль трасс подземных газопроводов из полиэтиленовых труб при использовании медного провода для обозначения трассы газопровода - в виде территории, ограниченной условными линиями, проходящими на расстоянии 3 метров от газопровода со стороны провода и 2 метров - с противоположной стороны;</w:t>
      </w:r>
    </w:p>
    <w:p w:rsidR="00866AD5" w:rsidRPr="00562B6E" w:rsidRDefault="00866AD5" w:rsidP="008D0C06">
      <w:pPr>
        <w:ind w:firstLine="567"/>
        <w:jc w:val="both"/>
      </w:pPr>
      <w:r w:rsidRPr="00562B6E">
        <w:t>в) вокруг отдельно стоящих газорегуляторных пунктов - в виде территории, ограниченной замкнутой линией, проведенной на расстоянии 10 метров от границ этих объектов. Для газорегуляторных пунктов, пристроенных к зданиям, охранная зона не регламентируется;</w:t>
      </w:r>
    </w:p>
    <w:p w:rsidR="00866AD5" w:rsidRPr="00562B6E" w:rsidRDefault="00866AD5" w:rsidP="008D0C06">
      <w:pPr>
        <w:ind w:firstLine="567"/>
        <w:jc w:val="both"/>
      </w:pPr>
      <w:r w:rsidRPr="00562B6E">
        <w:t>г) вдоль трасс межпоселковых газопроводов, проходящих по лесам и древесно-кустарниковой растительности, - в виде просек шириной 6 метров, по 3 метра с каждой стороны газопровода. Для надземных участков газопроводов расстояние от деревьев до трубопровода должно быть не менее высоты деревьев в течение всего срока эксплуатации газопровода.</w:t>
      </w:r>
    </w:p>
    <w:p w:rsidR="00866AD5" w:rsidRPr="00562B6E" w:rsidRDefault="00866AD5" w:rsidP="008D0C06">
      <w:pPr>
        <w:ind w:firstLine="567"/>
        <w:jc w:val="both"/>
      </w:pPr>
      <w:r w:rsidRPr="00562B6E">
        <w:t>Отсчет расстояний при определении охранных зон газопроводов производится от оси газопровода - для однониточных газопроводов и от осей крайних ниток газопроводов - для многониточных.</w:t>
      </w:r>
    </w:p>
    <w:p w:rsidR="00866AD5" w:rsidRPr="00562B6E" w:rsidRDefault="00866AD5" w:rsidP="008D0C06">
      <w:pPr>
        <w:ind w:firstLine="567"/>
        <w:jc w:val="center"/>
        <w:rPr>
          <w:b/>
          <w:bCs/>
        </w:rPr>
      </w:pPr>
    </w:p>
    <w:p w:rsidR="00BC756A" w:rsidRPr="00562B6E" w:rsidRDefault="00BC756A" w:rsidP="008D0C06">
      <w:pPr>
        <w:jc w:val="center"/>
        <w:rPr>
          <w:b/>
          <w:bCs/>
        </w:rPr>
      </w:pPr>
      <w:r w:rsidRPr="00562B6E">
        <w:rPr>
          <w:b/>
          <w:bCs/>
        </w:rPr>
        <w:t>2.</w:t>
      </w:r>
      <w:r w:rsidR="00BE75C8" w:rsidRPr="00562B6E">
        <w:rPr>
          <w:b/>
          <w:bCs/>
        </w:rPr>
        <w:t>3</w:t>
      </w:r>
      <w:r w:rsidRPr="00562B6E">
        <w:rPr>
          <w:b/>
          <w:bCs/>
        </w:rPr>
        <w:t>. Охранные зоны магистральных трубопроводов</w:t>
      </w:r>
    </w:p>
    <w:p w:rsidR="00BC756A" w:rsidRPr="00562B6E" w:rsidRDefault="00BC756A" w:rsidP="008D0C06">
      <w:pPr>
        <w:pStyle w:val="ConsPlusNormal"/>
        <w:widowControl/>
        <w:ind w:firstLine="567"/>
        <w:jc w:val="both"/>
        <w:rPr>
          <w:rFonts w:ascii="Times New Roman" w:hAnsi="Times New Roman" w:cs="Times New Roman"/>
          <w:sz w:val="24"/>
          <w:szCs w:val="24"/>
        </w:rPr>
      </w:pPr>
      <w:r w:rsidRPr="00562B6E">
        <w:rPr>
          <w:rFonts w:ascii="Times New Roman" w:hAnsi="Times New Roman" w:cs="Times New Roman"/>
          <w:sz w:val="24"/>
          <w:szCs w:val="24"/>
        </w:rPr>
        <w:t>Охранные зоны устанавливаются:</w:t>
      </w:r>
    </w:p>
    <w:p w:rsidR="00BC756A" w:rsidRPr="00562B6E" w:rsidRDefault="00BC756A" w:rsidP="008D0C06">
      <w:pPr>
        <w:pStyle w:val="ConsPlusNormal"/>
        <w:widowControl/>
        <w:ind w:firstLine="567"/>
        <w:jc w:val="both"/>
        <w:rPr>
          <w:rFonts w:ascii="Times New Roman" w:hAnsi="Times New Roman" w:cs="Times New Roman"/>
          <w:sz w:val="24"/>
          <w:szCs w:val="24"/>
        </w:rPr>
      </w:pPr>
      <w:r w:rsidRPr="00562B6E">
        <w:rPr>
          <w:rFonts w:ascii="Times New Roman" w:hAnsi="Times New Roman" w:cs="Times New Roman"/>
          <w:sz w:val="24"/>
          <w:szCs w:val="24"/>
        </w:rPr>
        <w:t>вдоль трасс трубопроводов, транспортирующих нефть, природный газ, нефтепродукты, нефтяной и искусственный углеводородные газы, - в виде участка земли, ограниченного условными линиями, проходящими в 25 метрах от оси трубопровода с каждой стороны;</w:t>
      </w:r>
    </w:p>
    <w:p w:rsidR="00BC756A" w:rsidRPr="00562B6E" w:rsidRDefault="00BC756A" w:rsidP="008D0C06">
      <w:pPr>
        <w:pStyle w:val="ConsPlusNormal"/>
        <w:widowControl/>
        <w:ind w:firstLine="567"/>
        <w:jc w:val="both"/>
        <w:rPr>
          <w:rFonts w:ascii="Times New Roman" w:hAnsi="Times New Roman" w:cs="Times New Roman"/>
          <w:sz w:val="24"/>
          <w:szCs w:val="24"/>
        </w:rPr>
      </w:pPr>
      <w:r w:rsidRPr="00562B6E">
        <w:rPr>
          <w:rFonts w:ascii="Times New Roman" w:hAnsi="Times New Roman" w:cs="Times New Roman"/>
          <w:sz w:val="24"/>
          <w:szCs w:val="24"/>
        </w:rPr>
        <w:t>вдоль трасс трубопроводов, транспортирующих сжиженные углеводородные газы, нестабильные бензин и конденсат, - в виде участка земли, ограниченного условными линиями, проходящими в 100 метрах от оси трубопровода с каждой стороны;</w:t>
      </w:r>
    </w:p>
    <w:p w:rsidR="00BC756A" w:rsidRPr="00562B6E" w:rsidRDefault="00BC756A" w:rsidP="008D0C06">
      <w:pPr>
        <w:pStyle w:val="ConsPlusNormal"/>
        <w:widowControl/>
        <w:ind w:firstLine="567"/>
        <w:jc w:val="both"/>
        <w:rPr>
          <w:rFonts w:ascii="Times New Roman" w:hAnsi="Times New Roman" w:cs="Times New Roman"/>
          <w:sz w:val="24"/>
          <w:szCs w:val="24"/>
        </w:rPr>
      </w:pPr>
      <w:r w:rsidRPr="00562B6E">
        <w:rPr>
          <w:rFonts w:ascii="Times New Roman" w:hAnsi="Times New Roman" w:cs="Times New Roman"/>
          <w:sz w:val="24"/>
          <w:szCs w:val="24"/>
        </w:rPr>
        <w:t>вдоль трасс многониточных трубопроводов - в виде участка земли, ограниченного условными линиями, проходящими на указанных выше расстояниях от осей крайних трубопроводов;</w:t>
      </w:r>
    </w:p>
    <w:p w:rsidR="00BC756A" w:rsidRPr="00562B6E" w:rsidRDefault="00BC756A" w:rsidP="008D0C06">
      <w:pPr>
        <w:pStyle w:val="ConsPlusNormal"/>
        <w:widowControl/>
        <w:ind w:firstLine="567"/>
        <w:jc w:val="both"/>
        <w:rPr>
          <w:rFonts w:ascii="Times New Roman" w:hAnsi="Times New Roman" w:cs="Times New Roman"/>
          <w:sz w:val="24"/>
          <w:szCs w:val="24"/>
        </w:rPr>
      </w:pPr>
      <w:r w:rsidRPr="00562B6E">
        <w:rPr>
          <w:rFonts w:ascii="Times New Roman" w:hAnsi="Times New Roman" w:cs="Times New Roman"/>
          <w:sz w:val="24"/>
          <w:szCs w:val="24"/>
        </w:rPr>
        <w:t>вдоль подводных переходов - в виде участка водного пространства от водной поверхности до дна, заключенного между параллельными плоскостями, отстоящими от осей крайних ниток переходов на 100 метров с каждой стороны;</w:t>
      </w:r>
    </w:p>
    <w:p w:rsidR="00BC756A" w:rsidRPr="00562B6E" w:rsidRDefault="00BC756A" w:rsidP="008D0C06">
      <w:pPr>
        <w:pStyle w:val="ConsPlusNormal"/>
        <w:widowControl/>
        <w:ind w:firstLine="567"/>
        <w:jc w:val="both"/>
        <w:rPr>
          <w:rFonts w:ascii="Times New Roman" w:hAnsi="Times New Roman" w:cs="Times New Roman"/>
          <w:sz w:val="24"/>
          <w:szCs w:val="24"/>
        </w:rPr>
      </w:pPr>
      <w:r w:rsidRPr="00562B6E">
        <w:rPr>
          <w:rFonts w:ascii="Times New Roman" w:hAnsi="Times New Roman" w:cs="Times New Roman"/>
          <w:sz w:val="24"/>
          <w:szCs w:val="24"/>
        </w:rPr>
        <w:t>вокруг емкостей для хранения и разгазирования конденсата, земляных амбаров для аварийного выпуска продукции - в виде участка земли, ограниченного замкнутой линией, отстоящей от границ территорий указанных объектов на 50 метров во все стороны;</w:t>
      </w:r>
    </w:p>
    <w:p w:rsidR="00BC756A" w:rsidRPr="00562B6E" w:rsidRDefault="00BC756A" w:rsidP="008D0C06">
      <w:pPr>
        <w:pStyle w:val="ConsPlusNormal"/>
        <w:widowControl/>
        <w:ind w:firstLine="567"/>
        <w:jc w:val="both"/>
        <w:rPr>
          <w:rFonts w:ascii="Times New Roman" w:hAnsi="Times New Roman" w:cs="Times New Roman"/>
          <w:sz w:val="24"/>
          <w:szCs w:val="24"/>
        </w:rPr>
      </w:pPr>
      <w:r w:rsidRPr="00562B6E">
        <w:rPr>
          <w:rFonts w:ascii="Times New Roman" w:hAnsi="Times New Roman" w:cs="Times New Roman"/>
          <w:sz w:val="24"/>
          <w:szCs w:val="24"/>
        </w:rPr>
        <w:t>вокруг технологических установок подготовки продукции к транспорту, головных и промежуточных перекачивающих и наливных насосных станций, резервуарных парков, компрессорных и газораспределительных станций, узлов измерения продукции, наливных и сливных эстакад, станций подземного хранения газа, пунктов подогрева нефти, нефтепродуктов - в виде участка земли, ограниченного замкнутой линией, отстоящей от границ территорий указанных объектов на 100 метров во все стороны.</w:t>
      </w:r>
    </w:p>
    <w:p w:rsidR="00BC756A" w:rsidRPr="00562B6E" w:rsidRDefault="00BC756A" w:rsidP="008D0C06">
      <w:pPr>
        <w:pStyle w:val="ConsPlusNormal"/>
        <w:widowControl/>
        <w:ind w:firstLine="567"/>
        <w:jc w:val="both"/>
        <w:rPr>
          <w:rFonts w:ascii="Times New Roman" w:hAnsi="Times New Roman" w:cs="Times New Roman"/>
          <w:sz w:val="24"/>
          <w:szCs w:val="24"/>
        </w:rPr>
      </w:pPr>
      <w:r w:rsidRPr="00562B6E">
        <w:rPr>
          <w:rFonts w:ascii="Times New Roman" w:hAnsi="Times New Roman" w:cs="Times New Roman"/>
          <w:sz w:val="24"/>
          <w:szCs w:val="24"/>
        </w:rPr>
        <w:t>Режим использования охранной зоны:</w:t>
      </w:r>
    </w:p>
    <w:p w:rsidR="00BC756A" w:rsidRPr="00562B6E" w:rsidRDefault="00BC756A" w:rsidP="008D0C06">
      <w:pPr>
        <w:pStyle w:val="ConsPlusNormal"/>
        <w:widowControl/>
        <w:ind w:firstLine="567"/>
        <w:jc w:val="both"/>
        <w:rPr>
          <w:rFonts w:ascii="Times New Roman" w:hAnsi="Times New Roman" w:cs="Times New Roman"/>
          <w:sz w:val="24"/>
          <w:szCs w:val="24"/>
        </w:rPr>
      </w:pPr>
      <w:r w:rsidRPr="00562B6E">
        <w:rPr>
          <w:rFonts w:ascii="Times New Roman" w:hAnsi="Times New Roman" w:cs="Times New Roman"/>
          <w:sz w:val="24"/>
          <w:szCs w:val="24"/>
        </w:rPr>
        <w:t>В охранных зонах трубопроводов запрещается:</w:t>
      </w:r>
    </w:p>
    <w:p w:rsidR="00BC756A" w:rsidRPr="00562B6E" w:rsidRDefault="00BC756A" w:rsidP="008D0C06">
      <w:pPr>
        <w:pStyle w:val="ConsPlusNormal"/>
        <w:widowControl/>
        <w:ind w:firstLine="567"/>
        <w:jc w:val="both"/>
        <w:rPr>
          <w:rFonts w:ascii="Times New Roman" w:hAnsi="Times New Roman" w:cs="Times New Roman"/>
          <w:sz w:val="24"/>
          <w:szCs w:val="24"/>
        </w:rPr>
      </w:pPr>
      <w:r w:rsidRPr="00562B6E">
        <w:rPr>
          <w:rFonts w:ascii="Times New Roman" w:hAnsi="Times New Roman" w:cs="Times New Roman"/>
          <w:sz w:val="24"/>
          <w:szCs w:val="24"/>
        </w:rPr>
        <w:t>а) перемещать, засыпать и ломать опознавательные и сигнальные знаки, контрольно - измерительные пункты;</w:t>
      </w:r>
    </w:p>
    <w:p w:rsidR="00BC756A" w:rsidRPr="00562B6E" w:rsidRDefault="00BC756A" w:rsidP="008D0C06">
      <w:pPr>
        <w:pStyle w:val="ConsPlusNormal"/>
        <w:widowControl/>
        <w:ind w:firstLine="567"/>
        <w:jc w:val="both"/>
        <w:rPr>
          <w:rFonts w:ascii="Times New Roman" w:hAnsi="Times New Roman" w:cs="Times New Roman"/>
          <w:sz w:val="24"/>
          <w:szCs w:val="24"/>
        </w:rPr>
      </w:pPr>
      <w:r w:rsidRPr="00562B6E">
        <w:rPr>
          <w:rFonts w:ascii="Times New Roman" w:hAnsi="Times New Roman" w:cs="Times New Roman"/>
          <w:sz w:val="24"/>
          <w:szCs w:val="24"/>
        </w:rPr>
        <w:t>б) открывать люки, калитки и двери необслуживаемых усилительных пунктов кабельной связи, ограждений узлов линейной арматуры, станций катодной и дренажной защиты, линейных и смотровых колодцев и других линейных устройств, открывать и закрывать краны и задвижки, отключать или включать средства связи, энергоснабжения и телемеханики трубопроводов;</w:t>
      </w:r>
    </w:p>
    <w:p w:rsidR="00BC756A" w:rsidRPr="00562B6E" w:rsidRDefault="00BC756A" w:rsidP="008D0C06">
      <w:pPr>
        <w:pStyle w:val="ConsPlusNormal"/>
        <w:widowControl/>
        <w:ind w:firstLine="567"/>
        <w:jc w:val="both"/>
        <w:rPr>
          <w:rFonts w:ascii="Times New Roman" w:hAnsi="Times New Roman" w:cs="Times New Roman"/>
          <w:sz w:val="24"/>
          <w:szCs w:val="24"/>
        </w:rPr>
      </w:pPr>
      <w:r w:rsidRPr="00562B6E">
        <w:rPr>
          <w:rFonts w:ascii="Times New Roman" w:hAnsi="Times New Roman" w:cs="Times New Roman"/>
          <w:sz w:val="24"/>
          <w:szCs w:val="24"/>
        </w:rPr>
        <w:t>в) устраивать всякого рода свалки, выливать растворы кислот, солей и щелочей;</w:t>
      </w:r>
    </w:p>
    <w:p w:rsidR="00BC756A" w:rsidRPr="00562B6E" w:rsidRDefault="00BC756A" w:rsidP="008D0C06">
      <w:pPr>
        <w:pStyle w:val="ConsPlusNormal"/>
        <w:widowControl/>
        <w:ind w:firstLine="567"/>
        <w:jc w:val="both"/>
        <w:rPr>
          <w:rFonts w:ascii="Times New Roman" w:hAnsi="Times New Roman" w:cs="Times New Roman"/>
          <w:sz w:val="24"/>
          <w:szCs w:val="24"/>
        </w:rPr>
      </w:pPr>
      <w:r w:rsidRPr="00562B6E">
        <w:rPr>
          <w:rFonts w:ascii="Times New Roman" w:hAnsi="Times New Roman" w:cs="Times New Roman"/>
          <w:sz w:val="24"/>
          <w:szCs w:val="24"/>
        </w:rPr>
        <w:t>г) разрушать берегоукрепительные сооружения, водопропускные устройства, земляные и иные сооружения (устройства), предохраняющие трубопроводы от разрушения, а прилегающую территорию и окружающую местность - от аварийного разлива транспортируемой продукции;</w:t>
      </w:r>
    </w:p>
    <w:p w:rsidR="00BC756A" w:rsidRPr="00562B6E" w:rsidRDefault="00BC756A" w:rsidP="008D0C06">
      <w:pPr>
        <w:pStyle w:val="ConsPlusNormal"/>
        <w:widowControl/>
        <w:ind w:firstLine="567"/>
        <w:jc w:val="both"/>
        <w:rPr>
          <w:rFonts w:ascii="Times New Roman" w:hAnsi="Times New Roman" w:cs="Times New Roman"/>
          <w:sz w:val="24"/>
          <w:szCs w:val="24"/>
        </w:rPr>
      </w:pPr>
      <w:r w:rsidRPr="00562B6E">
        <w:rPr>
          <w:rFonts w:ascii="Times New Roman" w:hAnsi="Times New Roman" w:cs="Times New Roman"/>
          <w:sz w:val="24"/>
          <w:szCs w:val="24"/>
        </w:rPr>
        <w:t>д) бросать якоря, проходить с отданными якорями, цепями, лотами, волокушами и тралами, производить дноуглубительные и землечерпальные работы;</w:t>
      </w:r>
    </w:p>
    <w:p w:rsidR="00BC756A" w:rsidRPr="00562B6E" w:rsidRDefault="00BC756A" w:rsidP="008D0C06">
      <w:pPr>
        <w:pStyle w:val="ConsPlusNormal"/>
        <w:widowControl/>
        <w:ind w:firstLine="567"/>
        <w:jc w:val="both"/>
        <w:rPr>
          <w:rFonts w:ascii="Times New Roman" w:hAnsi="Times New Roman" w:cs="Times New Roman"/>
          <w:sz w:val="24"/>
          <w:szCs w:val="24"/>
        </w:rPr>
      </w:pPr>
      <w:r w:rsidRPr="00562B6E">
        <w:rPr>
          <w:rFonts w:ascii="Times New Roman" w:hAnsi="Times New Roman" w:cs="Times New Roman"/>
          <w:sz w:val="24"/>
          <w:szCs w:val="24"/>
        </w:rPr>
        <w:t>е) разводить огонь и размещать какие-либо открытые или закрытые источники огня.</w:t>
      </w:r>
    </w:p>
    <w:p w:rsidR="00BC756A" w:rsidRPr="00562B6E" w:rsidRDefault="00BC756A" w:rsidP="008D0C06">
      <w:pPr>
        <w:pStyle w:val="ConsPlusNormal"/>
        <w:widowControl/>
        <w:ind w:firstLine="567"/>
        <w:jc w:val="both"/>
        <w:rPr>
          <w:rFonts w:ascii="Times New Roman" w:hAnsi="Times New Roman" w:cs="Times New Roman"/>
          <w:sz w:val="24"/>
          <w:szCs w:val="24"/>
        </w:rPr>
      </w:pPr>
      <w:r w:rsidRPr="00562B6E">
        <w:rPr>
          <w:rFonts w:ascii="Times New Roman" w:hAnsi="Times New Roman" w:cs="Times New Roman"/>
          <w:sz w:val="24"/>
          <w:szCs w:val="24"/>
        </w:rPr>
        <w:t>В охранных зонах трубопроводов без письменного разрешения предприятий трубопроводного транспорта запрещается:</w:t>
      </w:r>
    </w:p>
    <w:p w:rsidR="00BC756A" w:rsidRPr="00562B6E" w:rsidRDefault="00BC756A" w:rsidP="008D0C06">
      <w:pPr>
        <w:pStyle w:val="ConsPlusNormal"/>
        <w:widowControl/>
        <w:ind w:firstLine="567"/>
        <w:jc w:val="both"/>
        <w:rPr>
          <w:rFonts w:ascii="Times New Roman" w:hAnsi="Times New Roman" w:cs="Times New Roman"/>
          <w:sz w:val="24"/>
          <w:szCs w:val="24"/>
        </w:rPr>
      </w:pPr>
      <w:r w:rsidRPr="00562B6E">
        <w:rPr>
          <w:rFonts w:ascii="Times New Roman" w:hAnsi="Times New Roman" w:cs="Times New Roman"/>
          <w:sz w:val="24"/>
          <w:szCs w:val="24"/>
        </w:rPr>
        <w:t>а) возводить любые постройки и сооружения;</w:t>
      </w:r>
    </w:p>
    <w:p w:rsidR="00BC756A" w:rsidRPr="00562B6E" w:rsidRDefault="00BC756A" w:rsidP="008D0C06">
      <w:pPr>
        <w:pStyle w:val="ConsPlusNormal"/>
        <w:widowControl/>
        <w:ind w:firstLine="567"/>
        <w:jc w:val="both"/>
        <w:rPr>
          <w:rFonts w:ascii="Times New Roman" w:hAnsi="Times New Roman" w:cs="Times New Roman"/>
          <w:sz w:val="24"/>
          <w:szCs w:val="24"/>
        </w:rPr>
      </w:pPr>
      <w:r w:rsidRPr="00562B6E">
        <w:rPr>
          <w:rFonts w:ascii="Times New Roman" w:hAnsi="Times New Roman" w:cs="Times New Roman"/>
          <w:sz w:val="24"/>
          <w:szCs w:val="24"/>
        </w:rPr>
        <w:t>б) высаживать деревья и кустарники всех видов, складировать корма, удобрения, материалы, сено и солому, располагать коновязи, содержать скот, выделять рыбопромысловые участки, производить добычу рыбы, а также водных животных и растений, устраивать водопои, производить колку и заготовку льда;</w:t>
      </w:r>
    </w:p>
    <w:p w:rsidR="00BC756A" w:rsidRPr="00562B6E" w:rsidRDefault="00BC756A" w:rsidP="008D0C06">
      <w:pPr>
        <w:pStyle w:val="ConsPlusNormal"/>
        <w:widowControl/>
        <w:ind w:firstLine="567"/>
        <w:jc w:val="both"/>
        <w:rPr>
          <w:rFonts w:ascii="Times New Roman" w:hAnsi="Times New Roman" w:cs="Times New Roman"/>
          <w:sz w:val="24"/>
          <w:szCs w:val="24"/>
        </w:rPr>
      </w:pPr>
      <w:r w:rsidRPr="00562B6E">
        <w:rPr>
          <w:rFonts w:ascii="Times New Roman" w:hAnsi="Times New Roman" w:cs="Times New Roman"/>
          <w:sz w:val="24"/>
          <w:szCs w:val="24"/>
        </w:rPr>
        <w:t>в) сооружать проезды и переезды через трассы трубопроводов, устраивать стоянки автомобильного транспорта, тракторов и механизмов, размещать сады и огороды;</w:t>
      </w:r>
    </w:p>
    <w:p w:rsidR="00BC756A" w:rsidRPr="00562B6E" w:rsidRDefault="00BC756A" w:rsidP="008D0C06">
      <w:pPr>
        <w:pStyle w:val="ConsPlusNormal"/>
        <w:widowControl/>
        <w:ind w:firstLine="567"/>
        <w:jc w:val="both"/>
        <w:rPr>
          <w:rFonts w:ascii="Times New Roman" w:hAnsi="Times New Roman" w:cs="Times New Roman"/>
          <w:sz w:val="24"/>
          <w:szCs w:val="24"/>
        </w:rPr>
      </w:pPr>
      <w:r w:rsidRPr="00562B6E">
        <w:rPr>
          <w:rFonts w:ascii="Times New Roman" w:hAnsi="Times New Roman" w:cs="Times New Roman"/>
          <w:sz w:val="24"/>
          <w:szCs w:val="24"/>
        </w:rPr>
        <w:t>г) производить мелиоративные земляные работы, сооружать оросительные и осушительные системы;</w:t>
      </w:r>
    </w:p>
    <w:p w:rsidR="00BC756A" w:rsidRPr="00562B6E" w:rsidRDefault="00BC756A" w:rsidP="008D0C06">
      <w:pPr>
        <w:pStyle w:val="ConsPlusNormal"/>
        <w:widowControl/>
        <w:ind w:firstLine="567"/>
        <w:jc w:val="both"/>
        <w:rPr>
          <w:rFonts w:ascii="Times New Roman" w:hAnsi="Times New Roman" w:cs="Times New Roman"/>
          <w:sz w:val="24"/>
          <w:szCs w:val="24"/>
        </w:rPr>
      </w:pPr>
      <w:r w:rsidRPr="00562B6E">
        <w:rPr>
          <w:rFonts w:ascii="Times New Roman" w:hAnsi="Times New Roman" w:cs="Times New Roman"/>
          <w:sz w:val="24"/>
          <w:szCs w:val="24"/>
        </w:rPr>
        <w:t>д) производить всякого рода открытые и подземные, горные, строительные, монтажные и взрывные работы, планировку грунта.</w:t>
      </w:r>
    </w:p>
    <w:p w:rsidR="00BC756A" w:rsidRPr="00562B6E" w:rsidRDefault="00BC756A" w:rsidP="008D0C06">
      <w:pPr>
        <w:pStyle w:val="ConsPlusNormal"/>
        <w:widowControl/>
        <w:ind w:firstLine="567"/>
        <w:jc w:val="both"/>
        <w:rPr>
          <w:rFonts w:ascii="Times New Roman" w:hAnsi="Times New Roman" w:cs="Times New Roman"/>
          <w:sz w:val="24"/>
          <w:szCs w:val="24"/>
        </w:rPr>
      </w:pPr>
      <w:r w:rsidRPr="00562B6E">
        <w:rPr>
          <w:rFonts w:ascii="Times New Roman" w:hAnsi="Times New Roman" w:cs="Times New Roman"/>
          <w:sz w:val="24"/>
          <w:szCs w:val="24"/>
        </w:rPr>
        <w:t>е) производить геологосъемочные, геолого - разведочные, поисковые, геодезические и другие изыскательские работы, связанные с устройством скважин, шурфов и взятием проб грунта (кроме почвенных образцов).</w:t>
      </w:r>
    </w:p>
    <w:p w:rsidR="00BE75C8" w:rsidRPr="00562B6E" w:rsidRDefault="00BE75C8" w:rsidP="008D0C06">
      <w:pPr>
        <w:pStyle w:val="ConsPlusNormal"/>
        <w:widowControl/>
        <w:ind w:firstLine="567"/>
        <w:jc w:val="both"/>
        <w:rPr>
          <w:rFonts w:ascii="Times New Roman" w:hAnsi="Times New Roman" w:cs="Times New Roman"/>
          <w:sz w:val="24"/>
          <w:szCs w:val="24"/>
        </w:rPr>
      </w:pPr>
    </w:p>
    <w:p w:rsidR="00BE75C8" w:rsidRPr="00562B6E" w:rsidRDefault="00BE75C8" w:rsidP="008D0C06">
      <w:pPr>
        <w:pStyle w:val="ConsPlusNormal"/>
        <w:widowControl/>
        <w:ind w:firstLine="0"/>
        <w:jc w:val="center"/>
        <w:rPr>
          <w:rFonts w:ascii="Times New Roman" w:hAnsi="Times New Roman" w:cs="Times New Roman"/>
          <w:b/>
          <w:bCs/>
          <w:sz w:val="24"/>
          <w:szCs w:val="24"/>
        </w:rPr>
      </w:pPr>
      <w:r w:rsidRPr="00562B6E">
        <w:rPr>
          <w:rFonts w:ascii="Times New Roman" w:hAnsi="Times New Roman" w:cs="Times New Roman"/>
          <w:b/>
          <w:bCs/>
          <w:sz w:val="24"/>
          <w:szCs w:val="24"/>
        </w:rPr>
        <w:t>2.4. Охранные зоны объектов электросетевого хозяйства</w:t>
      </w:r>
    </w:p>
    <w:p w:rsidR="00BE75C8" w:rsidRPr="00562B6E" w:rsidRDefault="003C124F" w:rsidP="008D0C06">
      <w:pPr>
        <w:pStyle w:val="ConsPlusNormal"/>
        <w:widowControl/>
        <w:ind w:firstLine="540"/>
        <w:jc w:val="both"/>
        <w:rPr>
          <w:rFonts w:ascii="Times New Roman" w:hAnsi="Times New Roman" w:cs="Times New Roman"/>
          <w:sz w:val="24"/>
          <w:szCs w:val="24"/>
        </w:rPr>
      </w:pPr>
      <w:r w:rsidRPr="00562B6E">
        <w:rPr>
          <w:rFonts w:ascii="Times New Roman" w:hAnsi="Times New Roman" w:cs="Times New Roman"/>
          <w:bCs/>
          <w:sz w:val="24"/>
          <w:szCs w:val="24"/>
        </w:rPr>
        <w:t>1.</w:t>
      </w:r>
      <w:r w:rsidR="00BE75C8" w:rsidRPr="00562B6E">
        <w:rPr>
          <w:rFonts w:ascii="Times New Roman" w:hAnsi="Times New Roman" w:cs="Times New Roman"/>
          <w:bCs/>
          <w:sz w:val="24"/>
          <w:szCs w:val="24"/>
        </w:rPr>
        <w:t xml:space="preserve"> Размеры охранных зон:</w:t>
      </w:r>
    </w:p>
    <w:p w:rsidR="00BE75C8" w:rsidRPr="00562B6E" w:rsidRDefault="00BE75C8" w:rsidP="008D0C06">
      <w:pPr>
        <w:pStyle w:val="ConsPlusNormal"/>
        <w:widowControl/>
        <w:ind w:firstLine="540"/>
        <w:jc w:val="both"/>
        <w:rPr>
          <w:rFonts w:ascii="Times New Roman" w:hAnsi="Times New Roman" w:cs="Times New Roman"/>
          <w:sz w:val="24"/>
          <w:szCs w:val="24"/>
        </w:rPr>
      </w:pPr>
      <w:r w:rsidRPr="00562B6E">
        <w:rPr>
          <w:rFonts w:ascii="Times New Roman" w:hAnsi="Times New Roman" w:cs="Times New Roman"/>
          <w:sz w:val="24"/>
          <w:szCs w:val="24"/>
        </w:rPr>
        <w:t>а) вдоль воздушных линий электропередачи - в виде части поверхности участка земли и воздушного пространства (на высоту, соответствующую высоте опор воздушных линий электропередачи), ограниченной параллельными вертикальными плоскостями, отстоящими по обе стороны линии электропередачи от крайних проводов при неотклоненном их положении на следующем расстоянии:</w:t>
      </w:r>
    </w:p>
    <w:p w:rsidR="00BE75C8" w:rsidRPr="00562B6E" w:rsidRDefault="00DD6E3E" w:rsidP="008D0C06">
      <w:pPr>
        <w:pStyle w:val="ConsPlusNormal"/>
        <w:widowControl/>
        <w:ind w:firstLine="0"/>
        <w:rPr>
          <w:rFonts w:ascii="Times New Roman" w:hAnsi="Times New Roman" w:cs="Times New Roman"/>
          <w:sz w:val="24"/>
          <w:szCs w:val="24"/>
        </w:rPr>
      </w:pPr>
      <w:r w:rsidRPr="00562B6E">
        <w:rPr>
          <w:rFonts w:ascii="Times New Roman" w:hAnsi="Times New Roman" w:cs="Times New Roman"/>
          <w:sz w:val="24"/>
          <w:szCs w:val="24"/>
        </w:rPr>
        <w:t>до 1 кВ – 2 м;</w:t>
      </w:r>
    </w:p>
    <w:p w:rsidR="00BE75C8" w:rsidRPr="00562B6E" w:rsidRDefault="00BE75C8" w:rsidP="008D0C06">
      <w:pPr>
        <w:pStyle w:val="ConsPlusNormal"/>
        <w:widowControl/>
        <w:ind w:firstLine="0"/>
        <w:rPr>
          <w:rFonts w:ascii="Times New Roman" w:hAnsi="Times New Roman" w:cs="Times New Roman"/>
          <w:sz w:val="24"/>
          <w:szCs w:val="24"/>
        </w:rPr>
      </w:pPr>
      <w:r w:rsidRPr="00562B6E">
        <w:rPr>
          <w:rFonts w:ascii="Times New Roman" w:hAnsi="Times New Roman" w:cs="Times New Roman"/>
          <w:sz w:val="24"/>
          <w:szCs w:val="24"/>
        </w:rPr>
        <w:t>1-20 кВ – 10 м</w:t>
      </w:r>
      <w:r w:rsidR="00DD6E3E" w:rsidRPr="00562B6E">
        <w:rPr>
          <w:rFonts w:ascii="Times New Roman" w:hAnsi="Times New Roman" w:cs="Times New Roman"/>
          <w:sz w:val="24"/>
          <w:szCs w:val="24"/>
        </w:rPr>
        <w:t>;</w:t>
      </w:r>
    </w:p>
    <w:p w:rsidR="00BE75C8" w:rsidRPr="00562B6E" w:rsidRDefault="00DD6E3E" w:rsidP="008D0C06">
      <w:pPr>
        <w:pStyle w:val="ConsPlusNormal"/>
        <w:widowControl/>
        <w:ind w:firstLine="0"/>
        <w:rPr>
          <w:rFonts w:ascii="Times New Roman" w:hAnsi="Times New Roman" w:cs="Times New Roman"/>
          <w:sz w:val="24"/>
          <w:szCs w:val="24"/>
        </w:rPr>
      </w:pPr>
      <w:r w:rsidRPr="00562B6E">
        <w:rPr>
          <w:rFonts w:ascii="Times New Roman" w:hAnsi="Times New Roman" w:cs="Times New Roman"/>
          <w:sz w:val="24"/>
          <w:szCs w:val="24"/>
        </w:rPr>
        <w:t>35 кВ – 15 м;</w:t>
      </w:r>
    </w:p>
    <w:p w:rsidR="00BE75C8" w:rsidRPr="00562B6E" w:rsidRDefault="00BE75C8" w:rsidP="008D0C06">
      <w:pPr>
        <w:pStyle w:val="ConsPlusNonformat"/>
        <w:widowControl/>
        <w:rPr>
          <w:rFonts w:ascii="Times New Roman" w:hAnsi="Times New Roman" w:cs="Times New Roman"/>
          <w:sz w:val="24"/>
          <w:szCs w:val="24"/>
        </w:rPr>
      </w:pPr>
      <w:r w:rsidRPr="00562B6E">
        <w:rPr>
          <w:rFonts w:ascii="Times New Roman" w:hAnsi="Times New Roman" w:cs="Times New Roman"/>
          <w:sz w:val="24"/>
          <w:szCs w:val="24"/>
        </w:rPr>
        <w:t>110 кВ – 20 м</w:t>
      </w:r>
      <w:r w:rsidR="00DD6E3E" w:rsidRPr="00562B6E">
        <w:rPr>
          <w:rFonts w:ascii="Times New Roman" w:hAnsi="Times New Roman" w:cs="Times New Roman"/>
          <w:sz w:val="24"/>
          <w:szCs w:val="24"/>
        </w:rPr>
        <w:t>;</w:t>
      </w:r>
    </w:p>
    <w:p w:rsidR="00BE75C8" w:rsidRPr="00562B6E" w:rsidRDefault="00BE75C8" w:rsidP="008D0C06">
      <w:pPr>
        <w:pStyle w:val="ConsPlusNonformat"/>
        <w:widowControl/>
        <w:rPr>
          <w:rFonts w:ascii="Times New Roman" w:hAnsi="Times New Roman" w:cs="Times New Roman"/>
          <w:sz w:val="24"/>
          <w:szCs w:val="24"/>
        </w:rPr>
      </w:pPr>
      <w:r w:rsidRPr="00562B6E">
        <w:rPr>
          <w:rFonts w:ascii="Times New Roman" w:hAnsi="Times New Roman" w:cs="Times New Roman"/>
          <w:sz w:val="24"/>
          <w:szCs w:val="24"/>
        </w:rPr>
        <w:t>150, 220 кВ - 25 м</w:t>
      </w:r>
      <w:r w:rsidR="00DD6E3E" w:rsidRPr="00562B6E">
        <w:rPr>
          <w:rFonts w:ascii="Times New Roman" w:hAnsi="Times New Roman" w:cs="Times New Roman"/>
          <w:sz w:val="24"/>
          <w:szCs w:val="24"/>
        </w:rPr>
        <w:t>;</w:t>
      </w:r>
    </w:p>
    <w:p w:rsidR="00BE75C8" w:rsidRPr="00562B6E" w:rsidRDefault="00BE75C8" w:rsidP="008D0C06">
      <w:pPr>
        <w:pStyle w:val="ConsPlusNonformat"/>
        <w:widowControl/>
        <w:rPr>
          <w:rFonts w:ascii="Times New Roman" w:hAnsi="Times New Roman" w:cs="Times New Roman"/>
          <w:sz w:val="24"/>
          <w:szCs w:val="24"/>
        </w:rPr>
      </w:pPr>
      <w:r w:rsidRPr="00562B6E">
        <w:rPr>
          <w:rFonts w:ascii="Times New Roman" w:hAnsi="Times New Roman" w:cs="Times New Roman"/>
          <w:sz w:val="24"/>
          <w:szCs w:val="24"/>
        </w:rPr>
        <w:t xml:space="preserve"> 300, 500, +/- 400 кВ- 30 м.</w:t>
      </w:r>
    </w:p>
    <w:p w:rsidR="00BE75C8" w:rsidRPr="00562B6E" w:rsidRDefault="00BE75C8" w:rsidP="008D0C06">
      <w:pPr>
        <w:pStyle w:val="ConsPlusNormal"/>
        <w:widowControl/>
        <w:ind w:firstLine="540"/>
        <w:jc w:val="both"/>
        <w:rPr>
          <w:rFonts w:ascii="Times New Roman" w:hAnsi="Times New Roman" w:cs="Times New Roman"/>
          <w:sz w:val="24"/>
          <w:szCs w:val="24"/>
        </w:rPr>
      </w:pPr>
      <w:r w:rsidRPr="00562B6E">
        <w:rPr>
          <w:rFonts w:ascii="Times New Roman" w:hAnsi="Times New Roman" w:cs="Times New Roman"/>
          <w:sz w:val="24"/>
          <w:szCs w:val="24"/>
        </w:rPr>
        <w:t>б) вдоль подземных кабельных линий электропередачи - в виде части поверхности участка земли, расположенного под ней участка недр (на глубину, соответствующую глубине прокладки кабельных линий электропередачи), ограниченной параллельными вертикальными плоскостями, отстоящими по обе стороны линии электропередачи от крайних кабелей на расстоянии 1 метра (при прохождении кабельных линий напряжением до 1 киловольта в городах под тротуарами - на 0,6 метра в сторону зданий и сооружений и на 1 метр в сторону проезжей части улицы);</w:t>
      </w:r>
    </w:p>
    <w:p w:rsidR="00BE75C8" w:rsidRPr="00562B6E" w:rsidRDefault="00BE75C8" w:rsidP="008D0C06">
      <w:pPr>
        <w:pStyle w:val="ConsPlusNormal"/>
        <w:widowControl/>
        <w:ind w:firstLine="540"/>
        <w:jc w:val="both"/>
        <w:rPr>
          <w:rFonts w:ascii="Times New Roman" w:hAnsi="Times New Roman" w:cs="Times New Roman"/>
          <w:sz w:val="24"/>
          <w:szCs w:val="24"/>
        </w:rPr>
      </w:pPr>
      <w:r w:rsidRPr="00562B6E">
        <w:rPr>
          <w:rFonts w:ascii="Times New Roman" w:hAnsi="Times New Roman" w:cs="Times New Roman"/>
          <w:bCs/>
          <w:sz w:val="24"/>
          <w:szCs w:val="24"/>
        </w:rPr>
        <w:t>2</w:t>
      </w:r>
      <w:r w:rsidR="003C124F" w:rsidRPr="00562B6E">
        <w:rPr>
          <w:rFonts w:ascii="Times New Roman" w:hAnsi="Times New Roman" w:cs="Times New Roman"/>
          <w:bCs/>
          <w:sz w:val="24"/>
          <w:szCs w:val="24"/>
        </w:rPr>
        <w:t>.</w:t>
      </w:r>
      <w:r w:rsidRPr="00562B6E">
        <w:rPr>
          <w:rFonts w:ascii="Times New Roman" w:hAnsi="Times New Roman" w:cs="Times New Roman"/>
          <w:bCs/>
          <w:sz w:val="24"/>
          <w:szCs w:val="24"/>
        </w:rPr>
        <w:t xml:space="preserve"> В охранных зонах запрещается</w:t>
      </w:r>
      <w:r w:rsidRPr="00562B6E">
        <w:rPr>
          <w:rFonts w:ascii="Times New Roman" w:hAnsi="Times New Roman" w:cs="Times New Roman"/>
          <w:sz w:val="24"/>
          <w:szCs w:val="24"/>
        </w:rPr>
        <w:t xml:space="preserve"> осуществлять любые действия, которые могут нарушить безопасную работу объектов электросетевого хозяйства, в том числе привести к их повреждению или уничтожению, и (или) повлечь причинение вреда жизни, здоровью граждан и имуществу физических или юридических лиц, а также повлечь нанесение экологического ущерба и возникновение пожаров.</w:t>
      </w:r>
    </w:p>
    <w:p w:rsidR="00BE75C8" w:rsidRPr="00562B6E" w:rsidRDefault="00BE75C8" w:rsidP="008D0C06">
      <w:pPr>
        <w:pStyle w:val="ConsPlusNormal"/>
        <w:widowControl/>
        <w:ind w:firstLine="540"/>
        <w:jc w:val="both"/>
        <w:rPr>
          <w:rFonts w:ascii="Times New Roman" w:hAnsi="Times New Roman" w:cs="Times New Roman"/>
          <w:sz w:val="24"/>
          <w:szCs w:val="24"/>
        </w:rPr>
      </w:pPr>
      <w:r w:rsidRPr="00562B6E">
        <w:rPr>
          <w:rFonts w:ascii="Times New Roman" w:hAnsi="Times New Roman" w:cs="Times New Roman"/>
          <w:sz w:val="24"/>
          <w:szCs w:val="24"/>
        </w:rPr>
        <w:t>3. В пределах охранных зон без письменного решения о согласовании сетевых организаций юридическим и физическим лицам запрещаются:</w:t>
      </w:r>
    </w:p>
    <w:p w:rsidR="00BE75C8" w:rsidRPr="00562B6E" w:rsidRDefault="00BE75C8" w:rsidP="008D0C06">
      <w:pPr>
        <w:pStyle w:val="ConsPlusNormal"/>
        <w:widowControl/>
        <w:ind w:firstLine="540"/>
        <w:jc w:val="both"/>
        <w:rPr>
          <w:rFonts w:ascii="Times New Roman" w:hAnsi="Times New Roman" w:cs="Times New Roman"/>
          <w:sz w:val="24"/>
          <w:szCs w:val="24"/>
        </w:rPr>
      </w:pPr>
      <w:r w:rsidRPr="00562B6E">
        <w:rPr>
          <w:rFonts w:ascii="Times New Roman" w:hAnsi="Times New Roman" w:cs="Times New Roman"/>
          <w:sz w:val="24"/>
          <w:szCs w:val="24"/>
        </w:rPr>
        <w:t>а) строительство, капитальный ремонт, реконструкция или снос зданий и сооружений;</w:t>
      </w:r>
    </w:p>
    <w:p w:rsidR="00BE75C8" w:rsidRPr="00562B6E" w:rsidRDefault="00BE75C8" w:rsidP="008D0C06">
      <w:pPr>
        <w:pStyle w:val="ConsPlusNormal"/>
        <w:widowControl/>
        <w:ind w:firstLine="540"/>
        <w:jc w:val="both"/>
        <w:rPr>
          <w:rFonts w:ascii="Times New Roman" w:hAnsi="Times New Roman" w:cs="Times New Roman"/>
          <w:sz w:val="24"/>
          <w:szCs w:val="24"/>
        </w:rPr>
      </w:pPr>
      <w:r w:rsidRPr="00562B6E">
        <w:rPr>
          <w:rFonts w:ascii="Times New Roman" w:hAnsi="Times New Roman" w:cs="Times New Roman"/>
          <w:sz w:val="24"/>
          <w:szCs w:val="24"/>
        </w:rPr>
        <w:t>б) горные, взрывные, мелиоративные работы, в том числе связанные с временным затоплением земель;</w:t>
      </w:r>
    </w:p>
    <w:p w:rsidR="00BE75C8" w:rsidRPr="00562B6E" w:rsidRDefault="00BE75C8" w:rsidP="008D0C06">
      <w:pPr>
        <w:pStyle w:val="ConsPlusNormal"/>
        <w:widowControl/>
        <w:ind w:firstLine="540"/>
        <w:jc w:val="both"/>
        <w:rPr>
          <w:rFonts w:ascii="Times New Roman" w:hAnsi="Times New Roman" w:cs="Times New Roman"/>
          <w:sz w:val="24"/>
          <w:szCs w:val="24"/>
        </w:rPr>
      </w:pPr>
      <w:r w:rsidRPr="00562B6E">
        <w:rPr>
          <w:rFonts w:ascii="Times New Roman" w:hAnsi="Times New Roman" w:cs="Times New Roman"/>
          <w:sz w:val="24"/>
          <w:szCs w:val="24"/>
        </w:rPr>
        <w:t>в) посадка и вырубка деревьев и кустарников;</w:t>
      </w:r>
    </w:p>
    <w:p w:rsidR="00BE75C8" w:rsidRPr="00562B6E" w:rsidRDefault="00BE75C8" w:rsidP="008D0C06">
      <w:pPr>
        <w:pStyle w:val="ConsPlusNormal"/>
        <w:widowControl/>
        <w:ind w:firstLine="540"/>
        <w:jc w:val="both"/>
        <w:rPr>
          <w:rFonts w:ascii="Times New Roman" w:hAnsi="Times New Roman" w:cs="Times New Roman"/>
          <w:sz w:val="24"/>
          <w:szCs w:val="24"/>
        </w:rPr>
      </w:pPr>
      <w:r w:rsidRPr="00562B6E">
        <w:rPr>
          <w:rFonts w:ascii="Times New Roman" w:hAnsi="Times New Roman" w:cs="Times New Roman"/>
          <w:sz w:val="24"/>
          <w:szCs w:val="24"/>
        </w:rPr>
        <w:t>г) дноуглубительные, землечерпальные и погрузочно-разгрузочные работы, добыча рыбы, других водных животных и растений придонными орудиями лова, устройство водопоев, колка и заготовка льда (в охранных зонах подводных кабельных линий электропередачи);</w:t>
      </w:r>
    </w:p>
    <w:p w:rsidR="00BE75C8" w:rsidRPr="00562B6E" w:rsidRDefault="00BE75C8" w:rsidP="008D0C06">
      <w:pPr>
        <w:pStyle w:val="ConsPlusNormal"/>
        <w:widowControl/>
        <w:ind w:firstLine="540"/>
        <w:jc w:val="both"/>
        <w:rPr>
          <w:rFonts w:ascii="Times New Roman" w:hAnsi="Times New Roman" w:cs="Times New Roman"/>
          <w:sz w:val="24"/>
          <w:szCs w:val="24"/>
        </w:rPr>
      </w:pPr>
      <w:r w:rsidRPr="00562B6E">
        <w:rPr>
          <w:rFonts w:ascii="Times New Roman" w:hAnsi="Times New Roman" w:cs="Times New Roman"/>
          <w:sz w:val="24"/>
          <w:szCs w:val="24"/>
        </w:rPr>
        <w:t>д) проход судов, у которых расстояние по вертикали от верхнего крайнего габарита с грузом или без груза до нижней точки провеса проводов переходов воздушных линий электропередачи через водоемы менее минимально допустимого расстояния, в том числе с учетом максимального уровня подъема воды при паводке;</w:t>
      </w:r>
    </w:p>
    <w:p w:rsidR="00BE75C8" w:rsidRPr="00562B6E" w:rsidRDefault="00BE75C8" w:rsidP="008D0C06">
      <w:pPr>
        <w:pStyle w:val="ConsPlusNormal"/>
        <w:widowControl/>
        <w:ind w:firstLine="540"/>
        <w:jc w:val="both"/>
        <w:rPr>
          <w:rFonts w:ascii="Times New Roman" w:hAnsi="Times New Roman" w:cs="Times New Roman"/>
          <w:sz w:val="24"/>
          <w:szCs w:val="24"/>
        </w:rPr>
      </w:pPr>
      <w:r w:rsidRPr="00562B6E">
        <w:rPr>
          <w:rFonts w:ascii="Times New Roman" w:hAnsi="Times New Roman" w:cs="Times New Roman"/>
          <w:sz w:val="24"/>
          <w:szCs w:val="24"/>
        </w:rPr>
        <w:t>е) проезд машин и механизмов, имеющих общую высоту с грузом или без груза от поверхности дороги более 4,5 метра (в охранных зонах воздушных линий электропередачи);</w:t>
      </w:r>
    </w:p>
    <w:p w:rsidR="00BE75C8" w:rsidRPr="00562B6E" w:rsidRDefault="00BE75C8" w:rsidP="008D0C06">
      <w:pPr>
        <w:pStyle w:val="ConsPlusNormal"/>
        <w:widowControl/>
        <w:ind w:firstLine="540"/>
        <w:jc w:val="both"/>
        <w:rPr>
          <w:rFonts w:ascii="Times New Roman" w:hAnsi="Times New Roman" w:cs="Times New Roman"/>
          <w:sz w:val="24"/>
          <w:szCs w:val="24"/>
        </w:rPr>
      </w:pPr>
      <w:r w:rsidRPr="00562B6E">
        <w:rPr>
          <w:rFonts w:ascii="Times New Roman" w:hAnsi="Times New Roman" w:cs="Times New Roman"/>
          <w:sz w:val="24"/>
          <w:szCs w:val="24"/>
        </w:rPr>
        <w:t>ж) земляные работы на глубине более 0,3 метра (на вспахиваемых землях на глубине более 0,45 метра), а также планировка грунта (в охранных зонах подземных кабельных линий электропередачи);</w:t>
      </w:r>
    </w:p>
    <w:p w:rsidR="00BE75C8" w:rsidRPr="00562B6E" w:rsidRDefault="00BE75C8" w:rsidP="008D0C06">
      <w:pPr>
        <w:pStyle w:val="ConsPlusNormal"/>
        <w:widowControl/>
        <w:ind w:firstLine="540"/>
        <w:jc w:val="both"/>
        <w:rPr>
          <w:rFonts w:ascii="Times New Roman" w:hAnsi="Times New Roman" w:cs="Times New Roman"/>
          <w:sz w:val="24"/>
          <w:szCs w:val="24"/>
        </w:rPr>
      </w:pPr>
      <w:r w:rsidRPr="00562B6E">
        <w:rPr>
          <w:rFonts w:ascii="Times New Roman" w:hAnsi="Times New Roman" w:cs="Times New Roman"/>
          <w:sz w:val="24"/>
          <w:szCs w:val="24"/>
        </w:rPr>
        <w:t xml:space="preserve">з) полив </w:t>
      </w:r>
      <w:r w:rsidR="00BB0D01" w:rsidRPr="00562B6E">
        <w:rPr>
          <w:rFonts w:ascii="Times New Roman" w:hAnsi="Times New Roman" w:cs="Times New Roman"/>
          <w:sz w:val="24"/>
          <w:szCs w:val="24"/>
        </w:rPr>
        <w:t>сельско</w:t>
      </w:r>
      <w:r w:rsidRPr="00562B6E">
        <w:rPr>
          <w:rFonts w:ascii="Times New Roman" w:hAnsi="Times New Roman" w:cs="Times New Roman"/>
          <w:sz w:val="24"/>
          <w:szCs w:val="24"/>
        </w:rPr>
        <w:t>хозяйственных культур в случае, если высота струи воды может составить свыше 3 метров (в охранных зонах воздушных линий электропередачи);</w:t>
      </w:r>
    </w:p>
    <w:p w:rsidR="00BE75C8" w:rsidRPr="00562B6E" w:rsidRDefault="00BE75C8" w:rsidP="008D0C06">
      <w:pPr>
        <w:pStyle w:val="ConsPlusNormal"/>
        <w:widowControl/>
        <w:ind w:firstLine="540"/>
        <w:jc w:val="both"/>
        <w:rPr>
          <w:rFonts w:ascii="Times New Roman" w:hAnsi="Times New Roman" w:cs="Times New Roman"/>
          <w:sz w:val="24"/>
          <w:szCs w:val="24"/>
        </w:rPr>
      </w:pPr>
      <w:r w:rsidRPr="00562B6E">
        <w:rPr>
          <w:rFonts w:ascii="Times New Roman" w:hAnsi="Times New Roman" w:cs="Times New Roman"/>
          <w:sz w:val="24"/>
          <w:szCs w:val="24"/>
        </w:rPr>
        <w:t xml:space="preserve">и) полевые </w:t>
      </w:r>
      <w:r w:rsidR="00BB0D01" w:rsidRPr="00562B6E">
        <w:rPr>
          <w:rFonts w:ascii="Times New Roman" w:hAnsi="Times New Roman" w:cs="Times New Roman"/>
          <w:sz w:val="24"/>
          <w:szCs w:val="24"/>
        </w:rPr>
        <w:t>сельско</w:t>
      </w:r>
      <w:r w:rsidRPr="00562B6E">
        <w:rPr>
          <w:rFonts w:ascii="Times New Roman" w:hAnsi="Times New Roman" w:cs="Times New Roman"/>
          <w:sz w:val="24"/>
          <w:szCs w:val="24"/>
        </w:rPr>
        <w:t xml:space="preserve">хозяйственные работы с применением </w:t>
      </w:r>
      <w:r w:rsidR="00BB0D01" w:rsidRPr="00562B6E">
        <w:rPr>
          <w:rFonts w:ascii="Times New Roman" w:hAnsi="Times New Roman" w:cs="Times New Roman"/>
          <w:sz w:val="24"/>
          <w:szCs w:val="24"/>
        </w:rPr>
        <w:t>сельско</w:t>
      </w:r>
      <w:r w:rsidRPr="00562B6E">
        <w:rPr>
          <w:rFonts w:ascii="Times New Roman" w:hAnsi="Times New Roman" w:cs="Times New Roman"/>
          <w:sz w:val="24"/>
          <w:szCs w:val="24"/>
        </w:rPr>
        <w:t xml:space="preserve">хозяйственных машин и оборудования высотой более 4 метров (в охранных зонах воздушных линий электропередачи) или полевые </w:t>
      </w:r>
      <w:r w:rsidR="00BB0D01" w:rsidRPr="00562B6E">
        <w:rPr>
          <w:rFonts w:ascii="Times New Roman" w:hAnsi="Times New Roman" w:cs="Times New Roman"/>
          <w:sz w:val="24"/>
          <w:szCs w:val="24"/>
        </w:rPr>
        <w:t>сельско</w:t>
      </w:r>
      <w:r w:rsidRPr="00562B6E">
        <w:rPr>
          <w:rFonts w:ascii="Times New Roman" w:hAnsi="Times New Roman" w:cs="Times New Roman"/>
          <w:sz w:val="24"/>
          <w:szCs w:val="24"/>
        </w:rPr>
        <w:t>хозяйственные работы, связанные с вспашкой земли (в охранных зонах кабельных линий электропередачи).</w:t>
      </w:r>
    </w:p>
    <w:p w:rsidR="00BE75C8" w:rsidRPr="00562B6E" w:rsidRDefault="003C124F" w:rsidP="008D0C06">
      <w:pPr>
        <w:pStyle w:val="ConsPlusNormal"/>
        <w:widowControl/>
        <w:ind w:firstLine="540"/>
        <w:jc w:val="both"/>
        <w:rPr>
          <w:rFonts w:ascii="Times New Roman" w:hAnsi="Times New Roman" w:cs="Times New Roman"/>
          <w:sz w:val="24"/>
          <w:szCs w:val="24"/>
        </w:rPr>
      </w:pPr>
      <w:r w:rsidRPr="00562B6E">
        <w:rPr>
          <w:rFonts w:ascii="Times New Roman" w:hAnsi="Times New Roman" w:cs="Times New Roman"/>
          <w:sz w:val="24"/>
          <w:szCs w:val="24"/>
        </w:rPr>
        <w:t>4.</w:t>
      </w:r>
      <w:r w:rsidR="00BE75C8" w:rsidRPr="00562B6E">
        <w:rPr>
          <w:rFonts w:ascii="Times New Roman" w:hAnsi="Times New Roman" w:cs="Times New Roman"/>
          <w:sz w:val="24"/>
          <w:szCs w:val="24"/>
        </w:rPr>
        <w:t xml:space="preserve"> В целях защиты населения от воздействия электрического поля, создаваемого воздушными линиями электропередачи (ВЛ), устанавливаются санитарные разрывы - территория вдоль трассы высоковольтной линии, в которой напряженность электрического поля превышает 1 кВ/м.</w:t>
      </w:r>
    </w:p>
    <w:p w:rsidR="00BE75C8" w:rsidRPr="00562B6E" w:rsidRDefault="00BE75C8" w:rsidP="008D0C06">
      <w:pPr>
        <w:pStyle w:val="ConsPlusNormal"/>
        <w:widowControl/>
        <w:ind w:firstLine="540"/>
        <w:jc w:val="both"/>
        <w:rPr>
          <w:rFonts w:ascii="Times New Roman" w:hAnsi="Times New Roman" w:cs="Times New Roman"/>
          <w:sz w:val="24"/>
          <w:szCs w:val="24"/>
        </w:rPr>
      </w:pPr>
      <w:r w:rsidRPr="00562B6E">
        <w:rPr>
          <w:rFonts w:ascii="Times New Roman" w:hAnsi="Times New Roman" w:cs="Times New Roman"/>
          <w:sz w:val="24"/>
          <w:szCs w:val="24"/>
        </w:rPr>
        <w:t>Для вновь проектируемых ВЛ, а также зданий и сооружений допускается принимать границы санитарных разрывов вдоль трассы ВЛ с горизонтальным расположением проводов и без средств снижения напряженности электрического поля по обе стороны от нее на следующих расстояниях от проекции на землю крайних фазных проводов в направлении, перпендикулярном ВЛ:</w:t>
      </w:r>
    </w:p>
    <w:p w:rsidR="00BE75C8" w:rsidRPr="00562B6E" w:rsidRDefault="00BE75C8" w:rsidP="008D0C06">
      <w:pPr>
        <w:pStyle w:val="ConsPlusNormal"/>
        <w:widowControl/>
        <w:ind w:firstLine="540"/>
        <w:jc w:val="both"/>
        <w:rPr>
          <w:rFonts w:ascii="Times New Roman" w:hAnsi="Times New Roman" w:cs="Times New Roman"/>
          <w:sz w:val="24"/>
          <w:szCs w:val="24"/>
        </w:rPr>
      </w:pPr>
      <w:r w:rsidRPr="00562B6E">
        <w:rPr>
          <w:rFonts w:ascii="Times New Roman" w:hAnsi="Times New Roman" w:cs="Times New Roman"/>
          <w:sz w:val="24"/>
          <w:szCs w:val="24"/>
        </w:rPr>
        <w:t>- 20 м - для ВЛ напряжением 330 кВ;</w:t>
      </w:r>
    </w:p>
    <w:p w:rsidR="00BE75C8" w:rsidRPr="00562B6E" w:rsidRDefault="00BE75C8" w:rsidP="008D0C06">
      <w:pPr>
        <w:pStyle w:val="ConsPlusNormal"/>
        <w:widowControl/>
        <w:ind w:firstLine="540"/>
        <w:jc w:val="both"/>
        <w:rPr>
          <w:rFonts w:ascii="Times New Roman" w:hAnsi="Times New Roman" w:cs="Times New Roman"/>
          <w:sz w:val="24"/>
          <w:szCs w:val="24"/>
        </w:rPr>
      </w:pPr>
      <w:r w:rsidRPr="00562B6E">
        <w:rPr>
          <w:rFonts w:ascii="Times New Roman" w:hAnsi="Times New Roman" w:cs="Times New Roman"/>
          <w:sz w:val="24"/>
          <w:szCs w:val="24"/>
        </w:rPr>
        <w:t>- 30 м - для ВЛ напряжением 500 кВ;</w:t>
      </w:r>
    </w:p>
    <w:p w:rsidR="00BE75C8" w:rsidRPr="00562B6E" w:rsidRDefault="00BE75C8" w:rsidP="008D0C06">
      <w:pPr>
        <w:pStyle w:val="ConsPlusNormal"/>
        <w:widowControl/>
        <w:ind w:firstLine="540"/>
        <w:jc w:val="both"/>
        <w:rPr>
          <w:rFonts w:ascii="Times New Roman" w:hAnsi="Times New Roman" w:cs="Times New Roman"/>
          <w:sz w:val="24"/>
          <w:szCs w:val="24"/>
        </w:rPr>
      </w:pPr>
      <w:r w:rsidRPr="00562B6E">
        <w:rPr>
          <w:rFonts w:ascii="Times New Roman" w:hAnsi="Times New Roman" w:cs="Times New Roman"/>
          <w:sz w:val="24"/>
          <w:szCs w:val="24"/>
        </w:rPr>
        <w:t>- 40 м - для ВЛ напряжением 750 кВ;</w:t>
      </w:r>
    </w:p>
    <w:p w:rsidR="00BE75C8" w:rsidRPr="00562B6E" w:rsidRDefault="00BE75C8" w:rsidP="008D0C06">
      <w:pPr>
        <w:pStyle w:val="ConsPlusNormal"/>
        <w:widowControl/>
        <w:ind w:firstLine="540"/>
        <w:jc w:val="both"/>
        <w:rPr>
          <w:rFonts w:ascii="Times New Roman" w:hAnsi="Times New Roman" w:cs="Times New Roman"/>
          <w:sz w:val="24"/>
          <w:szCs w:val="24"/>
        </w:rPr>
      </w:pPr>
      <w:r w:rsidRPr="00562B6E">
        <w:rPr>
          <w:rFonts w:ascii="Times New Roman" w:hAnsi="Times New Roman" w:cs="Times New Roman"/>
          <w:sz w:val="24"/>
          <w:szCs w:val="24"/>
        </w:rPr>
        <w:t>- 55 м - для ВЛ напряжением 1150 кВ.</w:t>
      </w:r>
    </w:p>
    <w:p w:rsidR="009C324B" w:rsidRPr="00562B6E" w:rsidRDefault="009C324B" w:rsidP="008D0C06">
      <w:pPr>
        <w:pStyle w:val="ConsPlusNormal"/>
        <w:widowControl/>
        <w:ind w:firstLine="0"/>
        <w:jc w:val="center"/>
        <w:rPr>
          <w:rFonts w:ascii="Times New Roman" w:hAnsi="Times New Roman" w:cs="Times New Roman"/>
          <w:b/>
          <w:bCs/>
          <w:sz w:val="24"/>
          <w:szCs w:val="24"/>
        </w:rPr>
      </w:pPr>
    </w:p>
    <w:p w:rsidR="00BE75C8" w:rsidRPr="00562B6E" w:rsidRDefault="00BE75C8" w:rsidP="008D0C06">
      <w:pPr>
        <w:pStyle w:val="ConsPlusNormal"/>
        <w:widowControl/>
        <w:ind w:firstLine="0"/>
        <w:jc w:val="center"/>
        <w:rPr>
          <w:rFonts w:ascii="Times New Roman" w:hAnsi="Times New Roman" w:cs="Times New Roman"/>
          <w:sz w:val="24"/>
          <w:szCs w:val="24"/>
        </w:rPr>
      </w:pPr>
      <w:r w:rsidRPr="00562B6E">
        <w:rPr>
          <w:rFonts w:ascii="Times New Roman" w:hAnsi="Times New Roman" w:cs="Times New Roman"/>
          <w:b/>
          <w:bCs/>
          <w:sz w:val="24"/>
          <w:szCs w:val="24"/>
        </w:rPr>
        <w:t>2.5. Охранная зона и санитарно-защитная зона линий связи</w:t>
      </w:r>
    </w:p>
    <w:p w:rsidR="00BE75C8" w:rsidRPr="00562B6E" w:rsidRDefault="00BE75C8" w:rsidP="008D0C06">
      <w:pPr>
        <w:pStyle w:val="ConsPlusNormal"/>
        <w:widowControl/>
        <w:ind w:firstLine="540"/>
        <w:jc w:val="both"/>
        <w:rPr>
          <w:rFonts w:ascii="Times New Roman" w:hAnsi="Times New Roman" w:cs="Times New Roman"/>
          <w:sz w:val="24"/>
          <w:szCs w:val="24"/>
        </w:rPr>
      </w:pPr>
      <w:r w:rsidRPr="00562B6E">
        <w:rPr>
          <w:rFonts w:ascii="Times New Roman" w:hAnsi="Times New Roman" w:cs="Times New Roman"/>
          <w:sz w:val="24"/>
          <w:szCs w:val="24"/>
        </w:rPr>
        <w:t>На трассах кабельных и воздушных линий связи и линий радиофикации:</w:t>
      </w:r>
    </w:p>
    <w:p w:rsidR="00BE75C8" w:rsidRPr="00562B6E" w:rsidRDefault="00BE75C8" w:rsidP="008D0C06">
      <w:pPr>
        <w:pStyle w:val="ConsPlusNormal"/>
        <w:widowControl/>
        <w:ind w:firstLine="540"/>
        <w:jc w:val="both"/>
        <w:rPr>
          <w:rFonts w:ascii="Times New Roman" w:hAnsi="Times New Roman" w:cs="Times New Roman"/>
          <w:sz w:val="24"/>
          <w:szCs w:val="24"/>
        </w:rPr>
      </w:pPr>
      <w:r w:rsidRPr="00562B6E">
        <w:rPr>
          <w:rFonts w:ascii="Times New Roman" w:hAnsi="Times New Roman" w:cs="Times New Roman"/>
          <w:sz w:val="24"/>
          <w:szCs w:val="24"/>
        </w:rPr>
        <w:t>а) устанавливаются охранные зоны:</w:t>
      </w:r>
    </w:p>
    <w:p w:rsidR="00BE75C8" w:rsidRPr="00562B6E" w:rsidRDefault="00BE75C8" w:rsidP="008D0C06">
      <w:pPr>
        <w:pStyle w:val="ConsPlusNormal"/>
        <w:widowControl/>
        <w:ind w:firstLine="540"/>
        <w:jc w:val="both"/>
        <w:rPr>
          <w:rFonts w:ascii="Times New Roman" w:hAnsi="Times New Roman" w:cs="Times New Roman"/>
          <w:sz w:val="24"/>
          <w:szCs w:val="24"/>
        </w:rPr>
      </w:pPr>
      <w:r w:rsidRPr="00562B6E">
        <w:rPr>
          <w:rFonts w:ascii="Times New Roman" w:hAnsi="Times New Roman" w:cs="Times New Roman"/>
          <w:sz w:val="24"/>
          <w:szCs w:val="24"/>
        </w:rPr>
        <w:t>для подземных кабельных и для воздушных линий связи и линий радиофикации, расположенных вне населенных пунктов на безлесных участках, - в виде участков земли вдоль этих линий, определяемых параллельными прямыми, отстоящими от трассы подземного кабеля связи или от крайних проводов воздушных линий связи и линий радиофикации не менее чем на 2 метра с каждой стороны;</w:t>
      </w:r>
    </w:p>
    <w:p w:rsidR="00BE75C8" w:rsidRPr="00562B6E" w:rsidRDefault="00BE75C8" w:rsidP="008D0C06">
      <w:pPr>
        <w:pStyle w:val="ConsPlusNormal"/>
        <w:widowControl/>
        <w:ind w:firstLine="540"/>
        <w:jc w:val="both"/>
        <w:rPr>
          <w:rFonts w:ascii="Times New Roman" w:hAnsi="Times New Roman" w:cs="Times New Roman"/>
          <w:sz w:val="24"/>
          <w:szCs w:val="24"/>
        </w:rPr>
      </w:pPr>
      <w:r w:rsidRPr="00562B6E">
        <w:rPr>
          <w:rFonts w:ascii="Times New Roman" w:hAnsi="Times New Roman" w:cs="Times New Roman"/>
          <w:sz w:val="24"/>
          <w:szCs w:val="24"/>
        </w:rPr>
        <w:t>для кабелей связи при переходах через судоходные реки, озера, водохранилища и каналы - в виде участков водного пространства по всей глубине от водной поверхности до дна, определяемых параллельными плоскостями, отстоящими от трассы кабеля при переходах через реки, озера, водохранилища и каналы на 100 метров с каждой стороны;</w:t>
      </w:r>
    </w:p>
    <w:p w:rsidR="00BE75C8" w:rsidRPr="00562B6E" w:rsidRDefault="00BE75C8" w:rsidP="008D0C06">
      <w:pPr>
        <w:pStyle w:val="ConsPlusNormal"/>
        <w:widowControl/>
        <w:ind w:firstLine="540"/>
        <w:jc w:val="both"/>
        <w:rPr>
          <w:rFonts w:ascii="Times New Roman" w:hAnsi="Times New Roman" w:cs="Times New Roman"/>
          <w:sz w:val="24"/>
          <w:szCs w:val="24"/>
        </w:rPr>
      </w:pPr>
      <w:r w:rsidRPr="00562B6E">
        <w:rPr>
          <w:rFonts w:ascii="Times New Roman" w:hAnsi="Times New Roman" w:cs="Times New Roman"/>
          <w:sz w:val="24"/>
          <w:szCs w:val="24"/>
        </w:rPr>
        <w:t>для наземных и подземных необслуживаемых усилительных и регенерационных пунктов на кабельных линиях связи - в виде участков земли, определяемых замкнутой линией, отстоящей от центра установки усилительных и регенерационных пунктов или от границы их обвалования не менее чем на 3 метра и от контуров заземления не менее чем на 2 метра;</w:t>
      </w:r>
    </w:p>
    <w:p w:rsidR="00BE75C8" w:rsidRPr="00562B6E" w:rsidRDefault="00BE75C8" w:rsidP="008D0C06">
      <w:pPr>
        <w:pStyle w:val="ConsPlusNormal"/>
        <w:widowControl/>
        <w:ind w:firstLine="540"/>
        <w:jc w:val="both"/>
        <w:rPr>
          <w:rFonts w:ascii="Times New Roman" w:hAnsi="Times New Roman" w:cs="Times New Roman"/>
          <w:sz w:val="24"/>
          <w:szCs w:val="24"/>
        </w:rPr>
      </w:pPr>
      <w:r w:rsidRPr="00562B6E">
        <w:rPr>
          <w:rFonts w:ascii="Times New Roman" w:hAnsi="Times New Roman" w:cs="Times New Roman"/>
          <w:sz w:val="24"/>
          <w:szCs w:val="24"/>
        </w:rPr>
        <w:t>б) создаются просеки в лесных массивах и зеленых насаждениях:</w:t>
      </w:r>
    </w:p>
    <w:p w:rsidR="00BE75C8" w:rsidRPr="00562B6E" w:rsidRDefault="00BE75C8" w:rsidP="008D0C06">
      <w:pPr>
        <w:pStyle w:val="ConsPlusNormal"/>
        <w:widowControl/>
        <w:ind w:firstLine="540"/>
        <w:jc w:val="both"/>
        <w:rPr>
          <w:rFonts w:ascii="Times New Roman" w:hAnsi="Times New Roman" w:cs="Times New Roman"/>
          <w:sz w:val="24"/>
          <w:szCs w:val="24"/>
        </w:rPr>
      </w:pPr>
      <w:r w:rsidRPr="00562B6E">
        <w:rPr>
          <w:rFonts w:ascii="Times New Roman" w:hAnsi="Times New Roman" w:cs="Times New Roman"/>
          <w:sz w:val="24"/>
          <w:szCs w:val="24"/>
        </w:rPr>
        <w:t>при высоте насаждений менее 4 метров - шириной не менее расстояния между крайними проводами воздушных линий связи и линий радиофикации плюс 4 метра (по 2 метра с каждой стороны от крайних проводов до ветвей деревьев);</w:t>
      </w:r>
    </w:p>
    <w:p w:rsidR="00BE75C8" w:rsidRPr="00562B6E" w:rsidRDefault="00BE75C8" w:rsidP="008D0C06">
      <w:pPr>
        <w:pStyle w:val="ConsPlusNormal"/>
        <w:widowControl/>
        <w:ind w:firstLine="540"/>
        <w:jc w:val="both"/>
        <w:rPr>
          <w:rFonts w:ascii="Times New Roman" w:hAnsi="Times New Roman" w:cs="Times New Roman"/>
          <w:sz w:val="24"/>
          <w:szCs w:val="24"/>
        </w:rPr>
      </w:pPr>
      <w:r w:rsidRPr="00562B6E">
        <w:rPr>
          <w:rFonts w:ascii="Times New Roman" w:hAnsi="Times New Roman" w:cs="Times New Roman"/>
          <w:sz w:val="24"/>
          <w:szCs w:val="24"/>
        </w:rPr>
        <w:t>при высоте насаждений более 4 метров - шириной не менее расстояния между крайними проводами воздушных линий связи и линий радиофикации плюс 6 метров (по 3 метра с каждой стороны от крайних проводов до ветвей деревьев);</w:t>
      </w:r>
    </w:p>
    <w:p w:rsidR="00BE75C8" w:rsidRPr="00562B6E" w:rsidRDefault="00BE75C8" w:rsidP="008D0C06">
      <w:pPr>
        <w:pStyle w:val="ConsPlusNormal"/>
        <w:widowControl/>
        <w:ind w:firstLine="540"/>
        <w:jc w:val="both"/>
        <w:rPr>
          <w:rFonts w:ascii="Times New Roman" w:hAnsi="Times New Roman" w:cs="Times New Roman"/>
          <w:sz w:val="24"/>
          <w:szCs w:val="24"/>
        </w:rPr>
      </w:pPr>
      <w:r w:rsidRPr="00562B6E">
        <w:rPr>
          <w:rFonts w:ascii="Times New Roman" w:hAnsi="Times New Roman" w:cs="Times New Roman"/>
          <w:sz w:val="24"/>
          <w:szCs w:val="24"/>
        </w:rPr>
        <w:t>вдоль трассы кабеля связи - шириной не менее 6 метров (по 3 метра с каждой стороны от кабеля связи);</w:t>
      </w:r>
    </w:p>
    <w:p w:rsidR="00BE75C8" w:rsidRPr="00562B6E" w:rsidRDefault="00BE75C8" w:rsidP="008D0C06">
      <w:pPr>
        <w:pStyle w:val="ConsPlusNormal"/>
        <w:widowControl/>
        <w:ind w:firstLine="540"/>
        <w:jc w:val="both"/>
        <w:rPr>
          <w:rFonts w:ascii="Times New Roman" w:hAnsi="Times New Roman" w:cs="Times New Roman"/>
          <w:sz w:val="24"/>
          <w:szCs w:val="24"/>
        </w:rPr>
      </w:pPr>
      <w:r w:rsidRPr="00562B6E">
        <w:rPr>
          <w:rFonts w:ascii="Times New Roman" w:hAnsi="Times New Roman" w:cs="Times New Roman"/>
          <w:sz w:val="24"/>
          <w:szCs w:val="24"/>
        </w:rPr>
        <w:t>На трассах радиорелейных линий связи в целях предупреждения экранирующего действия распространению радиоволн эксплуатирующие предприятия определяют участки земли, на которых запрещается возведение зданий и сооружений, а также посадка деревьев. Расположение и границы этих участков предусматриваются в проектах строительства радиорелейных линий связи и согласовываются с органами местного самоуправления.</w:t>
      </w:r>
    </w:p>
    <w:p w:rsidR="00BE75C8" w:rsidRPr="00562B6E" w:rsidRDefault="00BE75C8" w:rsidP="008D0C06">
      <w:pPr>
        <w:pStyle w:val="ConsPlusNormal"/>
        <w:widowControl/>
        <w:ind w:firstLine="540"/>
        <w:jc w:val="both"/>
        <w:rPr>
          <w:rFonts w:ascii="Times New Roman" w:hAnsi="Times New Roman" w:cs="Times New Roman"/>
          <w:sz w:val="24"/>
          <w:szCs w:val="24"/>
        </w:rPr>
      </w:pPr>
      <w:r w:rsidRPr="00562B6E">
        <w:rPr>
          <w:rFonts w:ascii="Times New Roman" w:hAnsi="Times New Roman" w:cs="Times New Roman"/>
          <w:sz w:val="24"/>
          <w:szCs w:val="24"/>
        </w:rPr>
        <w:t>Уровни электромагнитных излучений не должны превышать предельно допустимые уровни (далее - ПДУ) согласно приложению 1 к СанПиН 2.1.8/2.2.4.1383-03.</w:t>
      </w:r>
    </w:p>
    <w:p w:rsidR="00BE75C8" w:rsidRPr="00562B6E" w:rsidRDefault="00BE75C8" w:rsidP="008D0C06">
      <w:pPr>
        <w:pStyle w:val="ConsPlusNormal"/>
        <w:widowControl/>
        <w:ind w:firstLine="540"/>
        <w:jc w:val="both"/>
        <w:rPr>
          <w:rFonts w:ascii="Times New Roman" w:hAnsi="Times New Roman" w:cs="Times New Roman"/>
          <w:sz w:val="24"/>
          <w:szCs w:val="24"/>
        </w:rPr>
      </w:pPr>
      <w:r w:rsidRPr="00562B6E">
        <w:rPr>
          <w:rFonts w:ascii="Times New Roman" w:hAnsi="Times New Roman" w:cs="Times New Roman"/>
          <w:sz w:val="24"/>
          <w:szCs w:val="24"/>
        </w:rPr>
        <w:t>Границы санитарно-защитных зон определяются на высоте 2 м от поверхности земли по ПДУ.</w:t>
      </w:r>
    </w:p>
    <w:p w:rsidR="00BE75C8" w:rsidRPr="00562B6E" w:rsidRDefault="00BE75C8" w:rsidP="003C124F">
      <w:pPr>
        <w:pStyle w:val="ConsPlusNormal"/>
        <w:widowControl/>
        <w:ind w:firstLine="567"/>
        <w:jc w:val="both"/>
        <w:rPr>
          <w:rFonts w:ascii="Times New Roman" w:hAnsi="Times New Roman" w:cs="Times New Roman"/>
          <w:sz w:val="24"/>
          <w:szCs w:val="24"/>
        </w:rPr>
      </w:pPr>
      <w:r w:rsidRPr="00562B6E">
        <w:rPr>
          <w:rFonts w:ascii="Times New Roman" w:hAnsi="Times New Roman" w:cs="Times New Roman"/>
          <w:sz w:val="24"/>
          <w:szCs w:val="24"/>
        </w:rPr>
        <w:t>Зона ограничения представляет собой территорию, на внешних границах которой на высоте от поверхности земли более 2 м уровни электромагнитных полей превышают ПДУ. Внешняя граница зоны ограничения определяется по максимальной высоте зданий перспективной застройки, на высоте верхнего этажа которых уровень электромагнитного поля не превышает ПДУ.</w:t>
      </w:r>
    </w:p>
    <w:p w:rsidR="009C324B" w:rsidRPr="00562B6E" w:rsidRDefault="009C324B" w:rsidP="003C124F">
      <w:pPr>
        <w:pStyle w:val="ConsPlusNormal"/>
        <w:widowControl/>
        <w:ind w:firstLine="567"/>
        <w:jc w:val="both"/>
        <w:rPr>
          <w:rFonts w:ascii="Times New Roman" w:hAnsi="Times New Roman" w:cs="Times New Roman"/>
          <w:sz w:val="24"/>
          <w:szCs w:val="24"/>
        </w:rPr>
      </w:pPr>
    </w:p>
    <w:p w:rsidR="00806DBF" w:rsidRPr="00562B6E" w:rsidRDefault="009D10F7" w:rsidP="008D0C06">
      <w:pPr>
        <w:jc w:val="center"/>
        <w:rPr>
          <w:b/>
          <w:bCs/>
          <w:kern w:val="1"/>
          <w:lang w:eastAsia="ar-SA"/>
        </w:rPr>
      </w:pPr>
      <w:r w:rsidRPr="00562B6E">
        <w:rPr>
          <w:b/>
          <w:bCs/>
        </w:rPr>
        <w:t>3</w:t>
      </w:r>
      <w:r w:rsidR="00806DBF" w:rsidRPr="00562B6E">
        <w:rPr>
          <w:b/>
          <w:bCs/>
        </w:rPr>
        <w:t xml:space="preserve">. </w:t>
      </w:r>
      <w:r w:rsidR="00806DBF" w:rsidRPr="00562B6E">
        <w:rPr>
          <w:b/>
          <w:bCs/>
          <w:kern w:val="1"/>
          <w:lang w:eastAsia="ar-SA"/>
        </w:rPr>
        <w:t>Ограничения по воздействию природных и техногенных факторов</w:t>
      </w:r>
    </w:p>
    <w:p w:rsidR="004C7F12" w:rsidRPr="00562B6E" w:rsidRDefault="009D10F7" w:rsidP="008D0C06">
      <w:pPr>
        <w:ind w:firstLine="567"/>
        <w:rPr>
          <w:b/>
          <w:bCs/>
        </w:rPr>
      </w:pPr>
      <w:r w:rsidRPr="00562B6E">
        <w:rPr>
          <w:b/>
          <w:bCs/>
        </w:rPr>
        <w:t xml:space="preserve">3.1. </w:t>
      </w:r>
      <w:r w:rsidR="004C7F12" w:rsidRPr="00562B6E">
        <w:rPr>
          <w:b/>
          <w:bCs/>
        </w:rPr>
        <w:t>Зоны подтопления</w:t>
      </w:r>
    </w:p>
    <w:p w:rsidR="009D1F03" w:rsidRPr="00562B6E" w:rsidRDefault="009D1F03" w:rsidP="008D0C06">
      <w:pPr>
        <w:pStyle w:val="ConsPlusNormal"/>
        <w:widowControl/>
        <w:ind w:firstLine="567"/>
        <w:jc w:val="both"/>
        <w:rPr>
          <w:rFonts w:ascii="Times New Roman" w:hAnsi="Times New Roman" w:cs="Times New Roman"/>
          <w:sz w:val="24"/>
          <w:szCs w:val="24"/>
        </w:rPr>
      </w:pPr>
      <w:r w:rsidRPr="00562B6E">
        <w:rPr>
          <w:rFonts w:ascii="Times New Roman" w:hAnsi="Times New Roman" w:cs="Times New Roman"/>
          <w:sz w:val="24"/>
          <w:szCs w:val="24"/>
        </w:rPr>
        <w:t>Защита от подтопления должна включать в себя:</w:t>
      </w:r>
    </w:p>
    <w:p w:rsidR="009D1F03" w:rsidRPr="00562B6E" w:rsidRDefault="009D1F03" w:rsidP="007C38A1">
      <w:pPr>
        <w:pStyle w:val="ConsPlusNormal"/>
        <w:widowControl/>
        <w:numPr>
          <w:ilvl w:val="0"/>
          <w:numId w:val="9"/>
        </w:numPr>
        <w:ind w:left="0" w:firstLine="567"/>
        <w:jc w:val="both"/>
        <w:rPr>
          <w:rFonts w:ascii="Times New Roman" w:hAnsi="Times New Roman" w:cs="Times New Roman"/>
          <w:sz w:val="24"/>
          <w:szCs w:val="24"/>
        </w:rPr>
      </w:pPr>
      <w:r w:rsidRPr="00562B6E">
        <w:rPr>
          <w:rFonts w:ascii="Times New Roman" w:hAnsi="Times New Roman" w:cs="Times New Roman"/>
          <w:sz w:val="24"/>
          <w:szCs w:val="24"/>
        </w:rPr>
        <w:t>локальную защиту зданий, сооружений, грунтов оснований и защиту застроенной территории в целом;</w:t>
      </w:r>
    </w:p>
    <w:p w:rsidR="009D1F03" w:rsidRPr="00562B6E" w:rsidRDefault="009D1F03" w:rsidP="007C38A1">
      <w:pPr>
        <w:pStyle w:val="ConsPlusNormal"/>
        <w:widowControl/>
        <w:numPr>
          <w:ilvl w:val="0"/>
          <w:numId w:val="9"/>
        </w:numPr>
        <w:ind w:left="0" w:firstLine="567"/>
        <w:jc w:val="both"/>
        <w:rPr>
          <w:rFonts w:ascii="Times New Roman" w:hAnsi="Times New Roman" w:cs="Times New Roman"/>
          <w:sz w:val="24"/>
          <w:szCs w:val="24"/>
        </w:rPr>
      </w:pPr>
      <w:r w:rsidRPr="00562B6E">
        <w:rPr>
          <w:rFonts w:ascii="Times New Roman" w:hAnsi="Times New Roman" w:cs="Times New Roman"/>
          <w:sz w:val="24"/>
          <w:szCs w:val="24"/>
        </w:rPr>
        <w:t>водоотведение;</w:t>
      </w:r>
    </w:p>
    <w:p w:rsidR="009D1F03" w:rsidRPr="00562B6E" w:rsidRDefault="009D1F03" w:rsidP="007C38A1">
      <w:pPr>
        <w:pStyle w:val="ConsPlusNormal"/>
        <w:widowControl/>
        <w:numPr>
          <w:ilvl w:val="0"/>
          <w:numId w:val="9"/>
        </w:numPr>
        <w:ind w:left="0" w:firstLine="567"/>
        <w:jc w:val="both"/>
        <w:rPr>
          <w:rFonts w:ascii="Times New Roman" w:hAnsi="Times New Roman" w:cs="Times New Roman"/>
          <w:sz w:val="24"/>
          <w:szCs w:val="24"/>
        </w:rPr>
      </w:pPr>
      <w:r w:rsidRPr="00562B6E">
        <w:rPr>
          <w:rFonts w:ascii="Times New Roman" w:hAnsi="Times New Roman" w:cs="Times New Roman"/>
          <w:sz w:val="24"/>
          <w:szCs w:val="24"/>
        </w:rPr>
        <w:t>утилизацию (при необходимости очистки) дренажных вод;</w:t>
      </w:r>
    </w:p>
    <w:p w:rsidR="009D1F03" w:rsidRPr="00562B6E" w:rsidRDefault="009D1F03" w:rsidP="007C38A1">
      <w:pPr>
        <w:pStyle w:val="ConsPlusNormal"/>
        <w:widowControl/>
        <w:numPr>
          <w:ilvl w:val="0"/>
          <w:numId w:val="9"/>
        </w:numPr>
        <w:ind w:left="0" w:firstLine="567"/>
        <w:jc w:val="both"/>
        <w:rPr>
          <w:rFonts w:ascii="Times New Roman" w:hAnsi="Times New Roman" w:cs="Times New Roman"/>
          <w:sz w:val="24"/>
          <w:szCs w:val="24"/>
        </w:rPr>
      </w:pPr>
      <w:r w:rsidRPr="00562B6E">
        <w:rPr>
          <w:rFonts w:ascii="Times New Roman" w:hAnsi="Times New Roman" w:cs="Times New Roman"/>
          <w:sz w:val="24"/>
          <w:szCs w:val="24"/>
        </w:rPr>
        <w:t>систему мониторинга за режимом подземных и поверхностных вод, за расходами (утечками) и напорами в водонесущих коммуникациях, за деформациями оснований, зданий и сооружений, а также за работой сооружений инженерной защиты.</w:t>
      </w:r>
    </w:p>
    <w:p w:rsidR="009D1F03" w:rsidRPr="00562B6E" w:rsidRDefault="009D1F03" w:rsidP="008D0C06">
      <w:pPr>
        <w:pStyle w:val="ConsPlusNormal"/>
        <w:widowControl/>
        <w:ind w:firstLine="567"/>
        <w:jc w:val="both"/>
        <w:rPr>
          <w:rFonts w:ascii="Times New Roman" w:hAnsi="Times New Roman" w:cs="Times New Roman"/>
          <w:sz w:val="24"/>
          <w:szCs w:val="24"/>
        </w:rPr>
      </w:pPr>
      <w:r w:rsidRPr="00562B6E">
        <w:rPr>
          <w:rFonts w:ascii="Times New Roman" w:hAnsi="Times New Roman" w:cs="Times New Roman"/>
          <w:sz w:val="24"/>
          <w:szCs w:val="24"/>
        </w:rPr>
        <w:t>Указанные мероприятия должны обеспечивать в соответствии со СНиП 2.06.15-85 понижение уровня грунтовых вод на территории: капитальной застройки - не менее 2 м от проектной отметки поверхности: стадионов, парков, скверов и других зеленых насаждений - не менее 1 м.На территории микрорайонов минимальную толщину слоя минеральных грунтов следует принимать равной 1 м; на проезжих частях улиц толщина слоя минеральных грунтов должна быть установлена в зависимости от интенсивности движения транспорта.</w:t>
      </w:r>
    </w:p>
    <w:p w:rsidR="004C7F12" w:rsidRPr="00562B6E" w:rsidRDefault="004C7F12" w:rsidP="008D0C06">
      <w:pPr>
        <w:ind w:firstLine="567"/>
        <w:jc w:val="center"/>
        <w:rPr>
          <w:b/>
          <w:bCs/>
          <w:u w:val="single"/>
        </w:rPr>
      </w:pPr>
    </w:p>
    <w:p w:rsidR="004C7F12" w:rsidRPr="00562B6E" w:rsidRDefault="009D10F7" w:rsidP="008D0C06">
      <w:pPr>
        <w:ind w:firstLine="567"/>
        <w:rPr>
          <w:b/>
          <w:bCs/>
        </w:rPr>
      </w:pPr>
      <w:r w:rsidRPr="00562B6E">
        <w:rPr>
          <w:b/>
          <w:bCs/>
        </w:rPr>
        <w:t xml:space="preserve">3.2. </w:t>
      </w:r>
      <w:r w:rsidR="004C7F12" w:rsidRPr="00562B6E">
        <w:rPr>
          <w:b/>
          <w:bCs/>
        </w:rPr>
        <w:t>Зона затопления паводком 1% обеспеченности</w:t>
      </w:r>
    </w:p>
    <w:p w:rsidR="009D1F03" w:rsidRPr="00562B6E" w:rsidRDefault="009D1F03" w:rsidP="008D0C06">
      <w:pPr>
        <w:pStyle w:val="ConsPlusNormal"/>
        <w:widowControl/>
        <w:ind w:firstLine="567"/>
        <w:jc w:val="both"/>
        <w:rPr>
          <w:rFonts w:ascii="Times New Roman" w:hAnsi="Times New Roman" w:cs="Times New Roman"/>
          <w:strike/>
          <w:sz w:val="24"/>
          <w:szCs w:val="24"/>
        </w:rPr>
      </w:pPr>
      <w:r w:rsidRPr="00562B6E">
        <w:rPr>
          <w:rFonts w:ascii="Times New Roman" w:hAnsi="Times New Roman" w:cs="Times New Roman"/>
          <w:sz w:val="24"/>
          <w:szCs w:val="24"/>
        </w:rPr>
        <w:t xml:space="preserve">Территории населенных пунктов, расположенных на прибрежных участках, должны быть защищены от затопления паводковыми водами, ветровым нагоном воды и подтопления грунтовыми водами подсыпкой (намывом) или обвалованием. Отметку бровки подсыпанной территории следует принимать не менее чем на 0,5 м выше расчетного горизонта высоких вод с учетом высоты волны при ветровом нагоне. Превышение гребня дамбы обвалования над расчетным уровнем следует устанавливать в зависимости от класса сооружений согласно СНиП 2.06.15-85 и </w:t>
      </w:r>
      <w:r w:rsidR="00515A62" w:rsidRPr="00562B6E">
        <w:rPr>
          <w:rFonts w:ascii="Times New Roman" w:hAnsi="Times New Roman" w:cs="Times New Roman"/>
          <w:sz w:val="24"/>
          <w:szCs w:val="24"/>
        </w:rPr>
        <w:t>СП 58.13330.2012. «Свод правил. Гидротехнические сооружения. Основные положения. Актуализированная редакция СНиП 33-01-2003» (утв. Приказом Минрегиона России от 29.12.2011 №623)</w:t>
      </w:r>
    </w:p>
    <w:p w:rsidR="009D1F03" w:rsidRPr="00562B6E" w:rsidRDefault="009D1F03" w:rsidP="008D0C06">
      <w:pPr>
        <w:pStyle w:val="ConsPlusNormal"/>
        <w:widowControl/>
        <w:ind w:firstLine="567"/>
        <w:jc w:val="both"/>
        <w:rPr>
          <w:rFonts w:ascii="Times New Roman" w:hAnsi="Times New Roman" w:cs="Times New Roman"/>
          <w:sz w:val="24"/>
          <w:szCs w:val="24"/>
        </w:rPr>
      </w:pPr>
    </w:p>
    <w:p w:rsidR="004C7F12" w:rsidRPr="00562B6E" w:rsidRDefault="009D10F7" w:rsidP="008D0C06">
      <w:pPr>
        <w:pStyle w:val="ConsPlusNormal"/>
        <w:widowControl/>
        <w:ind w:firstLine="567"/>
        <w:rPr>
          <w:rFonts w:ascii="Times New Roman" w:hAnsi="Times New Roman" w:cs="Times New Roman"/>
          <w:sz w:val="24"/>
          <w:szCs w:val="24"/>
        </w:rPr>
      </w:pPr>
      <w:r w:rsidRPr="00562B6E">
        <w:rPr>
          <w:rFonts w:ascii="Times New Roman" w:hAnsi="Times New Roman" w:cs="Times New Roman"/>
          <w:b/>
          <w:bCs/>
          <w:sz w:val="24"/>
          <w:szCs w:val="24"/>
        </w:rPr>
        <w:t xml:space="preserve">3.3. </w:t>
      </w:r>
      <w:r w:rsidR="004C7F12" w:rsidRPr="00562B6E">
        <w:rPr>
          <w:rFonts w:ascii="Times New Roman" w:hAnsi="Times New Roman" w:cs="Times New Roman"/>
          <w:b/>
          <w:bCs/>
          <w:sz w:val="24"/>
          <w:szCs w:val="24"/>
        </w:rPr>
        <w:t>Территории подверженные экзогенным геологическим процессам</w:t>
      </w:r>
    </w:p>
    <w:p w:rsidR="009D1F03" w:rsidRPr="00562B6E" w:rsidRDefault="009D1F03" w:rsidP="008D0C06">
      <w:pPr>
        <w:pStyle w:val="ConsPlusNormal"/>
        <w:widowControl/>
        <w:ind w:firstLine="567"/>
        <w:jc w:val="both"/>
        <w:rPr>
          <w:rFonts w:ascii="Times New Roman" w:hAnsi="Times New Roman" w:cs="Times New Roman"/>
          <w:sz w:val="24"/>
          <w:szCs w:val="24"/>
        </w:rPr>
      </w:pPr>
      <w:r w:rsidRPr="00562B6E">
        <w:rPr>
          <w:rFonts w:ascii="Times New Roman" w:hAnsi="Times New Roman" w:cs="Times New Roman"/>
          <w:sz w:val="24"/>
          <w:szCs w:val="24"/>
        </w:rPr>
        <w:t>В населенных пунктах, расположенных на территориях, подверженных оползневым и обвальным процессам, следует применять следующие мероприятия, направленные на предотвращение и стабилизацию этих процессов:</w:t>
      </w:r>
    </w:p>
    <w:p w:rsidR="009D1F03" w:rsidRPr="00562B6E" w:rsidRDefault="009D1F03" w:rsidP="007C38A1">
      <w:pPr>
        <w:pStyle w:val="ConsPlusNormal"/>
        <w:widowControl/>
        <w:numPr>
          <w:ilvl w:val="0"/>
          <w:numId w:val="8"/>
        </w:numPr>
        <w:ind w:left="0" w:firstLine="567"/>
        <w:jc w:val="both"/>
        <w:rPr>
          <w:rFonts w:ascii="Times New Roman" w:hAnsi="Times New Roman" w:cs="Times New Roman"/>
          <w:sz w:val="24"/>
          <w:szCs w:val="24"/>
        </w:rPr>
      </w:pPr>
      <w:r w:rsidRPr="00562B6E">
        <w:rPr>
          <w:rFonts w:ascii="Times New Roman" w:hAnsi="Times New Roman" w:cs="Times New Roman"/>
          <w:sz w:val="24"/>
          <w:szCs w:val="24"/>
        </w:rPr>
        <w:t>изменение рельефа склона в целях повышения его устойчивости;</w:t>
      </w:r>
    </w:p>
    <w:p w:rsidR="009D1F03" w:rsidRPr="00562B6E" w:rsidRDefault="009D1F03" w:rsidP="007C38A1">
      <w:pPr>
        <w:pStyle w:val="ConsPlusNormal"/>
        <w:widowControl/>
        <w:numPr>
          <w:ilvl w:val="0"/>
          <w:numId w:val="8"/>
        </w:numPr>
        <w:ind w:left="0" w:firstLine="567"/>
        <w:jc w:val="both"/>
        <w:rPr>
          <w:rFonts w:ascii="Times New Roman" w:hAnsi="Times New Roman" w:cs="Times New Roman"/>
          <w:sz w:val="24"/>
          <w:szCs w:val="24"/>
        </w:rPr>
      </w:pPr>
      <w:r w:rsidRPr="00562B6E">
        <w:rPr>
          <w:rFonts w:ascii="Times New Roman" w:hAnsi="Times New Roman" w:cs="Times New Roman"/>
          <w:sz w:val="24"/>
          <w:szCs w:val="24"/>
        </w:rPr>
        <w:t>регулирование стока поверхностных вод с помощью вертикальной планировки территории и устройства системы поверхностного водоотвода;</w:t>
      </w:r>
    </w:p>
    <w:p w:rsidR="009D1F03" w:rsidRPr="00562B6E" w:rsidRDefault="009D1F03" w:rsidP="007C38A1">
      <w:pPr>
        <w:pStyle w:val="ConsPlusNormal"/>
        <w:widowControl/>
        <w:numPr>
          <w:ilvl w:val="0"/>
          <w:numId w:val="8"/>
        </w:numPr>
        <w:ind w:left="0" w:firstLine="567"/>
        <w:jc w:val="both"/>
        <w:rPr>
          <w:rFonts w:ascii="Times New Roman" w:hAnsi="Times New Roman" w:cs="Times New Roman"/>
          <w:sz w:val="24"/>
          <w:szCs w:val="24"/>
        </w:rPr>
      </w:pPr>
      <w:r w:rsidRPr="00562B6E">
        <w:rPr>
          <w:rFonts w:ascii="Times New Roman" w:hAnsi="Times New Roman" w:cs="Times New Roman"/>
          <w:sz w:val="24"/>
          <w:szCs w:val="24"/>
        </w:rPr>
        <w:t>предотвращение инфильтрации воды в грунт и эрозионных процессов;</w:t>
      </w:r>
    </w:p>
    <w:p w:rsidR="009D1F03" w:rsidRPr="00562B6E" w:rsidRDefault="009D1F03" w:rsidP="007C38A1">
      <w:pPr>
        <w:pStyle w:val="ConsPlusNormal"/>
        <w:widowControl/>
        <w:numPr>
          <w:ilvl w:val="0"/>
          <w:numId w:val="8"/>
        </w:numPr>
        <w:ind w:left="0" w:firstLine="567"/>
        <w:jc w:val="both"/>
        <w:rPr>
          <w:rFonts w:ascii="Times New Roman" w:hAnsi="Times New Roman" w:cs="Times New Roman"/>
          <w:sz w:val="24"/>
          <w:szCs w:val="24"/>
        </w:rPr>
      </w:pPr>
      <w:r w:rsidRPr="00562B6E">
        <w:rPr>
          <w:rFonts w:ascii="Times New Roman" w:hAnsi="Times New Roman" w:cs="Times New Roman"/>
          <w:sz w:val="24"/>
          <w:szCs w:val="24"/>
        </w:rPr>
        <w:t>искусственное понижение уровня подземных вод;</w:t>
      </w:r>
    </w:p>
    <w:p w:rsidR="009D1F03" w:rsidRPr="00562B6E" w:rsidRDefault="009D1F03" w:rsidP="007C38A1">
      <w:pPr>
        <w:pStyle w:val="ConsPlusNormal"/>
        <w:widowControl/>
        <w:numPr>
          <w:ilvl w:val="0"/>
          <w:numId w:val="8"/>
        </w:numPr>
        <w:ind w:left="0" w:firstLine="567"/>
        <w:jc w:val="both"/>
        <w:rPr>
          <w:rFonts w:ascii="Times New Roman" w:hAnsi="Times New Roman" w:cs="Times New Roman"/>
          <w:sz w:val="24"/>
          <w:szCs w:val="24"/>
        </w:rPr>
      </w:pPr>
      <w:r w:rsidRPr="00562B6E">
        <w:rPr>
          <w:rFonts w:ascii="Times New Roman" w:hAnsi="Times New Roman" w:cs="Times New Roman"/>
          <w:sz w:val="24"/>
          <w:szCs w:val="24"/>
        </w:rPr>
        <w:t>агролесомелиорация;</w:t>
      </w:r>
    </w:p>
    <w:p w:rsidR="009D1F03" w:rsidRPr="00562B6E" w:rsidRDefault="009D1F03" w:rsidP="007C38A1">
      <w:pPr>
        <w:pStyle w:val="ConsPlusNormal"/>
        <w:widowControl/>
        <w:numPr>
          <w:ilvl w:val="0"/>
          <w:numId w:val="8"/>
        </w:numPr>
        <w:ind w:left="0" w:firstLine="567"/>
        <w:jc w:val="both"/>
        <w:rPr>
          <w:rFonts w:ascii="Times New Roman" w:hAnsi="Times New Roman" w:cs="Times New Roman"/>
          <w:sz w:val="24"/>
          <w:szCs w:val="24"/>
        </w:rPr>
      </w:pPr>
      <w:r w:rsidRPr="00562B6E">
        <w:rPr>
          <w:rFonts w:ascii="Times New Roman" w:hAnsi="Times New Roman" w:cs="Times New Roman"/>
          <w:sz w:val="24"/>
          <w:szCs w:val="24"/>
        </w:rPr>
        <w:t>закрепление грунтов (в том числе армированием);</w:t>
      </w:r>
    </w:p>
    <w:p w:rsidR="009D1F03" w:rsidRPr="00562B6E" w:rsidRDefault="009D1F03" w:rsidP="007C38A1">
      <w:pPr>
        <w:pStyle w:val="ConsPlusNormal"/>
        <w:widowControl/>
        <w:numPr>
          <w:ilvl w:val="0"/>
          <w:numId w:val="8"/>
        </w:numPr>
        <w:ind w:left="0" w:firstLine="567"/>
        <w:jc w:val="both"/>
        <w:rPr>
          <w:rFonts w:ascii="Times New Roman" w:hAnsi="Times New Roman" w:cs="Times New Roman"/>
          <w:sz w:val="24"/>
          <w:szCs w:val="24"/>
        </w:rPr>
      </w:pPr>
      <w:r w:rsidRPr="00562B6E">
        <w:rPr>
          <w:rFonts w:ascii="Times New Roman" w:hAnsi="Times New Roman" w:cs="Times New Roman"/>
          <w:sz w:val="24"/>
          <w:szCs w:val="24"/>
        </w:rPr>
        <w:t>удерживающих сооружений;</w:t>
      </w:r>
    </w:p>
    <w:p w:rsidR="009D1F03" w:rsidRPr="00562B6E" w:rsidRDefault="009D1F03" w:rsidP="007C38A1">
      <w:pPr>
        <w:pStyle w:val="ConsPlusNormal"/>
        <w:widowControl/>
        <w:numPr>
          <w:ilvl w:val="0"/>
          <w:numId w:val="8"/>
        </w:numPr>
        <w:ind w:left="0" w:firstLine="567"/>
        <w:jc w:val="both"/>
        <w:rPr>
          <w:rFonts w:ascii="Times New Roman" w:hAnsi="Times New Roman" w:cs="Times New Roman"/>
          <w:sz w:val="24"/>
          <w:szCs w:val="24"/>
        </w:rPr>
      </w:pPr>
      <w:r w:rsidRPr="00562B6E">
        <w:rPr>
          <w:rFonts w:ascii="Times New Roman" w:hAnsi="Times New Roman" w:cs="Times New Roman"/>
          <w:sz w:val="24"/>
          <w:szCs w:val="24"/>
        </w:rPr>
        <w:t>террасирование склонов;</w:t>
      </w:r>
    </w:p>
    <w:p w:rsidR="009D1F03" w:rsidRPr="00562B6E" w:rsidRDefault="009D1F03" w:rsidP="007C38A1">
      <w:pPr>
        <w:pStyle w:val="ConsPlusNormal"/>
        <w:widowControl/>
        <w:numPr>
          <w:ilvl w:val="0"/>
          <w:numId w:val="8"/>
        </w:numPr>
        <w:ind w:left="0" w:firstLine="567"/>
        <w:jc w:val="both"/>
        <w:rPr>
          <w:rFonts w:ascii="Times New Roman" w:hAnsi="Times New Roman" w:cs="Times New Roman"/>
          <w:sz w:val="24"/>
          <w:szCs w:val="24"/>
        </w:rPr>
      </w:pPr>
      <w:r w:rsidRPr="00562B6E">
        <w:rPr>
          <w:rFonts w:ascii="Times New Roman" w:hAnsi="Times New Roman" w:cs="Times New Roman"/>
          <w:sz w:val="24"/>
          <w:szCs w:val="24"/>
        </w:rPr>
        <w:t>прочие мероприятия (регулирование тепловых процессов с помощью теплозащитных устройств и покрытий, защита от вредного влияния процессов промерзания и оттаивания, установление охранных зон и т.д.).</w:t>
      </w:r>
    </w:p>
    <w:p w:rsidR="009C324B" w:rsidRPr="00562B6E" w:rsidRDefault="009C324B" w:rsidP="008D0C06">
      <w:pPr>
        <w:pStyle w:val="ConsPlusNormal"/>
        <w:widowControl/>
        <w:ind w:firstLine="567"/>
        <w:jc w:val="center"/>
        <w:outlineLvl w:val="3"/>
        <w:rPr>
          <w:rFonts w:ascii="Times New Roman" w:hAnsi="Times New Roman" w:cs="Times New Roman"/>
          <w:b/>
          <w:bCs/>
          <w:sz w:val="24"/>
          <w:szCs w:val="24"/>
        </w:rPr>
      </w:pPr>
    </w:p>
    <w:p w:rsidR="009D1F03" w:rsidRPr="00562B6E" w:rsidRDefault="009D10F7" w:rsidP="008D0C06">
      <w:pPr>
        <w:pStyle w:val="ConsPlusNormal"/>
        <w:widowControl/>
        <w:ind w:firstLine="567"/>
        <w:outlineLvl w:val="3"/>
        <w:rPr>
          <w:rFonts w:ascii="Times New Roman" w:hAnsi="Times New Roman" w:cs="Times New Roman"/>
          <w:b/>
          <w:bCs/>
          <w:sz w:val="24"/>
          <w:szCs w:val="24"/>
        </w:rPr>
      </w:pPr>
      <w:r w:rsidRPr="00562B6E">
        <w:rPr>
          <w:rFonts w:ascii="Times New Roman" w:hAnsi="Times New Roman" w:cs="Times New Roman"/>
          <w:b/>
          <w:bCs/>
          <w:sz w:val="24"/>
          <w:szCs w:val="24"/>
        </w:rPr>
        <w:t xml:space="preserve">3.4. </w:t>
      </w:r>
      <w:r w:rsidR="00804595" w:rsidRPr="00562B6E">
        <w:rPr>
          <w:rFonts w:ascii="Times New Roman" w:hAnsi="Times New Roman" w:cs="Times New Roman"/>
          <w:b/>
          <w:bCs/>
          <w:sz w:val="24"/>
          <w:szCs w:val="24"/>
        </w:rPr>
        <w:t>Карстовые проявления</w:t>
      </w:r>
    </w:p>
    <w:p w:rsidR="009D1F03" w:rsidRPr="00562B6E" w:rsidRDefault="009D1F03" w:rsidP="008D0C06">
      <w:pPr>
        <w:pStyle w:val="ConsPlusNormal"/>
        <w:widowControl/>
        <w:ind w:firstLine="567"/>
        <w:jc w:val="both"/>
        <w:rPr>
          <w:rFonts w:ascii="Times New Roman" w:hAnsi="Times New Roman" w:cs="Times New Roman"/>
          <w:sz w:val="24"/>
          <w:szCs w:val="24"/>
        </w:rPr>
      </w:pPr>
      <w:r w:rsidRPr="00562B6E">
        <w:rPr>
          <w:rFonts w:ascii="Times New Roman" w:hAnsi="Times New Roman" w:cs="Times New Roman"/>
          <w:sz w:val="24"/>
          <w:szCs w:val="24"/>
        </w:rPr>
        <w:t>Противокарстовые мероприятия следует предусматривать при проектировании зданий и сооружений на территориях, в геологическом строении которых присутствуют растворимые горные породы (известняки, доломиты, мел, обломочные грунты с карбонатным цементом, гипсы, ангидриты, каменная соль) и имеются карстовые проявления на поверхности (воронки, котловины, карстово-эрозионные овраги и др.) и (или) в глубине грунтового массива (разуплотнения грунтов, полости, пещеры и др.).</w:t>
      </w:r>
    </w:p>
    <w:p w:rsidR="009D1F03" w:rsidRPr="00562B6E" w:rsidRDefault="009D1F03" w:rsidP="008D0C06">
      <w:pPr>
        <w:pStyle w:val="ConsPlusNormal"/>
        <w:widowControl/>
        <w:ind w:firstLine="567"/>
        <w:jc w:val="both"/>
        <w:rPr>
          <w:rFonts w:ascii="Times New Roman" w:hAnsi="Times New Roman" w:cs="Times New Roman"/>
          <w:sz w:val="24"/>
          <w:szCs w:val="24"/>
        </w:rPr>
      </w:pPr>
      <w:r w:rsidRPr="00562B6E">
        <w:rPr>
          <w:rFonts w:ascii="Times New Roman" w:hAnsi="Times New Roman" w:cs="Times New Roman"/>
          <w:sz w:val="24"/>
          <w:szCs w:val="24"/>
        </w:rPr>
        <w:t>В состав планировочных мероприятий входят:</w:t>
      </w:r>
    </w:p>
    <w:p w:rsidR="009D1F03" w:rsidRPr="00562B6E" w:rsidRDefault="009D1F03" w:rsidP="007C38A1">
      <w:pPr>
        <w:pStyle w:val="ConsPlusNormal"/>
        <w:widowControl/>
        <w:numPr>
          <w:ilvl w:val="0"/>
          <w:numId w:val="6"/>
        </w:numPr>
        <w:ind w:left="0" w:firstLine="567"/>
        <w:jc w:val="both"/>
        <w:rPr>
          <w:rFonts w:ascii="Times New Roman" w:hAnsi="Times New Roman" w:cs="Times New Roman"/>
          <w:sz w:val="24"/>
          <w:szCs w:val="24"/>
        </w:rPr>
      </w:pPr>
      <w:r w:rsidRPr="00562B6E">
        <w:rPr>
          <w:rFonts w:ascii="Times New Roman" w:hAnsi="Times New Roman" w:cs="Times New Roman"/>
          <w:sz w:val="24"/>
          <w:szCs w:val="24"/>
        </w:rPr>
        <w:t>специальная компоновка функциональных зон, трассировка магистральных улиц и сетей при разработке планировочной структуры с максимально возможным обходом карстоопасных участков и размещением на них зеленых насаждений;</w:t>
      </w:r>
    </w:p>
    <w:p w:rsidR="009D1F03" w:rsidRPr="00562B6E" w:rsidRDefault="009D1F03" w:rsidP="007C38A1">
      <w:pPr>
        <w:pStyle w:val="ConsPlusNormal"/>
        <w:widowControl/>
        <w:numPr>
          <w:ilvl w:val="0"/>
          <w:numId w:val="6"/>
        </w:numPr>
        <w:ind w:left="0" w:firstLine="567"/>
        <w:jc w:val="both"/>
        <w:rPr>
          <w:rFonts w:ascii="Times New Roman" w:hAnsi="Times New Roman" w:cs="Times New Roman"/>
          <w:sz w:val="24"/>
          <w:szCs w:val="24"/>
        </w:rPr>
      </w:pPr>
      <w:r w:rsidRPr="00562B6E">
        <w:rPr>
          <w:rFonts w:ascii="Times New Roman" w:hAnsi="Times New Roman" w:cs="Times New Roman"/>
          <w:sz w:val="24"/>
          <w:szCs w:val="24"/>
        </w:rPr>
        <w:t>разработка инженерной защиты территорий от техногенного влияния строительства на развитие карста;</w:t>
      </w:r>
    </w:p>
    <w:p w:rsidR="009D1F03" w:rsidRPr="00562B6E" w:rsidRDefault="009D1F03" w:rsidP="007C38A1">
      <w:pPr>
        <w:pStyle w:val="ConsPlusNormal"/>
        <w:widowControl/>
        <w:numPr>
          <w:ilvl w:val="0"/>
          <w:numId w:val="6"/>
        </w:numPr>
        <w:ind w:left="0" w:firstLine="567"/>
        <w:jc w:val="both"/>
        <w:rPr>
          <w:rFonts w:ascii="Times New Roman" w:hAnsi="Times New Roman" w:cs="Times New Roman"/>
          <w:sz w:val="24"/>
          <w:szCs w:val="24"/>
        </w:rPr>
      </w:pPr>
      <w:r w:rsidRPr="00562B6E">
        <w:rPr>
          <w:rFonts w:ascii="Times New Roman" w:hAnsi="Times New Roman" w:cs="Times New Roman"/>
          <w:sz w:val="24"/>
          <w:szCs w:val="24"/>
        </w:rPr>
        <w:t>расположение зданий и сооружений на менее опасных участках за пределами участков I - II категорий устойчивости относительно интенсивности карстовых провалов, а также за пределами участков с меньшей интенсивностью (частотой) образования провалов, но со средними их диаметрами больше 20 м (категория устойчивости А).</w:t>
      </w:r>
    </w:p>
    <w:p w:rsidR="009D1F03" w:rsidRPr="00562B6E" w:rsidRDefault="009D1F03" w:rsidP="008D0C06">
      <w:pPr>
        <w:pStyle w:val="ConsPlusNormal"/>
        <w:widowControl/>
        <w:ind w:firstLine="567"/>
        <w:jc w:val="both"/>
        <w:rPr>
          <w:rFonts w:ascii="Times New Roman" w:hAnsi="Times New Roman" w:cs="Times New Roman"/>
          <w:sz w:val="24"/>
          <w:szCs w:val="24"/>
        </w:rPr>
      </w:pPr>
      <w:r w:rsidRPr="00562B6E">
        <w:rPr>
          <w:rFonts w:ascii="Times New Roman" w:hAnsi="Times New Roman" w:cs="Times New Roman"/>
          <w:sz w:val="24"/>
          <w:szCs w:val="24"/>
        </w:rPr>
        <w:t>К водозащитным мероприятиям относятся:</w:t>
      </w:r>
    </w:p>
    <w:p w:rsidR="009D1F03" w:rsidRPr="00562B6E" w:rsidRDefault="009D1F03" w:rsidP="007C38A1">
      <w:pPr>
        <w:pStyle w:val="ConsPlusNormal"/>
        <w:widowControl/>
        <w:numPr>
          <w:ilvl w:val="0"/>
          <w:numId w:val="7"/>
        </w:numPr>
        <w:ind w:left="0" w:firstLine="567"/>
        <w:jc w:val="both"/>
        <w:rPr>
          <w:rFonts w:ascii="Times New Roman" w:hAnsi="Times New Roman" w:cs="Times New Roman"/>
          <w:sz w:val="24"/>
          <w:szCs w:val="24"/>
        </w:rPr>
      </w:pPr>
      <w:r w:rsidRPr="00562B6E">
        <w:rPr>
          <w:rFonts w:ascii="Times New Roman" w:hAnsi="Times New Roman" w:cs="Times New Roman"/>
          <w:sz w:val="24"/>
          <w:szCs w:val="24"/>
        </w:rPr>
        <w:t>тщательная вертикальная планировка земной поверхности и устройство надежной дождевой канализации с отводом вод за пределы застраиваемых участков;</w:t>
      </w:r>
    </w:p>
    <w:p w:rsidR="009D1F03" w:rsidRPr="00562B6E" w:rsidRDefault="009D1F03" w:rsidP="007C38A1">
      <w:pPr>
        <w:pStyle w:val="ConsPlusNormal"/>
        <w:widowControl/>
        <w:numPr>
          <w:ilvl w:val="0"/>
          <w:numId w:val="7"/>
        </w:numPr>
        <w:ind w:left="0" w:firstLine="567"/>
        <w:jc w:val="both"/>
        <w:rPr>
          <w:rFonts w:ascii="Times New Roman" w:hAnsi="Times New Roman" w:cs="Times New Roman"/>
          <w:sz w:val="24"/>
          <w:szCs w:val="24"/>
        </w:rPr>
      </w:pPr>
      <w:r w:rsidRPr="00562B6E">
        <w:rPr>
          <w:rFonts w:ascii="Times New Roman" w:hAnsi="Times New Roman" w:cs="Times New Roman"/>
          <w:sz w:val="24"/>
          <w:szCs w:val="24"/>
        </w:rPr>
        <w:t>мероприятия по борьбе с утечками промышленных и хозяйственно-бытовых вод, в особенности агрессивных;</w:t>
      </w:r>
    </w:p>
    <w:p w:rsidR="009D1F03" w:rsidRPr="00562B6E" w:rsidRDefault="009D1F03" w:rsidP="007C38A1">
      <w:pPr>
        <w:pStyle w:val="ConsPlusNormal"/>
        <w:widowControl/>
        <w:numPr>
          <w:ilvl w:val="0"/>
          <w:numId w:val="7"/>
        </w:numPr>
        <w:ind w:left="0" w:firstLine="567"/>
        <w:jc w:val="both"/>
        <w:rPr>
          <w:rFonts w:ascii="Times New Roman" w:hAnsi="Times New Roman" w:cs="Times New Roman"/>
          <w:sz w:val="24"/>
          <w:szCs w:val="24"/>
        </w:rPr>
      </w:pPr>
      <w:r w:rsidRPr="00562B6E">
        <w:rPr>
          <w:rFonts w:ascii="Times New Roman" w:hAnsi="Times New Roman" w:cs="Times New Roman"/>
          <w:sz w:val="24"/>
          <w:szCs w:val="24"/>
        </w:rPr>
        <w:t>недопущение скопления поверхностных вод в котлованах и на площадках в период строительства, строгий контроль за качеством работ по гидроизоляции, укладке водонесущих коммуникаций и продуктопроводов, засыпке пазух котлованов.</w:t>
      </w:r>
    </w:p>
    <w:p w:rsidR="003C124F" w:rsidRPr="00562B6E" w:rsidRDefault="003C124F" w:rsidP="003C124F">
      <w:pPr>
        <w:pStyle w:val="ConsPlusNormal"/>
        <w:widowControl/>
        <w:ind w:left="567" w:firstLine="0"/>
        <w:jc w:val="both"/>
        <w:rPr>
          <w:rFonts w:ascii="Times New Roman" w:hAnsi="Times New Roman" w:cs="Times New Roman"/>
          <w:sz w:val="24"/>
          <w:szCs w:val="24"/>
        </w:rPr>
      </w:pPr>
    </w:p>
    <w:p w:rsidR="004C7F12" w:rsidRPr="00562B6E" w:rsidRDefault="009D10F7" w:rsidP="008D0C06">
      <w:pPr>
        <w:ind w:firstLine="567"/>
      </w:pPr>
      <w:r w:rsidRPr="00562B6E">
        <w:rPr>
          <w:b/>
          <w:bCs/>
        </w:rPr>
        <w:t xml:space="preserve">3.5. </w:t>
      </w:r>
      <w:r w:rsidR="004C7F12" w:rsidRPr="00562B6E">
        <w:rPr>
          <w:b/>
          <w:bCs/>
        </w:rPr>
        <w:t>Нарушенные территории</w:t>
      </w:r>
      <w:r w:rsidR="004C7F12" w:rsidRPr="00562B6E">
        <w:t>.</w:t>
      </w:r>
    </w:p>
    <w:p w:rsidR="004C7F12" w:rsidRPr="00562B6E" w:rsidRDefault="004C7F12" w:rsidP="008D0C06">
      <w:pPr>
        <w:pStyle w:val="ConsPlusNormal"/>
        <w:widowControl/>
        <w:ind w:firstLine="567"/>
        <w:jc w:val="both"/>
        <w:rPr>
          <w:rFonts w:ascii="Times New Roman" w:hAnsi="Times New Roman" w:cs="Times New Roman"/>
          <w:sz w:val="24"/>
          <w:szCs w:val="24"/>
        </w:rPr>
      </w:pPr>
      <w:r w:rsidRPr="00562B6E">
        <w:rPr>
          <w:rFonts w:ascii="Times New Roman" w:hAnsi="Times New Roman" w:cs="Times New Roman"/>
          <w:sz w:val="24"/>
          <w:szCs w:val="24"/>
        </w:rPr>
        <w:t>Территории населенных пунктов, нарушенные карьерами и отвалами отходов производства, подлежат рекультивации для использования в основном в рекреационных целях.Кроме того, территории оврагов могут быть использованы для размещения транспортных сооружений, гаражей, складов и коммунальных объектов.</w:t>
      </w:r>
    </w:p>
    <w:p w:rsidR="00F61E15" w:rsidRPr="00562B6E" w:rsidRDefault="004C7F12" w:rsidP="008D0C06">
      <w:pPr>
        <w:pStyle w:val="ConsPlusNormal"/>
        <w:widowControl/>
        <w:ind w:firstLine="567"/>
        <w:jc w:val="both"/>
        <w:rPr>
          <w:rFonts w:ascii="Times New Roman" w:hAnsi="Times New Roman" w:cs="Times New Roman"/>
          <w:sz w:val="24"/>
          <w:szCs w:val="24"/>
        </w:rPr>
      </w:pPr>
      <w:r w:rsidRPr="00562B6E">
        <w:rPr>
          <w:rFonts w:ascii="Times New Roman" w:hAnsi="Times New Roman" w:cs="Times New Roman"/>
          <w:sz w:val="24"/>
          <w:szCs w:val="24"/>
        </w:rPr>
        <w:t>Рекультивацию и благоустройство территорий следует разрабатывать с учетом требований ГОСТ 17.5.3.04-83* и ГОСТ 17.5.3.05-84.</w:t>
      </w:r>
    </w:p>
    <w:sectPr w:rsidR="00F61E15" w:rsidRPr="00562B6E" w:rsidSect="00674B42">
      <w:footerReference w:type="even" r:id="rId18"/>
      <w:footerReference w:type="default" r:id="rId19"/>
      <w:pgSz w:w="11906" w:h="16838" w:code="9"/>
      <w:pgMar w:top="1134" w:right="567" w:bottom="567"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06052" w:rsidRDefault="00E06052">
      <w:r>
        <w:separator/>
      </w:r>
    </w:p>
  </w:endnote>
  <w:endnote w:type="continuationSeparator" w:id="0">
    <w:p w:rsidR="00E06052" w:rsidRDefault="00E060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StarSymbol">
    <w:altName w:val="Arial Unicode MS"/>
    <w:charset w:val="80"/>
    <w:family w:val="auto"/>
    <w:pitch w:val="default"/>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Peterburg">
    <w:altName w:val="Times New Roman"/>
    <w:charset w:val="00"/>
    <w:family w:val="auto"/>
    <w:pitch w:val="variable"/>
  </w:font>
  <w:font w:name="Verdana">
    <w:panose1 w:val="020B0604030504040204"/>
    <w:charset w:val="CC"/>
    <w:family w:val="swiss"/>
    <w:pitch w:val="variable"/>
    <w:sig w:usb0="A1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08B1" w:rsidRDefault="00D532DE" w:rsidP="004C35F3">
    <w:pPr>
      <w:pStyle w:val="a3"/>
      <w:framePr w:wrap="around" w:vAnchor="text" w:hAnchor="margin" w:xAlign="center" w:y="1"/>
      <w:rPr>
        <w:rStyle w:val="a4"/>
      </w:rPr>
    </w:pPr>
    <w:r>
      <w:rPr>
        <w:rStyle w:val="a4"/>
      </w:rPr>
      <w:fldChar w:fldCharType="begin"/>
    </w:r>
    <w:r w:rsidR="009F08B1">
      <w:rPr>
        <w:rStyle w:val="a4"/>
      </w:rPr>
      <w:instrText xml:space="preserve">PAGE  </w:instrText>
    </w:r>
    <w:r>
      <w:rPr>
        <w:rStyle w:val="a4"/>
      </w:rPr>
      <w:fldChar w:fldCharType="end"/>
    </w:r>
  </w:p>
  <w:p w:rsidR="009F08B1" w:rsidRDefault="009F08B1">
    <w:pPr>
      <w:pStyle w:val="a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08B1" w:rsidRDefault="00D532DE" w:rsidP="00B85386">
    <w:pPr>
      <w:pStyle w:val="a3"/>
      <w:framePr w:wrap="around" w:vAnchor="text" w:hAnchor="margin" w:xAlign="center" w:y="1"/>
      <w:rPr>
        <w:rStyle w:val="a4"/>
      </w:rPr>
    </w:pPr>
    <w:r>
      <w:rPr>
        <w:rStyle w:val="a4"/>
      </w:rPr>
      <w:fldChar w:fldCharType="begin"/>
    </w:r>
    <w:r w:rsidR="009F08B1">
      <w:rPr>
        <w:rStyle w:val="a4"/>
      </w:rPr>
      <w:instrText xml:space="preserve">PAGE  </w:instrText>
    </w:r>
    <w:r>
      <w:rPr>
        <w:rStyle w:val="a4"/>
      </w:rPr>
      <w:fldChar w:fldCharType="separate"/>
    </w:r>
    <w:r w:rsidR="00C455AA">
      <w:rPr>
        <w:rStyle w:val="a4"/>
        <w:noProof/>
      </w:rPr>
      <w:t>22</w:t>
    </w:r>
    <w:r>
      <w:rPr>
        <w:rStyle w:val="a4"/>
      </w:rPr>
      <w:fldChar w:fldCharType="end"/>
    </w:r>
  </w:p>
  <w:p w:rsidR="009F08B1" w:rsidRDefault="009F08B1" w:rsidP="00AA6F64">
    <w:pPr>
      <w:pStyle w:val="a3"/>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06052" w:rsidRDefault="00E06052">
      <w:r>
        <w:separator/>
      </w:r>
    </w:p>
  </w:footnote>
  <w:footnote w:type="continuationSeparator" w:id="0">
    <w:p w:rsidR="00E06052" w:rsidRDefault="00E0605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4"/>
    <w:multiLevelType w:val="singleLevel"/>
    <w:tmpl w:val="00000004"/>
    <w:name w:val="WW8Num4"/>
    <w:lvl w:ilvl="0">
      <w:start w:val="1"/>
      <w:numFmt w:val="bullet"/>
      <w:lvlText w:val=""/>
      <w:lvlJc w:val="left"/>
      <w:pPr>
        <w:tabs>
          <w:tab w:val="num" w:pos="644"/>
        </w:tabs>
        <w:ind w:left="644" w:hanging="360"/>
      </w:pPr>
      <w:rPr>
        <w:rFonts w:ascii="Symbol" w:hAnsi="Symbol" w:cs="Times New Roman"/>
      </w:rPr>
    </w:lvl>
  </w:abstractNum>
  <w:abstractNum w:abstractNumId="1">
    <w:nsid w:val="00000006"/>
    <w:multiLevelType w:val="singleLevel"/>
    <w:tmpl w:val="00000006"/>
    <w:name w:val="WW8Num6"/>
    <w:lvl w:ilvl="0">
      <w:start w:val="1"/>
      <w:numFmt w:val="bullet"/>
      <w:lvlText w:val=""/>
      <w:lvlJc w:val="left"/>
      <w:pPr>
        <w:tabs>
          <w:tab w:val="num" w:pos="2628"/>
        </w:tabs>
        <w:ind w:left="2628" w:hanging="360"/>
      </w:pPr>
      <w:rPr>
        <w:rFonts w:ascii="Symbol" w:hAnsi="Symbol" w:cs="Symbol"/>
      </w:rPr>
    </w:lvl>
  </w:abstractNum>
  <w:abstractNum w:abstractNumId="2">
    <w:nsid w:val="00000009"/>
    <w:multiLevelType w:val="singleLevel"/>
    <w:tmpl w:val="00000009"/>
    <w:name w:val="WW8Num9"/>
    <w:lvl w:ilvl="0">
      <w:start w:val="1"/>
      <w:numFmt w:val="bullet"/>
      <w:lvlText w:val=""/>
      <w:lvlJc w:val="left"/>
      <w:pPr>
        <w:tabs>
          <w:tab w:val="num" w:pos="720"/>
        </w:tabs>
        <w:ind w:left="720" w:hanging="360"/>
      </w:pPr>
      <w:rPr>
        <w:rFonts w:ascii="Symbol" w:hAnsi="Symbol" w:cs="Symbol"/>
      </w:rPr>
    </w:lvl>
  </w:abstractNum>
  <w:abstractNum w:abstractNumId="3">
    <w:nsid w:val="00000013"/>
    <w:multiLevelType w:val="singleLevel"/>
    <w:tmpl w:val="00000013"/>
    <w:name w:val="WW8Num19"/>
    <w:lvl w:ilvl="0">
      <w:start w:val="1"/>
      <w:numFmt w:val="bullet"/>
      <w:lvlText w:val=""/>
      <w:lvlJc w:val="left"/>
      <w:pPr>
        <w:tabs>
          <w:tab w:val="num" w:pos="0"/>
        </w:tabs>
        <w:ind w:left="720" w:hanging="360"/>
      </w:pPr>
      <w:rPr>
        <w:rFonts w:ascii="Symbol" w:hAnsi="Symbol" w:cs="Times New Roman"/>
        <w:b/>
      </w:rPr>
    </w:lvl>
  </w:abstractNum>
  <w:abstractNum w:abstractNumId="4">
    <w:nsid w:val="00000015"/>
    <w:multiLevelType w:val="singleLevel"/>
    <w:tmpl w:val="00000015"/>
    <w:lvl w:ilvl="0">
      <w:start w:val="1"/>
      <w:numFmt w:val="bullet"/>
      <w:lvlText w:val="-"/>
      <w:lvlJc w:val="left"/>
      <w:pPr>
        <w:tabs>
          <w:tab w:val="num" w:pos="360"/>
        </w:tabs>
        <w:ind w:left="360" w:hanging="360"/>
      </w:pPr>
      <w:rPr>
        <w:rFonts w:ascii="StarSymbol" w:hAnsi="StarSymbol"/>
      </w:rPr>
    </w:lvl>
  </w:abstractNum>
  <w:abstractNum w:abstractNumId="5">
    <w:nsid w:val="0000001E"/>
    <w:multiLevelType w:val="singleLevel"/>
    <w:tmpl w:val="0000001E"/>
    <w:name w:val="WW8Num30"/>
    <w:lvl w:ilvl="0">
      <w:start w:val="1"/>
      <w:numFmt w:val="bullet"/>
      <w:lvlText w:val="-"/>
      <w:lvlJc w:val="left"/>
      <w:pPr>
        <w:tabs>
          <w:tab w:val="num" w:pos="360"/>
        </w:tabs>
        <w:ind w:left="360" w:hanging="360"/>
      </w:pPr>
      <w:rPr>
        <w:rFonts w:ascii="Times New Roman" w:hAnsi="Times New Roman"/>
      </w:rPr>
    </w:lvl>
  </w:abstractNum>
  <w:abstractNum w:abstractNumId="6">
    <w:nsid w:val="00000030"/>
    <w:multiLevelType w:val="singleLevel"/>
    <w:tmpl w:val="00000030"/>
    <w:name w:val="WW8Num48"/>
    <w:lvl w:ilvl="0">
      <w:start w:val="3"/>
      <w:numFmt w:val="bullet"/>
      <w:lvlText w:val="-"/>
      <w:lvlJc w:val="left"/>
      <w:pPr>
        <w:tabs>
          <w:tab w:val="num" w:pos="420"/>
        </w:tabs>
        <w:ind w:left="420" w:hanging="360"/>
      </w:pPr>
      <w:rPr>
        <w:rFonts w:ascii="Times New Roman" w:hAnsi="Times New Roman" w:cs="Times New Roman"/>
      </w:rPr>
    </w:lvl>
  </w:abstractNum>
  <w:abstractNum w:abstractNumId="7">
    <w:nsid w:val="0000003E"/>
    <w:multiLevelType w:val="singleLevel"/>
    <w:tmpl w:val="0000003E"/>
    <w:name w:val="WW8Num62"/>
    <w:lvl w:ilvl="0">
      <w:start w:val="1"/>
      <w:numFmt w:val="bullet"/>
      <w:lvlText w:val="·"/>
      <w:lvlJc w:val="left"/>
      <w:pPr>
        <w:tabs>
          <w:tab w:val="num" w:pos="540"/>
        </w:tabs>
        <w:ind w:left="540" w:hanging="360"/>
      </w:pPr>
      <w:rPr>
        <w:rFonts w:ascii="Times New Roman" w:hAnsi="Times New Roman" w:cs="Times New Roman"/>
      </w:rPr>
    </w:lvl>
  </w:abstractNum>
  <w:abstractNum w:abstractNumId="8">
    <w:nsid w:val="00000041"/>
    <w:multiLevelType w:val="singleLevel"/>
    <w:tmpl w:val="00000041"/>
    <w:name w:val="WW8Num65"/>
    <w:lvl w:ilvl="0">
      <w:start w:val="1"/>
      <w:numFmt w:val="bullet"/>
      <w:lvlText w:val="·"/>
      <w:lvlJc w:val="left"/>
      <w:pPr>
        <w:tabs>
          <w:tab w:val="num" w:pos="780"/>
        </w:tabs>
        <w:ind w:left="780" w:hanging="360"/>
      </w:pPr>
      <w:rPr>
        <w:rFonts w:ascii="Times New Roman" w:hAnsi="Times New Roman" w:cs="Times New Roman"/>
      </w:rPr>
    </w:lvl>
  </w:abstractNum>
  <w:abstractNum w:abstractNumId="9">
    <w:nsid w:val="038F31B1"/>
    <w:multiLevelType w:val="hybridMultilevel"/>
    <w:tmpl w:val="0E0899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05E12FE2"/>
    <w:multiLevelType w:val="hybridMultilevel"/>
    <w:tmpl w:val="BFFA89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09681EC3"/>
    <w:multiLevelType w:val="hybridMultilevel"/>
    <w:tmpl w:val="D2A23A0A"/>
    <w:lvl w:ilvl="0" w:tplc="045C8032">
      <w:start w:val="1"/>
      <w:numFmt w:val="decimal"/>
      <w:lvlText w:val="%1)"/>
      <w:lvlJc w:val="left"/>
      <w:pPr>
        <w:tabs>
          <w:tab w:val="num" w:pos="1619"/>
        </w:tabs>
        <w:ind w:left="1619" w:hanging="360"/>
      </w:pPr>
      <w:rPr>
        <w:rFonts w:hint="default"/>
      </w:rPr>
    </w:lvl>
    <w:lvl w:ilvl="1" w:tplc="04190019" w:tentative="1">
      <w:start w:val="1"/>
      <w:numFmt w:val="lowerLetter"/>
      <w:lvlText w:val="%2."/>
      <w:lvlJc w:val="left"/>
      <w:pPr>
        <w:tabs>
          <w:tab w:val="num" w:pos="1979"/>
        </w:tabs>
        <w:ind w:left="1979" w:hanging="360"/>
      </w:pPr>
    </w:lvl>
    <w:lvl w:ilvl="2" w:tplc="0419001B" w:tentative="1">
      <w:start w:val="1"/>
      <w:numFmt w:val="lowerRoman"/>
      <w:lvlText w:val="%3."/>
      <w:lvlJc w:val="right"/>
      <w:pPr>
        <w:tabs>
          <w:tab w:val="num" w:pos="2699"/>
        </w:tabs>
        <w:ind w:left="2699" w:hanging="180"/>
      </w:pPr>
    </w:lvl>
    <w:lvl w:ilvl="3" w:tplc="0419000F" w:tentative="1">
      <w:start w:val="1"/>
      <w:numFmt w:val="decimal"/>
      <w:lvlText w:val="%4."/>
      <w:lvlJc w:val="left"/>
      <w:pPr>
        <w:tabs>
          <w:tab w:val="num" w:pos="3419"/>
        </w:tabs>
        <w:ind w:left="3419" w:hanging="360"/>
      </w:pPr>
    </w:lvl>
    <w:lvl w:ilvl="4" w:tplc="04190019" w:tentative="1">
      <w:start w:val="1"/>
      <w:numFmt w:val="lowerLetter"/>
      <w:lvlText w:val="%5."/>
      <w:lvlJc w:val="left"/>
      <w:pPr>
        <w:tabs>
          <w:tab w:val="num" w:pos="4139"/>
        </w:tabs>
        <w:ind w:left="4139" w:hanging="360"/>
      </w:pPr>
    </w:lvl>
    <w:lvl w:ilvl="5" w:tplc="0419001B" w:tentative="1">
      <w:start w:val="1"/>
      <w:numFmt w:val="lowerRoman"/>
      <w:lvlText w:val="%6."/>
      <w:lvlJc w:val="right"/>
      <w:pPr>
        <w:tabs>
          <w:tab w:val="num" w:pos="4859"/>
        </w:tabs>
        <w:ind w:left="4859" w:hanging="180"/>
      </w:pPr>
    </w:lvl>
    <w:lvl w:ilvl="6" w:tplc="0419000F" w:tentative="1">
      <w:start w:val="1"/>
      <w:numFmt w:val="decimal"/>
      <w:lvlText w:val="%7."/>
      <w:lvlJc w:val="left"/>
      <w:pPr>
        <w:tabs>
          <w:tab w:val="num" w:pos="5579"/>
        </w:tabs>
        <w:ind w:left="5579" w:hanging="360"/>
      </w:pPr>
    </w:lvl>
    <w:lvl w:ilvl="7" w:tplc="04190019" w:tentative="1">
      <w:start w:val="1"/>
      <w:numFmt w:val="lowerLetter"/>
      <w:lvlText w:val="%8."/>
      <w:lvlJc w:val="left"/>
      <w:pPr>
        <w:tabs>
          <w:tab w:val="num" w:pos="6299"/>
        </w:tabs>
        <w:ind w:left="6299" w:hanging="360"/>
      </w:pPr>
    </w:lvl>
    <w:lvl w:ilvl="8" w:tplc="0419001B" w:tentative="1">
      <w:start w:val="1"/>
      <w:numFmt w:val="lowerRoman"/>
      <w:lvlText w:val="%9."/>
      <w:lvlJc w:val="right"/>
      <w:pPr>
        <w:tabs>
          <w:tab w:val="num" w:pos="7019"/>
        </w:tabs>
        <w:ind w:left="7019" w:hanging="180"/>
      </w:pPr>
    </w:lvl>
  </w:abstractNum>
  <w:abstractNum w:abstractNumId="12">
    <w:nsid w:val="096C2017"/>
    <w:multiLevelType w:val="hybridMultilevel"/>
    <w:tmpl w:val="7CDA1C7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0ABF73DA"/>
    <w:multiLevelType w:val="hybridMultilevel"/>
    <w:tmpl w:val="EC226FD4"/>
    <w:lvl w:ilvl="0" w:tplc="214A57E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4">
    <w:nsid w:val="0C651D8A"/>
    <w:multiLevelType w:val="hybridMultilevel"/>
    <w:tmpl w:val="6C7684CC"/>
    <w:lvl w:ilvl="0" w:tplc="C24693A0">
      <w:start w:val="1"/>
      <w:numFmt w:val="bullet"/>
      <w:lvlText w:val=""/>
      <w:lvlJc w:val="left"/>
      <w:pPr>
        <w:tabs>
          <w:tab w:val="num" w:pos="644"/>
        </w:tabs>
        <w:ind w:left="644"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15">
    <w:nsid w:val="0D2F6962"/>
    <w:multiLevelType w:val="hybridMultilevel"/>
    <w:tmpl w:val="298C3AB6"/>
    <w:lvl w:ilvl="0" w:tplc="C24693A0">
      <w:start w:val="1"/>
      <w:numFmt w:val="bullet"/>
      <w:lvlText w:val=""/>
      <w:lvlJc w:val="left"/>
      <w:pPr>
        <w:ind w:left="1140" w:hanging="360"/>
      </w:pPr>
      <w:rPr>
        <w:rFonts w:ascii="Symbol" w:hAnsi="Symbol" w:hint="default"/>
      </w:rPr>
    </w:lvl>
    <w:lvl w:ilvl="1" w:tplc="04190003" w:tentative="1">
      <w:start w:val="1"/>
      <w:numFmt w:val="bullet"/>
      <w:lvlText w:val="o"/>
      <w:lvlJc w:val="left"/>
      <w:pPr>
        <w:ind w:left="1860" w:hanging="360"/>
      </w:pPr>
      <w:rPr>
        <w:rFonts w:ascii="Courier New" w:hAnsi="Courier New" w:cs="Courier New" w:hint="default"/>
      </w:rPr>
    </w:lvl>
    <w:lvl w:ilvl="2" w:tplc="04190005" w:tentative="1">
      <w:start w:val="1"/>
      <w:numFmt w:val="bullet"/>
      <w:lvlText w:val=""/>
      <w:lvlJc w:val="left"/>
      <w:pPr>
        <w:ind w:left="2580" w:hanging="360"/>
      </w:pPr>
      <w:rPr>
        <w:rFonts w:ascii="Wingdings" w:hAnsi="Wingdings" w:hint="default"/>
      </w:rPr>
    </w:lvl>
    <w:lvl w:ilvl="3" w:tplc="04190001" w:tentative="1">
      <w:start w:val="1"/>
      <w:numFmt w:val="bullet"/>
      <w:lvlText w:val=""/>
      <w:lvlJc w:val="left"/>
      <w:pPr>
        <w:ind w:left="3300" w:hanging="360"/>
      </w:pPr>
      <w:rPr>
        <w:rFonts w:ascii="Symbol" w:hAnsi="Symbol" w:hint="default"/>
      </w:rPr>
    </w:lvl>
    <w:lvl w:ilvl="4" w:tplc="04190003" w:tentative="1">
      <w:start w:val="1"/>
      <w:numFmt w:val="bullet"/>
      <w:lvlText w:val="o"/>
      <w:lvlJc w:val="left"/>
      <w:pPr>
        <w:ind w:left="4020" w:hanging="360"/>
      </w:pPr>
      <w:rPr>
        <w:rFonts w:ascii="Courier New" w:hAnsi="Courier New" w:cs="Courier New" w:hint="default"/>
      </w:rPr>
    </w:lvl>
    <w:lvl w:ilvl="5" w:tplc="04190005" w:tentative="1">
      <w:start w:val="1"/>
      <w:numFmt w:val="bullet"/>
      <w:lvlText w:val=""/>
      <w:lvlJc w:val="left"/>
      <w:pPr>
        <w:ind w:left="4740" w:hanging="360"/>
      </w:pPr>
      <w:rPr>
        <w:rFonts w:ascii="Wingdings" w:hAnsi="Wingdings" w:hint="default"/>
      </w:rPr>
    </w:lvl>
    <w:lvl w:ilvl="6" w:tplc="04190001" w:tentative="1">
      <w:start w:val="1"/>
      <w:numFmt w:val="bullet"/>
      <w:lvlText w:val=""/>
      <w:lvlJc w:val="left"/>
      <w:pPr>
        <w:ind w:left="5460" w:hanging="360"/>
      </w:pPr>
      <w:rPr>
        <w:rFonts w:ascii="Symbol" w:hAnsi="Symbol" w:hint="default"/>
      </w:rPr>
    </w:lvl>
    <w:lvl w:ilvl="7" w:tplc="04190003" w:tentative="1">
      <w:start w:val="1"/>
      <w:numFmt w:val="bullet"/>
      <w:lvlText w:val="o"/>
      <w:lvlJc w:val="left"/>
      <w:pPr>
        <w:ind w:left="6180" w:hanging="360"/>
      </w:pPr>
      <w:rPr>
        <w:rFonts w:ascii="Courier New" w:hAnsi="Courier New" w:cs="Courier New" w:hint="default"/>
      </w:rPr>
    </w:lvl>
    <w:lvl w:ilvl="8" w:tplc="04190005" w:tentative="1">
      <w:start w:val="1"/>
      <w:numFmt w:val="bullet"/>
      <w:lvlText w:val=""/>
      <w:lvlJc w:val="left"/>
      <w:pPr>
        <w:ind w:left="6900" w:hanging="360"/>
      </w:pPr>
      <w:rPr>
        <w:rFonts w:ascii="Wingdings" w:hAnsi="Wingdings" w:hint="default"/>
      </w:rPr>
    </w:lvl>
  </w:abstractNum>
  <w:abstractNum w:abstractNumId="16">
    <w:nsid w:val="0D524337"/>
    <w:multiLevelType w:val="hybridMultilevel"/>
    <w:tmpl w:val="8E221FBC"/>
    <w:lvl w:ilvl="0" w:tplc="C24693A0">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17">
    <w:nsid w:val="11C15C68"/>
    <w:multiLevelType w:val="hybridMultilevel"/>
    <w:tmpl w:val="849E1C36"/>
    <w:lvl w:ilvl="0" w:tplc="C24693A0">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18">
    <w:nsid w:val="17455FD3"/>
    <w:multiLevelType w:val="hybridMultilevel"/>
    <w:tmpl w:val="D0169882"/>
    <w:lvl w:ilvl="0" w:tplc="C24693A0">
      <w:start w:val="1"/>
      <w:numFmt w:val="bullet"/>
      <w:lvlText w:val=""/>
      <w:lvlJc w:val="left"/>
      <w:pPr>
        <w:tabs>
          <w:tab w:val="num" w:pos="1429"/>
        </w:tabs>
        <w:ind w:left="1429" w:hanging="360"/>
      </w:pPr>
      <w:rPr>
        <w:rFonts w:ascii="Symbol" w:hAnsi="Symbol" w:cs="Symbol" w:hint="default"/>
      </w:rPr>
    </w:lvl>
    <w:lvl w:ilvl="1" w:tplc="04190003">
      <w:start w:val="1"/>
      <w:numFmt w:val="bullet"/>
      <w:lvlText w:val="o"/>
      <w:lvlJc w:val="left"/>
      <w:pPr>
        <w:tabs>
          <w:tab w:val="num" w:pos="2149"/>
        </w:tabs>
        <w:ind w:left="2149" w:hanging="360"/>
      </w:pPr>
      <w:rPr>
        <w:rFonts w:ascii="Courier New" w:hAnsi="Courier New" w:cs="Courier New" w:hint="default"/>
      </w:rPr>
    </w:lvl>
    <w:lvl w:ilvl="2" w:tplc="04190005">
      <w:start w:val="1"/>
      <w:numFmt w:val="bullet"/>
      <w:lvlText w:val=""/>
      <w:lvlJc w:val="left"/>
      <w:pPr>
        <w:tabs>
          <w:tab w:val="num" w:pos="2869"/>
        </w:tabs>
        <w:ind w:left="2869" w:hanging="360"/>
      </w:pPr>
      <w:rPr>
        <w:rFonts w:ascii="Wingdings" w:hAnsi="Wingdings" w:cs="Wingdings" w:hint="default"/>
      </w:rPr>
    </w:lvl>
    <w:lvl w:ilvl="3" w:tplc="04190001">
      <w:start w:val="1"/>
      <w:numFmt w:val="bullet"/>
      <w:lvlText w:val=""/>
      <w:lvlJc w:val="left"/>
      <w:pPr>
        <w:tabs>
          <w:tab w:val="num" w:pos="3589"/>
        </w:tabs>
        <w:ind w:left="3589" w:hanging="360"/>
      </w:pPr>
      <w:rPr>
        <w:rFonts w:ascii="Symbol" w:hAnsi="Symbol" w:cs="Symbol" w:hint="default"/>
      </w:rPr>
    </w:lvl>
    <w:lvl w:ilvl="4" w:tplc="04190003">
      <w:start w:val="1"/>
      <w:numFmt w:val="bullet"/>
      <w:lvlText w:val="o"/>
      <w:lvlJc w:val="left"/>
      <w:pPr>
        <w:tabs>
          <w:tab w:val="num" w:pos="4309"/>
        </w:tabs>
        <w:ind w:left="4309" w:hanging="360"/>
      </w:pPr>
      <w:rPr>
        <w:rFonts w:ascii="Courier New" w:hAnsi="Courier New" w:cs="Courier New" w:hint="default"/>
      </w:rPr>
    </w:lvl>
    <w:lvl w:ilvl="5" w:tplc="04190005">
      <w:start w:val="1"/>
      <w:numFmt w:val="bullet"/>
      <w:lvlText w:val=""/>
      <w:lvlJc w:val="left"/>
      <w:pPr>
        <w:tabs>
          <w:tab w:val="num" w:pos="5029"/>
        </w:tabs>
        <w:ind w:left="5029" w:hanging="360"/>
      </w:pPr>
      <w:rPr>
        <w:rFonts w:ascii="Wingdings" w:hAnsi="Wingdings" w:cs="Wingdings" w:hint="default"/>
      </w:rPr>
    </w:lvl>
    <w:lvl w:ilvl="6" w:tplc="04190001">
      <w:start w:val="1"/>
      <w:numFmt w:val="bullet"/>
      <w:lvlText w:val=""/>
      <w:lvlJc w:val="left"/>
      <w:pPr>
        <w:tabs>
          <w:tab w:val="num" w:pos="5749"/>
        </w:tabs>
        <w:ind w:left="5749" w:hanging="360"/>
      </w:pPr>
      <w:rPr>
        <w:rFonts w:ascii="Symbol" w:hAnsi="Symbol" w:cs="Symbol" w:hint="default"/>
      </w:rPr>
    </w:lvl>
    <w:lvl w:ilvl="7" w:tplc="04190003">
      <w:start w:val="1"/>
      <w:numFmt w:val="bullet"/>
      <w:lvlText w:val="o"/>
      <w:lvlJc w:val="left"/>
      <w:pPr>
        <w:tabs>
          <w:tab w:val="num" w:pos="6469"/>
        </w:tabs>
        <w:ind w:left="6469" w:hanging="360"/>
      </w:pPr>
      <w:rPr>
        <w:rFonts w:ascii="Courier New" w:hAnsi="Courier New" w:cs="Courier New" w:hint="default"/>
      </w:rPr>
    </w:lvl>
    <w:lvl w:ilvl="8" w:tplc="04190005">
      <w:start w:val="1"/>
      <w:numFmt w:val="bullet"/>
      <w:lvlText w:val=""/>
      <w:lvlJc w:val="left"/>
      <w:pPr>
        <w:tabs>
          <w:tab w:val="num" w:pos="7189"/>
        </w:tabs>
        <w:ind w:left="7189" w:hanging="360"/>
      </w:pPr>
      <w:rPr>
        <w:rFonts w:ascii="Wingdings" w:hAnsi="Wingdings" w:cs="Wingdings" w:hint="default"/>
      </w:rPr>
    </w:lvl>
  </w:abstractNum>
  <w:abstractNum w:abstractNumId="19">
    <w:nsid w:val="1A747AA3"/>
    <w:multiLevelType w:val="hybridMultilevel"/>
    <w:tmpl w:val="2B0CCA2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0">
    <w:nsid w:val="1ACC3D94"/>
    <w:multiLevelType w:val="hybridMultilevel"/>
    <w:tmpl w:val="25CA0C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1D9B03B7"/>
    <w:multiLevelType w:val="hybridMultilevel"/>
    <w:tmpl w:val="B1D24FBA"/>
    <w:lvl w:ilvl="0" w:tplc="C24693A0">
      <w:start w:val="1"/>
      <w:numFmt w:val="bullet"/>
      <w:lvlText w:val=""/>
      <w:lvlJc w:val="left"/>
      <w:pPr>
        <w:tabs>
          <w:tab w:val="num" w:pos="900"/>
        </w:tabs>
        <w:ind w:left="90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22">
    <w:nsid w:val="209A7AAF"/>
    <w:multiLevelType w:val="hybridMultilevel"/>
    <w:tmpl w:val="E182E118"/>
    <w:lvl w:ilvl="0" w:tplc="C24693A0">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23">
    <w:nsid w:val="296B2814"/>
    <w:multiLevelType w:val="hybridMultilevel"/>
    <w:tmpl w:val="A576543C"/>
    <w:lvl w:ilvl="0" w:tplc="C24693A0">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24">
    <w:nsid w:val="2998773A"/>
    <w:multiLevelType w:val="hybridMultilevel"/>
    <w:tmpl w:val="2452E7EE"/>
    <w:lvl w:ilvl="0" w:tplc="C24693A0">
      <w:start w:val="1"/>
      <w:numFmt w:val="bullet"/>
      <w:lvlText w:val=""/>
      <w:lvlJc w:val="left"/>
      <w:pPr>
        <w:tabs>
          <w:tab w:val="num" w:pos="1429"/>
        </w:tabs>
        <w:ind w:left="1429" w:hanging="360"/>
      </w:pPr>
      <w:rPr>
        <w:rFonts w:ascii="Symbol" w:hAnsi="Symbol" w:cs="Symbol" w:hint="default"/>
      </w:rPr>
    </w:lvl>
    <w:lvl w:ilvl="1" w:tplc="04190003">
      <w:start w:val="1"/>
      <w:numFmt w:val="bullet"/>
      <w:lvlText w:val="o"/>
      <w:lvlJc w:val="left"/>
      <w:pPr>
        <w:tabs>
          <w:tab w:val="num" w:pos="2149"/>
        </w:tabs>
        <w:ind w:left="2149" w:hanging="360"/>
      </w:pPr>
      <w:rPr>
        <w:rFonts w:ascii="Courier New" w:hAnsi="Courier New" w:cs="Courier New" w:hint="default"/>
      </w:rPr>
    </w:lvl>
    <w:lvl w:ilvl="2" w:tplc="04190005">
      <w:start w:val="1"/>
      <w:numFmt w:val="bullet"/>
      <w:lvlText w:val=""/>
      <w:lvlJc w:val="left"/>
      <w:pPr>
        <w:tabs>
          <w:tab w:val="num" w:pos="2869"/>
        </w:tabs>
        <w:ind w:left="2869" w:hanging="360"/>
      </w:pPr>
      <w:rPr>
        <w:rFonts w:ascii="Wingdings" w:hAnsi="Wingdings" w:cs="Wingdings" w:hint="default"/>
      </w:rPr>
    </w:lvl>
    <w:lvl w:ilvl="3" w:tplc="04190001">
      <w:start w:val="1"/>
      <w:numFmt w:val="bullet"/>
      <w:lvlText w:val=""/>
      <w:lvlJc w:val="left"/>
      <w:pPr>
        <w:tabs>
          <w:tab w:val="num" w:pos="3589"/>
        </w:tabs>
        <w:ind w:left="3589" w:hanging="360"/>
      </w:pPr>
      <w:rPr>
        <w:rFonts w:ascii="Symbol" w:hAnsi="Symbol" w:cs="Symbol" w:hint="default"/>
      </w:rPr>
    </w:lvl>
    <w:lvl w:ilvl="4" w:tplc="04190003">
      <w:start w:val="1"/>
      <w:numFmt w:val="bullet"/>
      <w:lvlText w:val="o"/>
      <w:lvlJc w:val="left"/>
      <w:pPr>
        <w:tabs>
          <w:tab w:val="num" w:pos="4309"/>
        </w:tabs>
        <w:ind w:left="4309" w:hanging="360"/>
      </w:pPr>
      <w:rPr>
        <w:rFonts w:ascii="Courier New" w:hAnsi="Courier New" w:cs="Courier New" w:hint="default"/>
      </w:rPr>
    </w:lvl>
    <w:lvl w:ilvl="5" w:tplc="04190005">
      <w:start w:val="1"/>
      <w:numFmt w:val="bullet"/>
      <w:lvlText w:val=""/>
      <w:lvlJc w:val="left"/>
      <w:pPr>
        <w:tabs>
          <w:tab w:val="num" w:pos="5029"/>
        </w:tabs>
        <w:ind w:left="5029" w:hanging="360"/>
      </w:pPr>
      <w:rPr>
        <w:rFonts w:ascii="Wingdings" w:hAnsi="Wingdings" w:cs="Wingdings" w:hint="default"/>
      </w:rPr>
    </w:lvl>
    <w:lvl w:ilvl="6" w:tplc="04190001">
      <w:start w:val="1"/>
      <w:numFmt w:val="bullet"/>
      <w:lvlText w:val=""/>
      <w:lvlJc w:val="left"/>
      <w:pPr>
        <w:tabs>
          <w:tab w:val="num" w:pos="5749"/>
        </w:tabs>
        <w:ind w:left="5749" w:hanging="360"/>
      </w:pPr>
      <w:rPr>
        <w:rFonts w:ascii="Symbol" w:hAnsi="Symbol" w:cs="Symbol" w:hint="default"/>
      </w:rPr>
    </w:lvl>
    <w:lvl w:ilvl="7" w:tplc="04190003">
      <w:start w:val="1"/>
      <w:numFmt w:val="bullet"/>
      <w:lvlText w:val="o"/>
      <w:lvlJc w:val="left"/>
      <w:pPr>
        <w:tabs>
          <w:tab w:val="num" w:pos="6469"/>
        </w:tabs>
        <w:ind w:left="6469" w:hanging="360"/>
      </w:pPr>
      <w:rPr>
        <w:rFonts w:ascii="Courier New" w:hAnsi="Courier New" w:cs="Courier New" w:hint="default"/>
      </w:rPr>
    </w:lvl>
    <w:lvl w:ilvl="8" w:tplc="04190005">
      <w:start w:val="1"/>
      <w:numFmt w:val="bullet"/>
      <w:lvlText w:val=""/>
      <w:lvlJc w:val="left"/>
      <w:pPr>
        <w:tabs>
          <w:tab w:val="num" w:pos="7189"/>
        </w:tabs>
        <w:ind w:left="7189" w:hanging="360"/>
      </w:pPr>
      <w:rPr>
        <w:rFonts w:ascii="Wingdings" w:hAnsi="Wingdings" w:cs="Wingdings" w:hint="default"/>
      </w:rPr>
    </w:lvl>
  </w:abstractNum>
  <w:abstractNum w:abstractNumId="25">
    <w:nsid w:val="2A094F2A"/>
    <w:multiLevelType w:val="hybridMultilevel"/>
    <w:tmpl w:val="327AC656"/>
    <w:lvl w:ilvl="0" w:tplc="C24693A0">
      <w:start w:val="1"/>
      <w:numFmt w:val="bullet"/>
      <w:lvlText w:val=""/>
      <w:lvlJc w:val="left"/>
      <w:pPr>
        <w:tabs>
          <w:tab w:val="num" w:pos="644"/>
        </w:tabs>
        <w:ind w:left="644"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2E664DA5"/>
    <w:multiLevelType w:val="hybridMultilevel"/>
    <w:tmpl w:val="FC12CF3E"/>
    <w:lvl w:ilvl="0" w:tplc="C24693A0">
      <w:start w:val="1"/>
      <w:numFmt w:val="bullet"/>
      <w:lvlText w:val=""/>
      <w:lvlJc w:val="left"/>
      <w:pPr>
        <w:tabs>
          <w:tab w:val="num" w:pos="4612"/>
        </w:tabs>
        <w:ind w:left="4612"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27">
    <w:nsid w:val="31EE4784"/>
    <w:multiLevelType w:val="hybridMultilevel"/>
    <w:tmpl w:val="A12A47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32011FEA"/>
    <w:multiLevelType w:val="hybridMultilevel"/>
    <w:tmpl w:val="DC2C125C"/>
    <w:lvl w:ilvl="0" w:tplc="C94AA5FA">
      <w:start w:val="1"/>
      <w:numFmt w:val="decimal"/>
      <w:lvlText w:val="%1."/>
      <w:lvlJc w:val="left"/>
      <w:pPr>
        <w:ind w:left="928" w:hanging="360"/>
      </w:pPr>
      <w:rPr>
        <w:rFonts w:ascii="Times New Roman" w:hAnsi="Times New Roman" w:cs="Times New Roman" w:hint="default"/>
        <w:b/>
      </w:rPr>
    </w:lvl>
    <w:lvl w:ilvl="1" w:tplc="04190019">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9">
    <w:nsid w:val="32081A46"/>
    <w:multiLevelType w:val="hybridMultilevel"/>
    <w:tmpl w:val="38FEBF9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0">
    <w:nsid w:val="325A5DDE"/>
    <w:multiLevelType w:val="hybridMultilevel"/>
    <w:tmpl w:val="C7349620"/>
    <w:lvl w:ilvl="0" w:tplc="D730E900">
      <w:start w:val="1"/>
      <w:numFmt w:val="bullet"/>
      <w:lvlText w:val=""/>
      <w:lvlJc w:val="left"/>
      <w:pPr>
        <w:tabs>
          <w:tab w:val="num" w:pos="2804"/>
        </w:tabs>
        <w:ind w:left="2804" w:hanging="284"/>
      </w:pPr>
      <w:rPr>
        <w:rFonts w:ascii="Symbol" w:hAnsi="Symbol" w:hint="default"/>
        <w:color w:val="auto"/>
        <w:sz w:val="20"/>
        <w:szCs w:val="20"/>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1">
    <w:nsid w:val="347D5B4E"/>
    <w:multiLevelType w:val="hybridMultilevel"/>
    <w:tmpl w:val="F11445C0"/>
    <w:lvl w:ilvl="0" w:tplc="C24693A0">
      <w:start w:val="1"/>
      <w:numFmt w:val="bullet"/>
      <w:lvlText w:val=""/>
      <w:lvlJc w:val="left"/>
      <w:pPr>
        <w:tabs>
          <w:tab w:val="num" w:pos="1260"/>
        </w:tabs>
        <w:ind w:left="1260" w:hanging="360"/>
      </w:pPr>
      <w:rPr>
        <w:rFonts w:ascii="Symbol" w:hAnsi="Symbol" w:cs="Symbol" w:hint="default"/>
      </w:rPr>
    </w:lvl>
    <w:lvl w:ilvl="1" w:tplc="04190003">
      <w:start w:val="1"/>
      <w:numFmt w:val="bullet"/>
      <w:lvlText w:val="o"/>
      <w:lvlJc w:val="left"/>
      <w:pPr>
        <w:tabs>
          <w:tab w:val="num" w:pos="1980"/>
        </w:tabs>
        <w:ind w:left="1980" w:hanging="360"/>
      </w:pPr>
      <w:rPr>
        <w:rFonts w:ascii="Courier New" w:hAnsi="Courier New" w:cs="Courier New" w:hint="default"/>
      </w:rPr>
    </w:lvl>
    <w:lvl w:ilvl="2" w:tplc="04190005">
      <w:start w:val="1"/>
      <w:numFmt w:val="bullet"/>
      <w:lvlText w:val=""/>
      <w:lvlJc w:val="left"/>
      <w:pPr>
        <w:tabs>
          <w:tab w:val="num" w:pos="2700"/>
        </w:tabs>
        <w:ind w:left="2700" w:hanging="360"/>
      </w:pPr>
      <w:rPr>
        <w:rFonts w:ascii="Wingdings" w:hAnsi="Wingdings" w:cs="Wingdings" w:hint="default"/>
      </w:rPr>
    </w:lvl>
    <w:lvl w:ilvl="3" w:tplc="04190001">
      <w:start w:val="1"/>
      <w:numFmt w:val="bullet"/>
      <w:lvlText w:val=""/>
      <w:lvlJc w:val="left"/>
      <w:pPr>
        <w:tabs>
          <w:tab w:val="num" w:pos="3420"/>
        </w:tabs>
        <w:ind w:left="3420" w:hanging="360"/>
      </w:pPr>
      <w:rPr>
        <w:rFonts w:ascii="Symbol" w:hAnsi="Symbol" w:cs="Symbol" w:hint="default"/>
      </w:rPr>
    </w:lvl>
    <w:lvl w:ilvl="4" w:tplc="04190003">
      <w:start w:val="1"/>
      <w:numFmt w:val="bullet"/>
      <w:lvlText w:val="o"/>
      <w:lvlJc w:val="left"/>
      <w:pPr>
        <w:tabs>
          <w:tab w:val="num" w:pos="4140"/>
        </w:tabs>
        <w:ind w:left="4140" w:hanging="360"/>
      </w:pPr>
      <w:rPr>
        <w:rFonts w:ascii="Courier New" w:hAnsi="Courier New" w:cs="Courier New" w:hint="default"/>
      </w:rPr>
    </w:lvl>
    <w:lvl w:ilvl="5" w:tplc="04190005">
      <w:start w:val="1"/>
      <w:numFmt w:val="bullet"/>
      <w:lvlText w:val=""/>
      <w:lvlJc w:val="left"/>
      <w:pPr>
        <w:tabs>
          <w:tab w:val="num" w:pos="4860"/>
        </w:tabs>
        <w:ind w:left="4860" w:hanging="360"/>
      </w:pPr>
      <w:rPr>
        <w:rFonts w:ascii="Wingdings" w:hAnsi="Wingdings" w:cs="Wingdings" w:hint="default"/>
      </w:rPr>
    </w:lvl>
    <w:lvl w:ilvl="6" w:tplc="04190001">
      <w:start w:val="1"/>
      <w:numFmt w:val="bullet"/>
      <w:lvlText w:val=""/>
      <w:lvlJc w:val="left"/>
      <w:pPr>
        <w:tabs>
          <w:tab w:val="num" w:pos="5580"/>
        </w:tabs>
        <w:ind w:left="5580" w:hanging="360"/>
      </w:pPr>
      <w:rPr>
        <w:rFonts w:ascii="Symbol" w:hAnsi="Symbol" w:cs="Symbol" w:hint="default"/>
      </w:rPr>
    </w:lvl>
    <w:lvl w:ilvl="7" w:tplc="04190003">
      <w:start w:val="1"/>
      <w:numFmt w:val="bullet"/>
      <w:lvlText w:val="o"/>
      <w:lvlJc w:val="left"/>
      <w:pPr>
        <w:tabs>
          <w:tab w:val="num" w:pos="6300"/>
        </w:tabs>
        <w:ind w:left="6300" w:hanging="360"/>
      </w:pPr>
      <w:rPr>
        <w:rFonts w:ascii="Courier New" w:hAnsi="Courier New" w:cs="Courier New" w:hint="default"/>
      </w:rPr>
    </w:lvl>
    <w:lvl w:ilvl="8" w:tplc="04190005">
      <w:start w:val="1"/>
      <w:numFmt w:val="bullet"/>
      <w:lvlText w:val=""/>
      <w:lvlJc w:val="left"/>
      <w:pPr>
        <w:tabs>
          <w:tab w:val="num" w:pos="7020"/>
        </w:tabs>
        <w:ind w:left="7020" w:hanging="360"/>
      </w:pPr>
      <w:rPr>
        <w:rFonts w:ascii="Wingdings" w:hAnsi="Wingdings" w:cs="Wingdings" w:hint="default"/>
      </w:rPr>
    </w:lvl>
  </w:abstractNum>
  <w:abstractNum w:abstractNumId="32">
    <w:nsid w:val="36953EB9"/>
    <w:multiLevelType w:val="hybridMultilevel"/>
    <w:tmpl w:val="038C7AB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38E84FA2"/>
    <w:multiLevelType w:val="hybridMultilevel"/>
    <w:tmpl w:val="62AE2008"/>
    <w:lvl w:ilvl="0" w:tplc="04190001">
      <w:start w:val="1"/>
      <w:numFmt w:val="bullet"/>
      <w:lvlText w:val=""/>
      <w:lvlJc w:val="left"/>
      <w:pPr>
        <w:ind w:left="1259" w:hanging="360"/>
      </w:pPr>
      <w:rPr>
        <w:rFonts w:ascii="Symbol" w:hAnsi="Symbol" w:hint="default"/>
      </w:rPr>
    </w:lvl>
    <w:lvl w:ilvl="1" w:tplc="04190003" w:tentative="1">
      <w:start w:val="1"/>
      <w:numFmt w:val="bullet"/>
      <w:lvlText w:val="o"/>
      <w:lvlJc w:val="left"/>
      <w:pPr>
        <w:ind w:left="1979" w:hanging="360"/>
      </w:pPr>
      <w:rPr>
        <w:rFonts w:ascii="Courier New" w:hAnsi="Courier New" w:cs="Courier New" w:hint="default"/>
      </w:rPr>
    </w:lvl>
    <w:lvl w:ilvl="2" w:tplc="04190005" w:tentative="1">
      <w:start w:val="1"/>
      <w:numFmt w:val="bullet"/>
      <w:lvlText w:val=""/>
      <w:lvlJc w:val="left"/>
      <w:pPr>
        <w:ind w:left="2699" w:hanging="360"/>
      </w:pPr>
      <w:rPr>
        <w:rFonts w:ascii="Wingdings" w:hAnsi="Wingdings" w:hint="default"/>
      </w:rPr>
    </w:lvl>
    <w:lvl w:ilvl="3" w:tplc="04190001" w:tentative="1">
      <w:start w:val="1"/>
      <w:numFmt w:val="bullet"/>
      <w:lvlText w:val=""/>
      <w:lvlJc w:val="left"/>
      <w:pPr>
        <w:ind w:left="3419" w:hanging="360"/>
      </w:pPr>
      <w:rPr>
        <w:rFonts w:ascii="Symbol" w:hAnsi="Symbol" w:hint="default"/>
      </w:rPr>
    </w:lvl>
    <w:lvl w:ilvl="4" w:tplc="04190003" w:tentative="1">
      <w:start w:val="1"/>
      <w:numFmt w:val="bullet"/>
      <w:lvlText w:val="o"/>
      <w:lvlJc w:val="left"/>
      <w:pPr>
        <w:ind w:left="4139" w:hanging="360"/>
      </w:pPr>
      <w:rPr>
        <w:rFonts w:ascii="Courier New" w:hAnsi="Courier New" w:cs="Courier New" w:hint="default"/>
      </w:rPr>
    </w:lvl>
    <w:lvl w:ilvl="5" w:tplc="04190005" w:tentative="1">
      <w:start w:val="1"/>
      <w:numFmt w:val="bullet"/>
      <w:lvlText w:val=""/>
      <w:lvlJc w:val="left"/>
      <w:pPr>
        <w:ind w:left="4859" w:hanging="360"/>
      </w:pPr>
      <w:rPr>
        <w:rFonts w:ascii="Wingdings" w:hAnsi="Wingdings" w:hint="default"/>
      </w:rPr>
    </w:lvl>
    <w:lvl w:ilvl="6" w:tplc="04190001" w:tentative="1">
      <w:start w:val="1"/>
      <w:numFmt w:val="bullet"/>
      <w:lvlText w:val=""/>
      <w:lvlJc w:val="left"/>
      <w:pPr>
        <w:ind w:left="5579" w:hanging="360"/>
      </w:pPr>
      <w:rPr>
        <w:rFonts w:ascii="Symbol" w:hAnsi="Symbol" w:hint="default"/>
      </w:rPr>
    </w:lvl>
    <w:lvl w:ilvl="7" w:tplc="04190003" w:tentative="1">
      <w:start w:val="1"/>
      <w:numFmt w:val="bullet"/>
      <w:lvlText w:val="o"/>
      <w:lvlJc w:val="left"/>
      <w:pPr>
        <w:ind w:left="6299" w:hanging="360"/>
      </w:pPr>
      <w:rPr>
        <w:rFonts w:ascii="Courier New" w:hAnsi="Courier New" w:cs="Courier New" w:hint="default"/>
      </w:rPr>
    </w:lvl>
    <w:lvl w:ilvl="8" w:tplc="04190005" w:tentative="1">
      <w:start w:val="1"/>
      <w:numFmt w:val="bullet"/>
      <w:lvlText w:val=""/>
      <w:lvlJc w:val="left"/>
      <w:pPr>
        <w:ind w:left="7019" w:hanging="360"/>
      </w:pPr>
      <w:rPr>
        <w:rFonts w:ascii="Wingdings" w:hAnsi="Wingdings" w:hint="default"/>
      </w:rPr>
    </w:lvl>
  </w:abstractNum>
  <w:abstractNum w:abstractNumId="34">
    <w:nsid w:val="3A55049F"/>
    <w:multiLevelType w:val="hybridMultilevel"/>
    <w:tmpl w:val="09E057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3BC355CE"/>
    <w:multiLevelType w:val="hybridMultilevel"/>
    <w:tmpl w:val="0496638A"/>
    <w:lvl w:ilvl="0" w:tplc="D730E900">
      <w:start w:val="1"/>
      <w:numFmt w:val="bullet"/>
      <w:lvlText w:val=""/>
      <w:lvlJc w:val="left"/>
      <w:pPr>
        <w:tabs>
          <w:tab w:val="num" w:pos="2746"/>
        </w:tabs>
        <w:ind w:left="2746" w:hanging="284"/>
      </w:pPr>
      <w:rPr>
        <w:rFonts w:ascii="Symbol" w:hAnsi="Symbol" w:hint="default"/>
        <w:color w:val="auto"/>
        <w:sz w:val="20"/>
        <w:szCs w:val="20"/>
      </w:rPr>
    </w:lvl>
    <w:lvl w:ilvl="1" w:tplc="04190003" w:tentative="1">
      <w:start w:val="1"/>
      <w:numFmt w:val="bullet"/>
      <w:lvlText w:val="o"/>
      <w:lvlJc w:val="left"/>
      <w:pPr>
        <w:tabs>
          <w:tab w:val="num" w:pos="1382"/>
        </w:tabs>
        <w:ind w:left="1382" w:hanging="360"/>
      </w:pPr>
      <w:rPr>
        <w:rFonts w:ascii="Courier New" w:hAnsi="Courier New" w:cs="Courier New" w:hint="default"/>
      </w:rPr>
    </w:lvl>
    <w:lvl w:ilvl="2" w:tplc="04190005" w:tentative="1">
      <w:start w:val="1"/>
      <w:numFmt w:val="bullet"/>
      <w:lvlText w:val=""/>
      <w:lvlJc w:val="left"/>
      <w:pPr>
        <w:tabs>
          <w:tab w:val="num" w:pos="2102"/>
        </w:tabs>
        <w:ind w:left="2102" w:hanging="360"/>
      </w:pPr>
      <w:rPr>
        <w:rFonts w:ascii="Wingdings" w:hAnsi="Wingdings" w:hint="default"/>
      </w:rPr>
    </w:lvl>
    <w:lvl w:ilvl="3" w:tplc="04190001" w:tentative="1">
      <w:start w:val="1"/>
      <w:numFmt w:val="bullet"/>
      <w:lvlText w:val=""/>
      <w:lvlJc w:val="left"/>
      <w:pPr>
        <w:tabs>
          <w:tab w:val="num" w:pos="2822"/>
        </w:tabs>
        <w:ind w:left="2822" w:hanging="360"/>
      </w:pPr>
      <w:rPr>
        <w:rFonts w:ascii="Symbol" w:hAnsi="Symbol" w:hint="default"/>
      </w:rPr>
    </w:lvl>
    <w:lvl w:ilvl="4" w:tplc="04190003" w:tentative="1">
      <w:start w:val="1"/>
      <w:numFmt w:val="bullet"/>
      <w:lvlText w:val="o"/>
      <w:lvlJc w:val="left"/>
      <w:pPr>
        <w:tabs>
          <w:tab w:val="num" w:pos="3542"/>
        </w:tabs>
        <w:ind w:left="3542" w:hanging="360"/>
      </w:pPr>
      <w:rPr>
        <w:rFonts w:ascii="Courier New" w:hAnsi="Courier New" w:cs="Courier New" w:hint="default"/>
      </w:rPr>
    </w:lvl>
    <w:lvl w:ilvl="5" w:tplc="04190005" w:tentative="1">
      <w:start w:val="1"/>
      <w:numFmt w:val="bullet"/>
      <w:lvlText w:val=""/>
      <w:lvlJc w:val="left"/>
      <w:pPr>
        <w:tabs>
          <w:tab w:val="num" w:pos="4262"/>
        </w:tabs>
        <w:ind w:left="4262" w:hanging="360"/>
      </w:pPr>
      <w:rPr>
        <w:rFonts w:ascii="Wingdings" w:hAnsi="Wingdings" w:hint="default"/>
      </w:rPr>
    </w:lvl>
    <w:lvl w:ilvl="6" w:tplc="04190001" w:tentative="1">
      <w:start w:val="1"/>
      <w:numFmt w:val="bullet"/>
      <w:lvlText w:val=""/>
      <w:lvlJc w:val="left"/>
      <w:pPr>
        <w:tabs>
          <w:tab w:val="num" w:pos="4982"/>
        </w:tabs>
        <w:ind w:left="4982" w:hanging="360"/>
      </w:pPr>
      <w:rPr>
        <w:rFonts w:ascii="Symbol" w:hAnsi="Symbol" w:hint="default"/>
      </w:rPr>
    </w:lvl>
    <w:lvl w:ilvl="7" w:tplc="04190003" w:tentative="1">
      <w:start w:val="1"/>
      <w:numFmt w:val="bullet"/>
      <w:lvlText w:val="o"/>
      <w:lvlJc w:val="left"/>
      <w:pPr>
        <w:tabs>
          <w:tab w:val="num" w:pos="5702"/>
        </w:tabs>
        <w:ind w:left="5702" w:hanging="360"/>
      </w:pPr>
      <w:rPr>
        <w:rFonts w:ascii="Courier New" w:hAnsi="Courier New" w:cs="Courier New" w:hint="default"/>
      </w:rPr>
    </w:lvl>
    <w:lvl w:ilvl="8" w:tplc="04190005" w:tentative="1">
      <w:start w:val="1"/>
      <w:numFmt w:val="bullet"/>
      <w:lvlText w:val=""/>
      <w:lvlJc w:val="left"/>
      <w:pPr>
        <w:tabs>
          <w:tab w:val="num" w:pos="6422"/>
        </w:tabs>
        <w:ind w:left="6422" w:hanging="360"/>
      </w:pPr>
      <w:rPr>
        <w:rFonts w:ascii="Wingdings" w:hAnsi="Wingdings" w:hint="default"/>
      </w:rPr>
    </w:lvl>
  </w:abstractNum>
  <w:abstractNum w:abstractNumId="36">
    <w:nsid w:val="3C9320B4"/>
    <w:multiLevelType w:val="hybridMultilevel"/>
    <w:tmpl w:val="E7B6E4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3F6720F4"/>
    <w:multiLevelType w:val="hybridMultilevel"/>
    <w:tmpl w:val="EF2885D4"/>
    <w:lvl w:ilvl="0" w:tplc="C24693A0">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8">
    <w:nsid w:val="49FF0D3F"/>
    <w:multiLevelType w:val="hybridMultilevel"/>
    <w:tmpl w:val="C9CAF9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4B7916EF"/>
    <w:multiLevelType w:val="hybridMultilevel"/>
    <w:tmpl w:val="ECE0143A"/>
    <w:lvl w:ilvl="0" w:tplc="C24693A0">
      <w:start w:val="1"/>
      <w:numFmt w:val="bullet"/>
      <w:lvlText w:val=""/>
      <w:lvlJc w:val="left"/>
      <w:pPr>
        <w:tabs>
          <w:tab w:val="num" w:pos="1260"/>
        </w:tabs>
        <w:ind w:left="1260" w:hanging="360"/>
      </w:pPr>
      <w:rPr>
        <w:rFonts w:ascii="Symbol" w:hAnsi="Symbol" w:cs="Symbol" w:hint="default"/>
      </w:rPr>
    </w:lvl>
    <w:lvl w:ilvl="1" w:tplc="04190003">
      <w:start w:val="1"/>
      <w:numFmt w:val="bullet"/>
      <w:lvlText w:val="o"/>
      <w:lvlJc w:val="left"/>
      <w:pPr>
        <w:tabs>
          <w:tab w:val="num" w:pos="1980"/>
        </w:tabs>
        <w:ind w:left="1980" w:hanging="360"/>
      </w:pPr>
      <w:rPr>
        <w:rFonts w:ascii="Courier New" w:hAnsi="Courier New" w:cs="Courier New" w:hint="default"/>
      </w:rPr>
    </w:lvl>
    <w:lvl w:ilvl="2" w:tplc="04190005">
      <w:start w:val="1"/>
      <w:numFmt w:val="bullet"/>
      <w:lvlText w:val=""/>
      <w:lvlJc w:val="left"/>
      <w:pPr>
        <w:tabs>
          <w:tab w:val="num" w:pos="2700"/>
        </w:tabs>
        <w:ind w:left="2700" w:hanging="360"/>
      </w:pPr>
      <w:rPr>
        <w:rFonts w:ascii="Wingdings" w:hAnsi="Wingdings" w:cs="Wingdings" w:hint="default"/>
      </w:rPr>
    </w:lvl>
    <w:lvl w:ilvl="3" w:tplc="04190001">
      <w:start w:val="1"/>
      <w:numFmt w:val="bullet"/>
      <w:lvlText w:val=""/>
      <w:lvlJc w:val="left"/>
      <w:pPr>
        <w:tabs>
          <w:tab w:val="num" w:pos="3420"/>
        </w:tabs>
        <w:ind w:left="3420" w:hanging="360"/>
      </w:pPr>
      <w:rPr>
        <w:rFonts w:ascii="Symbol" w:hAnsi="Symbol" w:cs="Symbol" w:hint="default"/>
      </w:rPr>
    </w:lvl>
    <w:lvl w:ilvl="4" w:tplc="04190003">
      <w:start w:val="1"/>
      <w:numFmt w:val="bullet"/>
      <w:lvlText w:val="o"/>
      <w:lvlJc w:val="left"/>
      <w:pPr>
        <w:tabs>
          <w:tab w:val="num" w:pos="4140"/>
        </w:tabs>
        <w:ind w:left="4140" w:hanging="360"/>
      </w:pPr>
      <w:rPr>
        <w:rFonts w:ascii="Courier New" w:hAnsi="Courier New" w:cs="Courier New" w:hint="default"/>
      </w:rPr>
    </w:lvl>
    <w:lvl w:ilvl="5" w:tplc="04190005">
      <w:start w:val="1"/>
      <w:numFmt w:val="bullet"/>
      <w:lvlText w:val=""/>
      <w:lvlJc w:val="left"/>
      <w:pPr>
        <w:tabs>
          <w:tab w:val="num" w:pos="4860"/>
        </w:tabs>
        <w:ind w:left="4860" w:hanging="360"/>
      </w:pPr>
      <w:rPr>
        <w:rFonts w:ascii="Wingdings" w:hAnsi="Wingdings" w:cs="Wingdings" w:hint="default"/>
      </w:rPr>
    </w:lvl>
    <w:lvl w:ilvl="6" w:tplc="04190001">
      <w:start w:val="1"/>
      <w:numFmt w:val="bullet"/>
      <w:lvlText w:val=""/>
      <w:lvlJc w:val="left"/>
      <w:pPr>
        <w:tabs>
          <w:tab w:val="num" w:pos="5580"/>
        </w:tabs>
        <w:ind w:left="5580" w:hanging="360"/>
      </w:pPr>
      <w:rPr>
        <w:rFonts w:ascii="Symbol" w:hAnsi="Symbol" w:cs="Symbol" w:hint="default"/>
      </w:rPr>
    </w:lvl>
    <w:lvl w:ilvl="7" w:tplc="04190003">
      <w:start w:val="1"/>
      <w:numFmt w:val="bullet"/>
      <w:lvlText w:val="o"/>
      <w:lvlJc w:val="left"/>
      <w:pPr>
        <w:tabs>
          <w:tab w:val="num" w:pos="6300"/>
        </w:tabs>
        <w:ind w:left="6300" w:hanging="360"/>
      </w:pPr>
      <w:rPr>
        <w:rFonts w:ascii="Courier New" w:hAnsi="Courier New" w:cs="Courier New" w:hint="default"/>
      </w:rPr>
    </w:lvl>
    <w:lvl w:ilvl="8" w:tplc="04190005">
      <w:start w:val="1"/>
      <w:numFmt w:val="bullet"/>
      <w:lvlText w:val=""/>
      <w:lvlJc w:val="left"/>
      <w:pPr>
        <w:tabs>
          <w:tab w:val="num" w:pos="7020"/>
        </w:tabs>
        <w:ind w:left="7020" w:hanging="360"/>
      </w:pPr>
      <w:rPr>
        <w:rFonts w:ascii="Wingdings" w:hAnsi="Wingdings" w:cs="Wingdings" w:hint="default"/>
      </w:rPr>
    </w:lvl>
  </w:abstractNum>
  <w:abstractNum w:abstractNumId="40">
    <w:nsid w:val="4E8D39C9"/>
    <w:multiLevelType w:val="hybridMultilevel"/>
    <w:tmpl w:val="3BC212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4F9D78E2"/>
    <w:multiLevelType w:val="hybridMultilevel"/>
    <w:tmpl w:val="399441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5424228F"/>
    <w:multiLevelType w:val="hybridMultilevel"/>
    <w:tmpl w:val="E5C427B6"/>
    <w:lvl w:ilvl="0" w:tplc="C24693A0">
      <w:start w:val="1"/>
      <w:numFmt w:val="bullet"/>
      <w:lvlText w:val=""/>
      <w:lvlJc w:val="left"/>
      <w:pPr>
        <w:tabs>
          <w:tab w:val="num" w:pos="1260"/>
        </w:tabs>
        <w:ind w:left="1260" w:hanging="360"/>
      </w:pPr>
      <w:rPr>
        <w:rFonts w:ascii="Symbol" w:hAnsi="Symbol" w:cs="Symbol" w:hint="default"/>
      </w:rPr>
    </w:lvl>
    <w:lvl w:ilvl="1" w:tplc="04190003">
      <w:start w:val="1"/>
      <w:numFmt w:val="bullet"/>
      <w:lvlText w:val="o"/>
      <w:lvlJc w:val="left"/>
      <w:pPr>
        <w:tabs>
          <w:tab w:val="num" w:pos="1980"/>
        </w:tabs>
        <w:ind w:left="1980" w:hanging="360"/>
      </w:pPr>
      <w:rPr>
        <w:rFonts w:ascii="Courier New" w:hAnsi="Courier New" w:cs="Courier New" w:hint="default"/>
      </w:rPr>
    </w:lvl>
    <w:lvl w:ilvl="2" w:tplc="04190005">
      <w:start w:val="1"/>
      <w:numFmt w:val="bullet"/>
      <w:lvlText w:val=""/>
      <w:lvlJc w:val="left"/>
      <w:pPr>
        <w:tabs>
          <w:tab w:val="num" w:pos="2700"/>
        </w:tabs>
        <w:ind w:left="2700" w:hanging="360"/>
      </w:pPr>
      <w:rPr>
        <w:rFonts w:ascii="Wingdings" w:hAnsi="Wingdings" w:cs="Wingdings" w:hint="default"/>
      </w:rPr>
    </w:lvl>
    <w:lvl w:ilvl="3" w:tplc="04190001">
      <w:start w:val="1"/>
      <w:numFmt w:val="bullet"/>
      <w:lvlText w:val=""/>
      <w:lvlJc w:val="left"/>
      <w:pPr>
        <w:tabs>
          <w:tab w:val="num" w:pos="3420"/>
        </w:tabs>
        <w:ind w:left="3420" w:hanging="360"/>
      </w:pPr>
      <w:rPr>
        <w:rFonts w:ascii="Symbol" w:hAnsi="Symbol" w:cs="Symbol" w:hint="default"/>
      </w:rPr>
    </w:lvl>
    <w:lvl w:ilvl="4" w:tplc="04190003">
      <w:start w:val="1"/>
      <w:numFmt w:val="bullet"/>
      <w:lvlText w:val="o"/>
      <w:lvlJc w:val="left"/>
      <w:pPr>
        <w:tabs>
          <w:tab w:val="num" w:pos="4140"/>
        </w:tabs>
        <w:ind w:left="4140" w:hanging="360"/>
      </w:pPr>
      <w:rPr>
        <w:rFonts w:ascii="Courier New" w:hAnsi="Courier New" w:cs="Courier New" w:hint="default"/>
      </w:rPr>
    </w:lvl>
    <w:lvl w:ilvl="5" w:tplc="04190005">
      <w:start w:val="1"/>
      <w:numFmt w:val="bullet"/>
      <w:lvlText w:val=""/>
      <w:lvlJc w:val="left"/>
      <w:pPr>
        <w:tabs>
          <w:tab w:val="num" w:pos="4860"/>
        </w:tabs>
        <w:ind w:left="4860" w:hanging="360"/>
      </w:pPr>
      <w:rPr>
        <w:rFonts w:ascii="Wingdings" w:hAnsi="Wingdings" w:cs="Wingdings" w:hint="default"/>
      </w:rPr>
    </w:lvl>
    <w:lvl w:ilvl="6" w:tplc="04190001">
      <w:start w:val="1"/>
      <w:numFmt w:val="bullet"/>
      <w:lvlText w:val=""/>
      <w:lvlJc w:val="left"/>
      <w:pPr>
        <w:tabs>
          <w:tab w:val="num" w:pos="5580"/>
        </w:tabs>
        <w:ind w:left="5580" w:hanging="360"/>
      </w:pPr>
      <w:rPr>
        <w:rFonts w:ascii="Symbol" w:hAnsi="Symbol" w:cs="Symbol" w:hint="default"/>
      </w:rPr>
    </w:lvl>
    <w:lvl w:ilvl="7" w:tplc="04190003">
      <w:start w:val="1"/>
      <w:numFmt w:val="bullet"/>
      <w:lvlText w:val="o"/>
      <w:lvlJc w:val="left"/>
      <w:pPr>
        <w:tabs>
          <w:tab w:val="num" w:pos="6300"/>
        </w:tabs>
        <w:ind w:left="6300" w:hanging="360"/>
      </w:pPr>
      <w:rPr>
        <w:rFonts w:ascii="Courier New" w:hAnsi="Courier New" w:cs="Courier New" w:hint="default"/>
      </w:rPr>
    </w:lvl>
    <w:lvl w:ilvl="8" w:tplc="04190005">
      <w:start w:val="1"/>
      <w:numFmt w:val="bullet"/>
      <w:lvlText w:val=""/>
      <w:lvlJc w:val="left"/>
      <w:pPr>
        <w:tabs>
          <w:tab w:val="num" w:pos="7020"/>
        </w:tabs>
        <w:ind w:left="7020" w:hanging="360"/>
      </w:pPr>
      <w:rPr>
        <w:rFonts w:ascii="Wingdings" w:hAnsi="Wingdings" w:cs="Wingdings" w:hint="default"/>
      </w:rPr>
    </w:lvl>
  </w:abstractNum>
  <w:abstractNum w:abstractNumId="43">
    <w:nsid w:val="56484078"/>
    <w:multiLevelType w:val="hybridMultilevel"/>
    <w:tmpl w:val="E524265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5BBD2EF5"/>
    <w:multiLevelType w:val="hybridMultilevel"/>
    <w:tmpl w:val="882470F8"/>
    <w:lvl w:ilvl="0" w:tplc="55562242">
      <w:start w:val="1"/>
      <w:numFmt w:val="decimal"/>
      <w:lvlText w:val="%1."/>
      <w:lvlJc w:val="left"/>
      <w:pPr>
        <w:tabs>
          <w:tab w:val="num" w:pos="1353"/>
        </w:tabs>
        <w:ind w:left="1353" w:hanging="360"/>
      </w:pPr>
      <w:rPr>
        <w:rFonts w:hint="default"/>
        <w:b/>
        <w:strike w:val="0"/>
      </w:rPr>
    </w:lvl>
    <w:lvl w:ilvl="1" w:tplc="B9964D86">
      <w:numFmt w:val="none"/>
      <w:lvlText w:val=""/>
      <w:lvlJc w:val="left"/>
      <w:pPr>
        <w:tabs>
          <w:tab w:val="num" w:pos="93"/>
        </w:tabs>
      </w:pPr>
    </w:lvl>
    <w:lvl w:ilvl="2" w:tplc="942CFC9C">
      <w:numFmt w:val="none"/>
      <w:lvlText w:val=""/>
      <w:lvlJc w:val="left"/>
      <w:pPr>
        <w:tabs>
          <w:tab w:val="num" w:pos="93"/>
        </w:tabs>
      </w:pPr>
    </w:lvl>
    <w:lvl w:ilvl="3" w:tplc="B0AC242C">
      <w:numFmt w:val="none"/>
      <w:lvlText w:val=""/>
      <w:lvlJc w:val="left"/>
      <w:pPr>
        <w:tabs>
          <w:tab w:val="num" w:pos="93"/>
        </w:tabs>
      </w:pPr>
    </w:lvl>
    <w:lvl w:ilvl="4" w:tplc="2D9C12DA">
      <w:numFmt w:val="none"/>
      <w:lvlText w:val=""/>
      <w:lvlJc w:val="left"/>
      <w:pPr>
        <w:tabs>
          <w:tab w:val="num" w:pos="93"/>
        </w:tabs>
      </w:pPr>
    </w:lvl>
    <w:lvl w:ilvl="5" w:tplc="7EA052FA">
      <w:numFmt w:val="none"/>
      <w:lvlText w:val=""/>
      <w:lvlJc w:val="left"/>
      <w:pPr>
        <w:tabs>
          <w:tab w:val="num" w:pos="93"/>
        </w:tabs>
      </w:pPr>
    </w:lvl>
    <w:lvl w:ilvl="6" w:tplc="B3728AE4">
      <w:numFmt w:val="none"/>
      <w:lvlText w:val=""/>
      <w:lvlJc w:val="left"/>
      <w:pPr>
        <w:tabs>
          <w:tab w:val="num" w:pos="93"/>
        </w:tabs>
      </w:pPr>
    </w:lvl>
    <w:lvl w:ilvl="7" w:tplc="DDC09472">
      <w:numFmt w:val="none"/>
      <w:lvlText w:val=""/>
      <w:lvlJc w:val="left"/>
      <w:pPr>
        <w:tabs>
          <w:tab w:val="num" w:pos="93"/>
        </w:tabs>
      </w:pPr>
    </w:lvl>
    <w:lvl w:ilvl="8" w:tplc="5C5EDA4E">
      <w:numFmt w:val="none"/>
      <w:lvlText w:val=""/>
      <w:lvlJc w:val="left"/>
      <w:pPr>
        <w:tabs>
          <w:tab w:val="num" w:pos="93"/>
        </w:tabs>
      </w:pPr>
    </w:lvl>
  </w:abstractNum>
  <w:abstractNum w:abstractNumId="45">
    <w:nsid w:val="5F685216"/>
    <w:multiLevelType w:val="hybridMultilevel"/>
    <w:tmpl w:val="B83EBF7E"/>
    <w:lvl w:ilvl="0" w:tplc="04190001">
      <w:start w:val="1"/>
      <w:numFmt w:val="bullet"/>
      <w:lvlText w:val=""/>
      <w:lvlJc w:val="left"/>
      <w:pPr>
        <w:ind w:left="1140" w:hanging="360"/>
      </w:pPr>
      <w:rPr>
        <w:rFonts w:ascii="Symbol" w:hAnsi="Symbol" w:hint="default"/>
      </w:rPr>
    </w:lvl>
    <w:lvl w:ilvl="1" w:tplc="04190003" w:tentative="1">
      <w:start w:val="1"/>
      <w:numFmt w:val="bullet"/>
      <w:lvlText w:val="o"/>
      <w:lvlJc w:val="left"/>
      <w:pPr>
        <w:ind w:left="1860" w:hanging="360"/>
      </w:pPr>
      <w:rPr>
        <w:rFonts w:ascii="Courier New" w:hAnsi="Courier New" w:cs="Courier New" w:hint="default"/>
      </w:rPr>
    </w:lvl>
    <w:lvl w:ilvl="2" w:tplc="04190005" w:tentative="1">
      <w:start w:val="1"/>
      <w:numFmt w:val="bullet"/>
      <w:lvlText w:val=""/>
      <w:lvlJc w:val="left"/>
      <w:pPr>
        <w:ind w:left="2580" w:hanging="360"/>
      </w:pPr>
      <w:rPr>
        <w:rFonts w:ascii="Wingdings" w:hAnsi="Wingdings" w:hint="default"/>
      </w:rPr>
    </w:lvl>
    <w:lvl w:ilvl="3" w:tplc="04190001" w:tentative="1">
      <w:start w:val="1"/>
      <w:numFmt w:val="bullet"/>
      <w:lvlText w:val=""/>
      <w:lvlJc w:val="left"/>
      <w:pPr>
        <w:ind w:left="3300" w:hanging="360"/>
      </w:pPr>
      <w:rPr>
        <w:rFonts w:ascii="Symbol" w:hAnsi="Symbol" w:hint="default"/>
      </w:rPr>
    </w:lvl>
    <w:lvl w:ilvl="4" w:tplc="04190003" w:tentative="1">
      <w:start w:val="1"/>
      <w:numFmt w:val="bullet"/>
      <w:lvlText w:val="o"/>
      <w:lvlJc w:val="left"/>
      <w:pPr>
        <w:ind w:left="4020" w:hanging="360"/>
      </w:pPr>
      <w:rPr>
        <w:rFonts w:ascii="Courier New" w:hAnsi="Courier New" w:cs="Courier New" w:hint="default"/>
      </w:rPr>
    </w:lvl>
    <w:lvl w:ilvl="5" w:tplc="04190005" w:tentative="1">
      <w:start w:val="1"/>
      <w:numFmt w:val="bullet"/>
      <w:lvlText w:val=""/>
      <w:lvlJc w:val="left"/>
      <w:pPr>
        <w:ind w:left="4740" w:hanging="360"/>
      </w:pPr>
      <w:rPr>
        <w:rFonts w:ascii="Wingdings" w:hAnsi="Wingdings" w:hint="default"/>
      </w:rPr>
    </w:lvl>
    <w:lvl w:ilvl="6" w:tplc="04190001" w:tentative="1">
      <w:start w:val="1"/>
      <w:numFmt w:val="bullet"/>
      <w:lvlText w:val=""/>
      <w:lvlJc w:val="left"/>
      <w:pPr>
        <w:ind w:left="5460" w:hanging="360"/>
      </w:pPr>
      <w:rPr>
        <w:rFonts w:ascii="Symbol" w:hAnsi="Symbol" w:hint="default"/>
      </w:rPr>
    </w:lvl>
    <w:lvl w:ilvl="7" w:tplc="04190003" w:tentative="1">
      <w:start w:val="1"/>
      <w:numFmt w:val="bullet"/>
      <w:lvlText w:val="o"/>
      <w:lvlJc w:val="left"/>
      <w:pPr>
        <w:ind w:left="6180" w:hanging="360"/>
      </w:pPr>
      <w:rPr>
        <w:rFonts w:ascii="Courier New" w:hAnsi="Courier New" w:cs="Courier New" w:hint="default"/>
      </w:rPr>
    </w:lvl>
    <w:lvl w:ilvl="8" w:tplc="04190005" w:tentative="1">
      <w:start w:val="1"/>
      <w:numFmt w:val="bullet"/>
      <w:lvlText w:val=""/>
      <w:lvlJc w:val="left"/>
      <w:pPr>
        <w:ind w:left="6900" w:hanging="360"/>
      </w:pPr>
      <w:rPr>
        <w:rFonts w:ascii="Wingdings" w:hAnsi="Wingdings" w:hint="default"/>
      </w:rPr>
    </w:lvl>
  </w:abstractNum>
  <w:abstractNum w:abstractNumId="46">
    <w:nsid w:val="617227FF"/>
    <w:multiLevelType w:val="hybridMultilevel"/>
    <w:tmpl w:val="86362A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63381D11"/>
    <w:multiLevelType w:val="hybridMultilevel"/>
    <w:tmpl w:val="84CE7784"/>
    <w:lvl w:ilvl="0" w:tplc="C24693A0">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48">
    <w:nsid w:val="641078FD"/>
    <w:multiLevelType w:val="multilevel"/>
    <w:tmpl w:val="4336EE38"/>
    <w:lvl w:ilvl="0">
      <w:start w:val="1"/>
      <w:numFmt w:val="decimal"/>
      <w:lvlText w:val="%1."/>
      <w:lvlJc w:val="left"/>
      <w:pPr>
        <w:ind w:left="927" w:hanging="360"/>
      </w:pPr>
      <w:rPr>
        <w:rFonts w:hint="default"/>
      </w:rPr>
    </w:lvl>
    <w:lvl w:ilvl="1">
      <w:start w:val="7"/>
      <w:numFmt w:val="decimal"/>
      <w:isLgl/>
      <w:lvlText w:val="%1.%2."/>
      <w:lvlJc w:val="left"/>
      <w:pPr>
        <w:ind w:left="1287"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367" w:hanging="1800"/>
      </w:pPr>
      <w:rPr>
        <w:rFonts w:hint="default"/>
      </w:rPr>
    </w:lvl>
  </w:abstractNum>
  <w:abstractNum w:abstractNumId="49">
    <w:nsid w:val="66215A3E"/>
    <w:multiLevelType w:val="hybridMultilevel"/>
    <w:tmpl w:val="99524E0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nsid w:val="66577372"/>
    <w:multiLevelType w:val="hybridMultilevel"/>
    <w:tmpl w:val="A53443E4"/>
    <w:lvl w:ilvl="0" w:tplc="B06CC95E">
      <w:start w:val="1"/>
      <w:numFmt w:val="bullet"/>
      <w:lvlText w:val=""/>
      <w:lvlJc w:val="left"/>
      <w:pPr>
        <w:ind w:left="1434" w:hanging="360"/>
      </w:pPr>
      <w:rPr>
        <w:rFonts w:ascii="Symbol" w:hAnsi="Symbol" w:hint="default"/>
      </w:rPr>
    </w:lvl>
    <w:lvl w:ilvl="1" w:tplc="BE86AAB4" w:tentative="1">
      <w:start w:val="1"/>
      <w:numFmt w:val="bullet"/>
      <w:lvlText w:val="o"/>
      <w:lvlJc w:val="left"/>
      <w:pPr>
        <w:ind w:left="2154" w:hanging="360"/>
      </w:pPr>
      <w:rPr>
        <w:rFonts w:ascii="Courier New" w:hAnsi="Courier New" w:cs="Courier New" w:hint="default"/>
      </w:rPr>
    </w:lvl>
    <w:lvl w:ilvl="2" w:tplc="4EF8E0B0" w:tentative="1">
      <w:start w:val="1"/>
      <w:numFmt w:val="bullet"/>
      <w:lvlText w:val=""/>
      <w:lvlJc w:val="left"/>
      <w:pPr>
        <w:ind w:left="2874" w:hanging="360"/>
      </w:pPr>
      <w:rPr>
        <w:rFonts w:ascii="Wingdings" w:hAnsi="Wingdings" w:hint="default"/>
      </w:rPr>
    </w:lvl>
    <w:lvl w:ilvl="3" w:tplc="4298538A" w:tentative="1">
      <w:start w:val="1"/>
      <w:numFmt w:val="bullet"/>
      <w:lvlText w:val=""/>
      <w:lvlJc w:val="left"/>
      <w:pPr>
        <w:ind w:left="3594" w:hanging="360"/>
      </w:pPr>
      <w:rPr>
        <w:rFonts w:ascii="Symbol" w:hAnsi="Symbol" w:hint="default"/>
      </w:rPr>
    </w:lvl>
    <w:lvl w:ilvl="4" w:tplc="625E0CEA" w:tentative="1">
      <w:start w:val="1"/>
      <w:numFmt w:val="bullet"/>
      <w:lvlText w:val="o"/>
      <w:lvlJc w:val="left"/>
      <w:pPr>
        <w:ind w:left="4314" w:hanging="360"/>
      </w:pPr>
      <w:rPr>
        <w:rFonts w:ascii="Courier New" w:hAnsi="Courier New" w:cs="Courier New" w:hint="default"/>
      </w:rPr>
    </w:lvl>
    <w:lvl w:ilvl="5" w:tplc="E3B8AFD6" w:tentative="1">
      <w:start w:val="1"/>
      <w:numFmt w:val="bullet"/>
      <w:lvlText w:val=""/>
      <w:lvlJc w:val="left"/>
      <w:pPr>
        <w:ind w:left="5034" w:hanging="360"/>
      </w:pPr>
      <w:rPr>
        <w:rFonts w:ascii="Wingdings" w:hAnsi="Wingdings" w:hint="default"/>
      </w:rPr>
    </w:lvl>
    <w:lvl w:ilvl="6" w:tplc="26C225F6" w:tentative="1">
      <w:start w:val="1"/>
      <w:numFmt w:val="bullet"/>
      <w:lvlText w:val=""/>
      <w:lvlJc w:val="left"/>
      <w:pPr>
        <w:ind w:left="5754" w:hanging="360"/>
      </w:pPr>
      <w:rPr>
        <w:rFonts w:ascii="Symbol" w:hAnsi="Symbol" w:hint="default"/>
      </w:rPr>
    </w:lvl>
    <w:lvl w:ilvl="7" w:tplc="9934D254" w:tentative="1">
      <w:start w:val="1"/>
      <w:numFmt w:val="bullet"/>
      <w:lvlText w:val="o"/>
      <w:lvlJc w:val="left"/>
      <w:pPr>
        <w:ind w:left="6474" w:hanging="360"/>
      </w:pPr>
      <w:rPr>
        <w:rFonts w:ascii="Courier New" w:hAnsi="Courier New" w:cs="Courier New" w:hint="default"/>
      </w:rPr>
    </w:lvl>
    <w:lvl w:ilvl="8" w:tplc="9A1A40CE" w:tentative="1">
      <w:start w:val="1"/>
      <w:numFmt w:val="bullet"/>
      <w:lvlText w:val=""/>
      <w:lvlJc w:val="left"/>
      <w:pPr>
        <w:ind w:left="7194" w:hanging="360"/>
      </w:pPr>
      <w:rPr>
        <w:rFonts w:ascii="Wingdings" w:hAnsi="Wingdings" w:hint="default"/>
      </w:rPr>
    </w:lvl>
  </w:abstractNum>
  <w:abstractNum w:abstractNumId="51">
    <w:nsid w:val="67B548B3"/>
    <w:multiLevelType w:val="hybridMultilevel"/>
    <w:tmpl w:val="62666BBC"/>
    <w:lvl w:ilvl="0" w:tplc="C24693A0">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52">
    <w:nsid w:val="67BB4A42"/>
    <w:multiLevelType w:val="hybridMultilevel"/>
    <w:tmpl w:val="F8743268"/>
    <w:lvl w:ilvl="0" w:tplc="C24693A0">
      <w:start w:val="1"/>
      <w:numFmt w:val="bullet"/>
      <w:lvlText w:val=""/>
      <w:lvlJc w:val="left"/>
      <w:pPr>
        <w:tabs>
          <w:tab w:val="num" w:pos="1260"/>
        </w:tabs>
        <w:ind w:left="1260" w:hanging="360"/>
      </w:pPr>
      <w:rPr>
        <w:rFonts w:ascii="Symbol" w:hAnsi="Symbol" w:cs="Symbol" w:hint="default"/>
      </w:rPr>
    </w:lvl>
    <w:lvl w:ilvl="1" w:tplc="04190003">
      <w:start w:val="1"/>
      <w:numFmt w:val="bullet"/>
      <w:lvlText w:val="o"/>
      <w:lvlJc w:val="left"/>
      <w:pPr>
        <w:tabs>
          <w:tab w:val="num" w:pos="1980"/>
        </w:tabs>
        <w:ind w:left="1980" w:hanging="360"/>
      </w:pPr>
      <w:rPr>
        <w:rFonts w:ascii="Courier New" w:hAnsi="Courier New" w:cs="Courier New" w:hint="default"/>
      </w:rPr>
    </w:lvl>
    <w:lvl w:ilvl="2" w:tplc="04190005">
      <w:start w:val="1"/>
      <w:numFmt w:val="bullet"/>
      <w:lvlText w:val=""/>
      <w:lvlJc w:val="left"/>
      <w:pPr>
        <w:tabs>
          <w:tab w:val="num" w:pos="2700"/>
        </w:tabs>
        <w:ind w:left="2700" w:hanging="360"/>
      </w:pPr>
      <w:rPr>
        <w:rFonts w:ascii="Wingdings" w:hAnsi="Wingdings" w:cs="Wingdings" w:hint="default"/>
      </w:rPr>
    </w:lvl>
    <w:lvl w:ilvl="3" w:tplc="04190001">
      <w:start w:val="1"/>
      <w:numFmt w:val="bullet"/>
      <w:lvlText w:val=""/>
      <w:lvlJc w:val="left"/>
      <w:pPr>
        <w:tabs>
          <w:tab w:val="num" w:pos="3420"/>
        </w:tabs>
        <w:ind w:left="3420" w:hanging="360"/>
      </w:pPr>
      <w:rPr>
        <w:rFonts w:ascii="Symbol" w:hAnsi="Symbol" w:cs="Symbol" w:hint="default"/>
      </w:rPr>
    </w:lvl>
    <w:lvl w:ilvl="4" w:tplc="04190003">
      <w:start w:val="1"/>
      <w:numFmt w:val="bullet"/>
      <w:lvlText w:val="o"/>
      <w:lvlJc w:val="left"/>
      <w:pPr>
        <w:tabs>
          <w:tab w:val="num" w:pos="4140"/>
        </w:tabs>
        <w:ind w:left="4140" w:hanging="360"/>
      </w:pPr>
      <w:rPr>
        <w:rFonts w:ascii="Courier New" w:hAnsi="Courier New" w:cs="Courier New" w:hint="default"/>
      </w:rPr>
    </w:lvl>
    <w:lvl w:ilvl="5" w:tplc="04190005">
      <w:start w:val="1"/>
      <w:numFmt w:val="bullet"/>
      <w:lvlText w:val=""/>
      <w:lvlJc w:val="left"/>
      <w:pPr>
        <w:tabs>
          <w:tab w:val="num" w:pos="4860"/>
        </w:tabs>
        <w:ind w:left="4860" w:hanging="360"/>
      </w:pPr>
      <w:rPr>
        <w:rFonts w:ascii="Wingdings" w:hAnsi="Wingdings" w:cs="Wingdings" w:hint="default"/>
      </w:rPr>
    </w:lvl>
    <w:lvl w:ilvl="6" w:tplc="04190001">
      <w:start w:val="1"/>
      <w:numFmt w:val="bullet"/>
      <w:lvlText w:val=""/>
      <w:lvlJc w:val="left"/>
      <w:pPr>
        <w:tabs>
          <w:tab w:val="num" w:pos="5580"/>
        </w:tabs>
        <w:ind w:left="5580" w:hanging="360"/>
      </w:pPr>
      <w:rPr>
        <w:rFonts w:ascii="Symbol" w:hAnsi="Symbol" w:cs="Symbol" w:hint="default"/>
      </w:rPr>
    </w:lvl>
    <w:lvl w:ilvl="7" w:tplc="04190003">
      <w:start w:val="1"/>
      <w:numFmt w:val="bullet"/>
      <w:lvlText w:val="o"/>
      <w:lvlJc w:val="left"/>
      <w:pPr>
        <w:tabs>
          <w:tab w:val="num" w:pos="6300"/>
        </w:tabs>
        <w:ind w:left="6300" w:hanging="360"/>
      </w:pPr>
      <w:rPr>
        <w:rFonts w:ascii="Courier New" w:hAnsi="Courier New" w:cs="Courier New" w:hint="default"/>
      </w:rPr>
    </w:lvl>
    <w:lvl w:ilvl="8" w:tplc="04190005">
      <w:start w:val="1"/>
      <w:numFmt w:val="bullet"/>
      <w:lvlText w:val=""/>
      <w:lvlJc w:val="left"/>
      <w:pPr>
        <w:tabs>
          <w:tab w:val="num" w:pos="7020"/>
        </w:tabs>
        <w:ind w:left="7020" w:hanging="360"/>
      </w:pPr>
      <w:rPr>
        <w:rFonts w:ascii="Wingdings" w:hAnsi="Wingdings" w:cs="Wingdings" w:hint="default"/>
      </w:rPr>
    </w:lvl>
  </w:abstractNum>
  <w:abstractNum w:abstractNumId="53">
    <w:nsid w:val="6B894222"/>
    <w:multiLevelType w:val="hybridMultilevel"/>
    <w:tmpl w:val="B15C8F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nsid w:val="72237BBD"/>
    <w:multiLevelType w:val="hybridMultilevel"/>
    <w:tmpl w:val="A66E4C66"/>
    <w:lvl w:ilvl="0" w:tplc="49A01486">
      <w:start w:val="1"/>
      <w:numFmt w:val="decimal"/>
      <w:lvlText w:val="%1."/>
      <w:lvlJc w:val="left"/>
      <w:pPr>
        <w:ind w:left="927" w:hanging="360"/>
      </w:pPr>
      <w:rPr>
        <w:rFonts w:hint="default"/>
        <w:b/>
        <w:strike w:val="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5">
    <w:nsid w:val="72FC6B17"/>
    <w:multiLevelType w:val="hybridMultilevel"/>
    <w:tmpl w:val="1F846FCA"/>
    <w:lvl w:ilvl="0" w:tplc="C24693A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nsid w:val="76A867B6"/>
    <w:multiLevelType w:val="hybridMultilevel"/>
    <w:tmpl w:val="D3B0C90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nsid w:val="77320F40"/>
    <w:multiLevelType w:val="hybridMultilevel"/>
    <w:tmpl w:val="EC226FD4"/>
    <w:lvl w:ilvl="0" w:tplc="214A57E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8">
    <w:nsid w:val="79731393"/>
    <w:multiLevelType w:val="hybridMultilevel"/>
    <w:tmpl w:val="1E201F70"/>
    <w:lvl w:ilvl="0" w:tplc="73564354">
      <w:start w:val="1"/>
      <w:numFmt w:val="decimal"/>
      <w:lvlText w:val="%1."/>
      <w:lvlJc w:val="left"/>
      <w:pPr>
        <w:tabs>
          <w:tab w:val="num" w:pos="360"/>
        </w:tabs>
        <w:ind w:left="360" w:hanging="360"/>
      </w:pPr>
      <w:rPr>
        <w:rFonts w:hint="default"/>
      </w:rPr>
    </w:lvl>
    <w:lvl w:ilvl="1" w:tplc="55283A6C">
      <w:start w:val="1"/>
      <w:numFmt w:val="decimal"/>
      <w:lvlText w:val="%2)"/>
      <w:lvlJc w:val="left"/>
      <w:pPr>
        <w:tabs>
          <w:tab w:val="num" w:pos="1789"/>
        </w:tabs>
        <w:ind w:left="1789" w:hanging="360"/>
      </w:pPr>
      <w:rPr>
        <w:rFonts w:hint="default"/>
      </w:rPr>
    </w:lvl>
    <w:lvl w:ilvl="2" w:tplc="0419001B">
      <w:start w:val="1"/>
      <w:numFmt w:val="lowerRoman"/>
      <w:lvlText w:val="%3."/>
      <w:lvlJc w:val="right"/>
      <w:pPr>
        <w:tabs>
          <w:tab w:val="num" w:pos="2509"/>
        </w:tabs>
        <w:ind w:left="2509" w:hanging="180"/>
      </w:pPr>
    </w:lvl>
    <w:lvl w:ilvl="3" w:tplc="0419000F">
      <w:start w:val="1"/>
      <w:numFmt w:val="decimal"/>
      <w:lvlText w:val="%4."/>
      <w:lvlJc w:val="left"/>
      <w:pPr>
        <w:tabs>
          <w:tab w:val="num" w:pos="3229"/>
        </w:tabs>
        <w:ind w:left="3229" w:hanging="360"/>
      </w:pPr>
    </w:lvl>
    <w:lvl w:ilvl="4" w:tplc="04190019">
      <w:start w:val="1"/>
      <w:numFmt w:val="lowerLetter"/>
      <w:lvlText w:val="%5."/>
      <w:lvlJc w:val="left"/>
      <w:pPr>
        <w:tabs>
          <w:tab w:val="num" w:pos="3949"/>
        </w:tabs>
        <w:ind w:left="3949" w:hanging="360"/>
      </w:pPr>
    </w:lvl>
    <w:lvl w:ilvl="5" w:tplc="0419001B">
      <w:start w:val="1"/>
      <w:numFmt w:val="lowerRoman"/>
      <w:lvlText w:val="%6."/>
      <w:lvlJc w:val="right"/>
      <w:pPr>
        <w:tabs>
          <w:tab w:val="num" w:pos="4669"/>
        </w:tabs>
        <w:ind w:left="4669" w:hanging="180"/>
      </w:pPr>
    </w:lvl>
    <w:lvl w:ilvl="6" w:tplc="0419000F">
      <w:start w:val="1"/>
      <w:numFmt w:val="decimal"/>
      <w:lvlText w:val="%7."/>
      <w:lvlJc w:val="left"/>
      <w:pPr>
        <w:tabs>
          <w:tab w:val="num" w:pos="5389"/>
        </w:tabs>
        <w:ind w:left="5389" w:hanging="360"/>
      </w:pPr>
    </w:lvl>
    <w:lvl w:ilvl="7" w:tplc="04190019">
      <w:start w:val="1"/>
      <w:numFmt w:val="lowerLetter"/>
      <w:lvlText w:val="%8."/>
      <w:lvlJc w:val="left"/>
      <w:pPr>
        <w:tabs>
          <w:tab w:val="num" w:pos="6109"/>
        </w:tabs>
        <w:ind w:left="6109" w:hanging="360"/>
      </w:pPr>
    </w:lvl>
    <w:lvl w:ilvl="8" w:tplc="0419001B">
      <w:start w:val="1"/>
      <w:numFmt w:val="lowerRoman"/>
      <w:lvlText w:val="%9."/>
      <w:lvlJc w:val="right"/>
      <w:pPr>
        <w:tabs>
          <w:tab w:val="num" w:pos="6829"/>
        </w:tabs>
        <w:ind w:left="6829" w:hanging="180"/>
      </w:pPr>
    </w:lvl>
  </w:abstractNum>
  <w:abstractNum w:abstractNumId="59">
    <w:nsid w:val="7AA025A2"/>
    <w:multiLevelType w:val="hybridMultilevel"/>
    <w:tmpl w:val="028401F2"/>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num w:numId="1">
    <w:abstractNumId w:val="16"/>
  </w:num>
  <w:num w:numId="2">
    <w:abstractNumId w:val="14"/>
  </w:num>
  <w:num w:numId="3">
    <w:abstractNumId w:val="26"/>
  </w:num>
  <w:num w:numId="4">
    <w:abstractNumId w:val="44"/>
  </w:num>
  <w:num w:numId="5">
    <w:abstractNumId w:val="51"/>
  </w:num>
  <w:num w:numId="6">
    <w:abstractNumId w:val="39"/>
  </w:num>
  <w:num w:numId="7">
    <w:abstractNumId w:val="31"/>
  </w:num>
  <w:num w:numId="8">
    <w:abstractNumId w:val="42"/>
  </w:num>
  <w:num w:numId="9">
    <w:abstractNumId w:val="52"/>
  </w:num>
  <w:num w:numId="10">
    <w:abstractNumId w:val="23"/>
  </w:num>
  <w:num w:numId="11">
    <w:abstractNumId w:val="58"/>
  </w:num>
  <w:num w:numId="12">
    <w:abstractNumId w:val="27"/>
  </w:num>
  <w:num w:numId="13">
    <w:abstractNumId w:val="46"/>
  </w:num>
  <w:num w:numId="14">
    <w:abstractNumId w:val="56"/>
  </w:num>
  <w:num w:numId="15">
    <w:abstractNumId w:val="36"/>
  </w:num>
  <w:num w:numId="16">
    <w:abstractNumId w:val="18"/>
  </w:num>
  <w:num w:numId="17">
    <w:abstractNumId w:val="25"/>
  </w:num>
  <w:num w:numId="18">
    <w:abstractNumId w:val="59"/>
  </w:num>
  <w:num w:numId="19">
    <w:abstractNumId w:val="33"/>
  </w:num>
  <w:num w:numId="20">
    <w:abstractNumId w:val="43"/>
  </w:num>
  <w:num w:numId="21">
    <w:abstractNumId w:val="55"/>
  </w:num>
  <w:num w:numId="22">
    <w:abstractNumId w:val="15"/>
  </w:num>
  <w:num w:numId="23">
    <w:abstractNumId w:val="45"/>
  </w:num>
  <w:num w:numId="24">
    <w:abstractNumId w:val="21"/>
  </w:num>
  <w:num w:numId="25">
    <w:abstractNumId w:val="11"/>
  </w:num>
  <w:num w:numId="26">
    <w:abstractNumId w:val="4"/>
  </w:num>
  <w:num w:numId="27">
    <w:abstractNumId w:val="57"/>
  </w:num>
  <w:num w:numId="28">
    <w:abstractNumId w:val="24"/>
  </w:num>
  <w:num w:numId="29">
    <w:abstractNumId w:val="40"/>
  </w:num>
  <w:num w:numId="30">
    <w:abstractNumId w:val="34"/>
  </w:num>
  <w:num w:numId="31">
    <w:abstractNumId w:val="22"/>
  </w:num>
  <w:num w:numId="32">
    <w:abstractNumId w:val="48"/>
  </w:num>
  <w:num w:numId="33">
    <w:abstractNumId w:val="28"/>
  </w:num>
  <w:num w:numId="34">
    <w:abstractNumId w:val="54"/>
  </w:num>
  <w:num w:numId="35">
    <w:abstractNumId w:val="7"/>
  </w:num>
  <w:num w:numId="36">
    <w:abstractNumId w:val="49"/>
  </w:num>
  <w:num w:numId="37">
    <w:abstractNumId w:val="35"/>
  </w:num>
  <w:num w:numId="38">
    <w:abstractNumId w:val="30"/>
  </w:num>
  <w:num w:numId="39">
    <w:abstractNumId w:val="10"/>
  </w:num>
  <w:num w:numId="40">
    <w:abstractNumId w:val="9"/>
  </w:num>
  <w:num w:numId="41">
    <w:abstractNumId w:val="1"/>
  </w:num>
  <w:num w:numId="42">
    <w:abstractNumId w:val="53"/>
  </w:num>
  <w:num w:numId="43">
    <w:abstractNumId w:val="13"/>
  </w:num>
  <w:num w:numId="44">
    <w:abstractNumId w:val="0"/>
  </w:num>
  <w:num w:numId="45">
    <w:abstractNumId w:val="37"/>
  </w:num>
  <w:num w:numId="46">
    <w:abstractNumId w:val="32"/>
  </w:num>
  <w:num w:numId="47">
    <w:abstractNumId w:val="50"/>
  </w:num>
  <w:num w:numId="48">
    <w:abstractNumId w:val="20"/>
  </w:num>
  <w:num w:numId="49">
    <w:abstractNumId w:val="38"/>
  </w:num>
  <w:num w:numId="50">
    <w:abstractNumId w:val="3"/>
  </w:num>
  <w:num w:numId="51">
    <w:abstractNumId w:val="29"/>
  </w:num>
  <w:num w:numId="52">
    <w:abstractNumId w:val="19"/>
  </w:num>
  <w:num w:numId="53">
    <w:abstractNumId w:val="41"/>
  </w:num>
  <w:num w:numId="54">
    <w:abstractNumId w:val="12"/>
  </w:num>
  <w:num w:numId="55">
    <w:abstractNumId w:val="17"/>
  </w:num>
  <w:num w:numId="56">
    <w:abstractNumId w:val="47"/>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357"/>
  <w:doNotHyphenateCaps/>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50AA"/>
    <w:rsid w:val="0000033A"/>
    <w:rsid w:val="00000641"/>
    <w:rsid w:val="00001400"/>
    <w:rsid w:val="00002A93"/>
    <w:rsid w:val="00003200"/>
    <w:rsid w:val="00004579"/>
    <w:rsid w:val="00004B49"/>
    <w:rsid w:val="00005FD5"/>
    <w:rsid w:val="00006D5A"/>
    <w:rsid w:val="00007D63"/>
    <w:rsid w:val="00010BA9"/>
    <w:rsid w:val="00010D45"/>
    <w:rsid w:val="0001176E"/>
    <w:rsid w:val="00011D94"/>
    <w:rsid w:val="0001215F"/>
    <w:rsid w:val="00014ED2"/>
    <w:rsid w:val="0001595C"/>
    <w:rsid w:val="0001599B"/>
    <w:rsid w:val="00015B99"/>
    <w:rsid w:val="00017B67"/>
    <w:rsid w:val="00020075"/>
    <w:rsid w:val="00020CD6"/>
    <w:rsid w:val="00021001"/>
    <w:rsid w:val="00021B1B"/>
    <w:rsid w:val="00023A80"/>
    <w:rsid w:val="00024409"/>
    <w:rsid w:val="00025F16"/>
    <w:rsid w:val="0002648C"/>
    <w:rsid w:val="00026519"/>
    <w:rsid w:val="00026F76"/>
    <w:rsid w:val="00027BD6"/>
    <w:rsid w:val="00030B52"/>
    <w:rsid w:val="000310AB"/>
    <w:rsid w:val="000314A3"/>
    <w:rsid w:val="0003168E"/>
    <w:rsid w:val="00031CC7"/>
    <w:rsid w:val="00031CD3"/>
    <w:rsid w:val="00031D34"/>
    <w:rsid w:val="000323D6"/>
    <w:rsid w:val="000326BE"/>
    <w:rsid w:val="000330F0"/>
    <w:rsid w:val="000331A5"/>
    <w:rsid w:val="00033825"/>
    <w:rsid w:val="000342AF"/>
    <w:rsid w:val="00034B78"/>
    <w:rsid w:val="000360F2"/>
    <w:rsid w:val="0003711B"/>
    <w:rsid w:val="00040416"/>
    <w:rsid w:val="00040850"/>
    <w:rsid w:val="00040ACD"/>
    <w:rsid w:val="00040FD8"/>
    <w:rsid w:val="00045D43"/>
    <w:rsid w:val="00046DFA"/>
    <w:rsid w:val="0004779F"/>
    <w:rsid w:val="0005048F"/>
    <w:rsid w:val="00051FA5"/>
    <w:rsid w:val="0005299A"/>
    <w:rsid w:val="00052DC7"/>
    <w:rsid w:val="00052E6E"/>
    <w:rsid w:val="00053991"/>
    <w:rsid w:val="0005511B"/>
    <w:rsid w:val="000553B4"/>
    <w:rsid w:val="00055B2F"/>
    <w:rsid w:val="00055BD7"/>
    <w:rsid w:val="0005684C"/>
    <w:rsid w:val="00057757"/>
    <w:rsid w:val="00060202"/>
    <w:rsid w:val="0006050B"/>
    <w:rsid w:val="000612D5"/>
    <w:rsid w:val="00061CAF"/>
    <w:rsid w:val="000641A8"/>
    <w:rsid w:val="000653A0"/>
    <w:rsid w:val="0006542C"/>
    <w:rsid w:val="00065694"/>
    <w:rsid w:val="000659CF"/>
    <w:rsid w:val="00066C13"/>
    <w:rsid w:val="00071A75"/>
    <w:rsid w:val="00072FA1"/>
    <w:rsid w:val="000736CA"/>
    <w:rsid w:val="000750B1"/>
    <w:rsid w:val="00076119"/>
    <w:rsid w:val="00076136"/>
    <w:rsid w:val="0007697A"/>
    <w:rsid w:val="0007719E"/>
    <w:rsid w:val="000771A7"/>
    <w:rsid w:val="0008090B"/>
    <w:rsid w:val="00080C9E"/>
    <w:rsid w:val="00080E2C"/>
    <w:rsid w:val="00081486"/>
    <w:rsid w:val="00081CE0"/>
    <w:rsid w:val="0008285D"/>
    <w:rsid w:val="000831A8"/>
    <w:rsid w:val="000833AE"/>
    <w:rsid w:val="00083D87"/>
    <w:rsid w:val="00083E27"/>
    <w:rsid w:val="00084881"/>
    <w:rsid w:val="00084CB7"/>
    <w:rsid w:val="00084E28"/>
    <w:rsid w:val="00084FFC"/>
    <w:rsid w:val="000875C6"/>
    <w:rsid w:val="00087654"/>
    <w:rsid w:val="00090D0B"/>
    <w:rsid w:val="00091B23"/>
    <w:rsid w:val="00092006"/>
    <w:rsid w:val="0009250E"/>
    <w:rsid w:val="0009337C"/>
    <w:rsid w:val="00093D31"/>
    <w:rsid w:val="00093F94"/>
    <w:rsid w:val="00094227"/>
    <w:rsid w:val="000951C3"/>
    <w:rsid w:val="000959F1"/>
    <w:rsid w:val="00095CC1"/>
    <w:rsid w:val="00095DFD"/>
    <w:rsid w:val="00096B35"/>
    <w:rsid w:val="00097188"/>
    <w:rsid w:val="0009728D"/>
    <w:rsid w:val="00097617"/>
    <w:rsid w:val="000A00CA"/>
    <w:rsid w:val="000A2E26"/>
    <w:rsid w:val="000A33FA"/>
    <w:rsid w:val="000A3EF3"/>
    <w:rsid w:val="000A4093"/>
    <w:rsid w:val="000A444D"/>
    <w:rsid w:val="000A4661"/>
    <w:rsid w:val="000A5383"/>
    <w:rsid w:val="000A54D4"/>
    <w:rsid w:val="000A63D6"/>
    <w:rsid w:val="000A7EF9"/>
    <w:rsid w:val="000B1344"/>
    <w:rsid w:val="000B155E"/>
    <w:rsid w:val="000B18F4"/>
    <w:rsid w:val="000B1B79"/>
    <w:rsid w:val="000B1BE1"/>
    <w:rsid w:val="000B1FAA"/>
    <w:rsid w:val="000B2165"/>
    <w:rsid w:val="000B468E"/>
    <w:rsid w:val="000B4953"/>
    <w:rsid w:val="000B5EF5"/>
    <w:rsid w:val="000B60BB"/>
    <w:rsid w:val="000B6476"/>
    <w:rsid w:val="000B6987"/>
    <w:rsid w:val="000B6B97"/>
    <w:rsid w:val="000C03F1"/>
    <w:rsid w:val="000C07F4"/>
    <w:rsid w:val="000C0BC1"/>
    <w:rsid w:val="000C0C60"/>
    <w:rsid w:val="000C1E44"/>
    <w:rsid w:val="000C2EAC"/>
    <w:rsid w:val="000C3415"/>
    <w:rsid w:val="000C3C95"/>
    <w:rsid w:val="000C408E"/>
    <w:rsid w:val="000C4C75"/>
    <w:rsid w:val="000C5005"/>
    <w:rsid w:val="000C64D5"/>
    <w:rsid w:val="000C7160"/>
    <w:rsid w:val="000C7A8A"/>
    <w:rsid w:val="000D099F"/>
    <w:rsid w:val="000D1129"/>
    <w:rsid w:val="000D1140"/>
    <w:rsid w:val="000D1366"/>
    <w:rsid w:val="000D1DFB"/>
    <w:rsid w:val="000D22E8"/>
    <w:rsid w:val="000D3934"/>
    <w:rsid w:val="000D3C9A"/>
    <w:rsid w:val="000D464E"/>
    <w:rsid w:val="000D531D"/>
    <w:rsid w:val="000D53B5"/>
    <w:rsid w:val="000D564E"/>
    <w:rsid w:val="000D63A3"/>
    <w:rsid w:val="000E18F3"/>
    <w:rsid w:val="000E1F72"/>
    <w:rsid w:val="000E63F6"/>
    <w:rsid w:val="000F0A43"/>
    <w:rsid w:val="000F1ABA"/>
    <w:rsid w:val="000F2F71"/>
    <w:rsid w:val="000F37D3"/>
    <w:rsid w:val="000F5720"/>
    <w:rsid w:val="000F7448"/>
    <w:rsid w:val="000F7791"/>
    <w:rsid w:val="000F7D59"/>
    <w:rsid w:val="0010044F"/>
    <w:rsid w:val="001017A8"/>
    <w:rsid w:val="00101829"/>
    <w:rsid w:val="00102721"/>
    <w:rsid w:val="00103459"/>
    <w:rsid w:val="001058C0"/>
    <w:rsid w:val="00105B6C"/>
    <w:rsid w:val="001062C3"/>
    <w:rsid w:val="00107120"/>
    <w:rsid w:val="0011194A"/>
    <w:rsid w:val="001119BE"/>
    <w:rsid w:val="00111CDD"/>
    <w:rsid w:val="0011205A"/>
    <w:rsid w:val="00112155"/>
    <w:rsid w:val="00112650"/>
    <w:rsid w:val="00113AC0"/>
    <w:rsid w:val="00116E33"/>
    <w:rsid w:val="00116EAC"/>
    <w:rsid w:val="001172A1"/>
    <w:rsid w:val="00117816"/>
    <w:rsid w:val="00121284"/>
    <w:rsid w:val="00121B7D"/>
    <w:rsid w:val="001230A0"/>
    <w:rsid w:val="001232BB"/>
    <w:rsid w:val="0012439F"/>
    <w:rsid w:val="00124915"/>
    <w:rsid w:val="00126BFA"/>
    <w:rsid w:val="001279F0"/>
    <w:rsid w:val="001300B8"/>
    <w:rsid w:val="001304D7"/>
    <w:rsid w:val="00131A03"/>
    <w:rsid w:val="00134675"/>
    <w:rsid w:val="001346D8"/>
    <w:rsid w:val="001368F6"/>
    <w:rsid w:val="00137904"/>
    <w:rsid w:val="00137A00"/>
    <w:rsid w:val="001408E2"/>
    <w:rsid w:val="00141175"/>
    <w:rsid w:val="0014315F"/>
    <w:rsid w:val="00143A88"/>
    <w:rsid w:val="0014562A"/>
    <w:rsid w:val="00145678"/>
    <w:rsid w:val="00145B04"/>
    <w:rsid w:val="00146F2E"/>
    <w:rsid w:val="00147F6D"/>
    <w:rsid w:val="001513EA"/>
    <w:rsid w:val="00151409"/>
    <w:rsid w:val="00151BF0"/>
    <w:rsid w:val="001544B8"/>
    <w:rsid w:val="00155A9C"/>
    <w:rsid w:val="00155DB6"/>
    <w:rsid w:val="001565BE"/>
    <w:rsid w:val="001566B7"/>
    <w:rsid w:val="00161D4D"/>
    <w:rsid w:val="00162899"/>
    <w:rsid w:val="001629A2"/>
    <w:rsid w:val="00162B32"/>
    <w:rsid w:val="00164E09"/>
    <w:rsid w:val="00166914"/>
    <w:rsid w:val="00170AAD"/>
    <w:rsid w:val="00170EE0"/>
    <w:rsid w:val="00171368"/>
    <w:rsid w:val="001714B3"/>
    <w:rsid w:val="00173132"/>
    <w:rsid w:val="00173A2B"/>
    <w:rsid w:val="00176195"/>
    <w:rsid w:val="00177FC0"/>
    <w:rsid w:val="00180B51"/>
    <w:rsid w:val="00180B58"/>
    <w:rsid w:val="001822A9"/>
    <w:rsid w:val="001823A9"/>
    <w:rsid w:val="00183BBB"/>
    <w:rsid w:val="00184979"/>
    <w:rsid w:val="001849BA"/>
    <w:rsid w:val="00187D92"/>
    <w:rsid w:val="00194605"/>
    <w:rsid w:val="0019490F"/>
    <w:rsid w:val="00195D53"/>
    <w:rsid w:val="00195D6C"/>
    <w:rsid w:val="001965BF"/>
    <w:rsid w:val="00196F73"/>
    <w:rsid w:val="00197063"/>
    <w:rsid w:val="001977AB"/>
    <w:rsid w:val="00197F8C"/>
    <w:rsid w:val="001A020D"/>
    <w:rsid w:val="001A0D88"/>
    <w:rsid w:val="001A13D6"/>
    <w:rsid w:val="001A15CA"/>
    <w:rsid w:val="001A1C6F"/>
    <w:rsid w:val="001A1FC4"/>
    <w:rsid w:val="001A2911"/>
    <w:rsid w:val="001A3CA2"/>
    <w:rsid w:val="001A3D67"/>
    <w:rsid w:val="001A41CE"/>
    <w:rsid w:val="001A423B"/>
    <w:rsid w:val="001A4AC0"/>
    <w:rsid w:val="001A556F"/>
    <w:rsid w:val="001A626E"/>
    <w:rsid w:val="001A6A0D"/>
    <w:rsid w:val="001A6CD4"/>
    <w:rsid w:val="001A70FF"/>
    <w:rsid w:val="001A7887"/>
    <w:rsid w:val="001A7F57"/>
    <w:rsid w:val="001B0E5D"/>
    <w:rsid w:val="001B0F8A"/>
    <w:rsid w:val="001B28E7"/>
    <w:rsid w:val="001B325F"/>
    <w:rsid w:val="001B4FC6"/>
    <w:rsid w:val="001B59DF"/>
    <w:rsid w:val="001B5DC3"/>
    <w:rsid w:val="001B795A"/>
    <w:rsid w:val="001B7ABC"/>
    <w:rsid w:val="001C2E3F"/>
    <w:rsid w:val="001C4B6E"/>
    <w:rsid w:val="001C50F2"/>
    <w:rsid w:val="001C511F"/>
    <w:rsid w:val="001C5194"/>
    <w:rsid w:val="001C71C2"/>
    <w:rsid w:val="001C71F8"/>
    <w:rsid w:val="001C72B2"/>
    <w:rsid w:val="001C7E15"/>
    <w:rsid w:val="001D1967"/>
    <w:rsid w:val="001D3C3D"/>
    <w:rsid w:val="001D5508"/>
    <w:rsid w:val="001D5F2A"/>
    <w:rsid w:val="001D628C"/>
    <w:rsid w:val="001D6BCA"/>
    <w:rsid w:val="001E03A1"/>
    <w:rsid w:val="001E18C0"/>
    <w:rsid w:val="001E2B11"/>
    <w:rsid w:val="001E2E37"/>
    <w:rsid w:val="001E5318"/>
    <w:rsid w:val="001E67D3"/>
    <w:rsid w:val="001E690E"/>
    <w:rsid w:val="001F00E6"/>
    <w:rsid w:val="001F0470"/>
    <w:rsid w:val="001F0BDF"/>
    <w:rsid w:val="001F0D4D"/>
    <w:rsid w:val="001F1B7D"/>
    <w:rsid w:val="001F1F9B"/>
    <w:rsid w:val="001F2624"/>
    <w:rsid w:val="001F32A3"/>
    <w:rsid w:val="001F3859"/>
    <w:rsid w:val="001F3DE9"/>
    <w:rsid w:val="001F4063"/>
    <w:rsid w:val="001F622A"/>
    <w:rsid w:val="001F6BA4"/>
    <w:rsid w:val="001F6DB0"/>
    <w:rsid w:val="001F70F1"/>
    <w:rsid w:val="00200913"/>
    <w:rsid w:val="00200E81"/>
    <w:rsid w:val="00202E39"/>
    <w:rsid w:val="00203193"/>
    <w:rsid w:val="00203AA3"/>
    <w:rsid w:val="00203D6D"/>
    <w:rsid w:val="00204F3B"/>
    <w:rsid w:val="0020568C"/>
    <w:rsid w:val="00206030"/>
    <w:rsid w:val="00206E38"/>
    <w:rsid w:val="0021165C"/>
    <w:rsid w:val="00212192"/>
    <w:rsid w:val="002125C2"/>
    <w:rsid w:val="00212C1D"/>
    <w:rsid w:val="00213EEF"/>
    <w:rsid w:val="00214928"/>
    <w:rsid w:val="002157C5"/>
    <w:rsid w:val="00215D97"/>
    <w:rsid w:val="00216BEA"/>
    <w:rsid w:val="00216D6A"/>
    <w:rsid w:val="00217644"/>
    <w:rsid w:val="0022005E"/>
    <w:rsid w:val="00220D7A"/>
    <w:rsid w:val="0022340A"/>
    <w:rsid w:val="002240F6"/>
    <w:rsid w:val="00225C7F"/>
    <w:rsid w:val="00226864"/>
    <w:rsid w:val="00226F51"/>
    <w:rsid w:val="002278ED"/>
    <w:rsid w:val="002304AE"/>
    <w:rsid w:val="002304FD"/>
    <w:rsid w:val="00230EFD"/>
    <w:rsid w:val="00231A94"/>
    <w:rsid w:val="00232671"/>
    <w:rsid w:val="00233635"/>
    <w:rsid w:val="00234902"/>
    <w:rsid w:val="00234F27"/>
    <w:rsid w:val="00234FB4"/>
    <w:rsid w:val="00236B6B"/>
    <w:rsid w:val="00237B48"/>
    <w:rsid w:val="002418FF"/>
    <w:rsid w:val="00241FCE"/>
    <w:rsid w:val="0024211F"/>
    <w:rsid w:val="0024222E"/>
    <w:rsid w:val="0024266D"/>
    <w:rsid w:val="00242A5C"/>
    <w:rsid w:val="00243FAD"/>
    <w:rsid w:val="00244E80"/>
    <w:rsid w:val="00245DD0"/>
    <w:rsid w:val="00247082"/>
    <w:rsid w:val="0025080A"/>
    <w:rsid w:val="00250822"/>
    <w:rsid w:val="00250936"/>
    <w:rsid w:val="00252455"/>
    <w:rsid w:val="00253B74"/>
    <w:rsid w:val="00253CF6"/>
    <w:rsid w:val="002542E8"/>
    <w:rsid w:val="00254562"/>
    <w:rsid w:val="00254D6D"/>
    <w:rsid w:val="00254E1D"/>
    <w:rsid w:val="00254F6A"/>
    <w:rsid w:val="0025502F"/>
    <w:rsid w:val="0025521C"/>
    <w:rsid w:val="00255559"/>
    <w:rsid w:val="00255CF9"/>
    <w:rsid w:val="00256456"/>
    <w:rsid w:val="00256912"/>
    <w:rsid w:val="00256F76"/>
    <w:rsid w:val="00260C9F"/>
    <w:rsid w:val="00260ED9"/>
    <w:rsid w:val="00261530"/>
    <w:rsid w:val="00262256"/>
    <w:rsid w:val="002629B1"/>
    <w:rsid w:val="002667AB"/>
    <w:rsid w:val="0026694E"/>
    <w:rsid w:val="00266ADC"/>
    <w:rsid w:val="00266F64"/>
    <w:rsid w:val="00267A3A"/>
    <w:rsid w:val="0027180F"/>
    <w:rsid w:val="00271FA6"/>
    <w:rsid w:val="002740F0"/>
    <w:rsid w:val="00276550"/>
    <w:rsid w:val="00280A45"/>
    <w:rsid w:val="00280AA4"/>
    <w:rsid w:val="00281122"/>
    <w:rsid w:val="00281972"/>
    <w:rsid w:val="002852F4"/>
    <w:rsid w:val="00286F92"/>
    <w:rsid w:val="002872A8"/>
    <w:rsid w:val="00287CE1"/>
    <w:rsid w:val="00287D39"/>
    <w:rsid w:val="00290FC9"/>
    <w:rsid w:val="002927E9"/>
    <w:rsid w:val="002928C6"/>
    <w:rsid w:val="00292AC7"/>
    <w:rsid w:val="0029415D"/>
    <w:rsid w:val="002942B4"/>
    <w:rsid w:val="002947C5"/>
    <w:rsid w:val="00294C92"/>
    <w:rsid w:val="002967DA"/>
    <w:rsid w:val="00297F98"/>
    <w:rsid w:val="002A118C"/>
    <w:rsid w:val="002A1404"/>
    <w:rsid w:val="002A1903"/>
    <w:rsid w:val="002A28A8"/>
    <w:rsid w:val="002A395C"/>
    <w:rsid w:val="002A47BC"/>
    <w:rsid w:val="002A4EE2"/>
    <w:rsid w:val="002A541C"/>
    <w:rsid w:val="002A605B"/>
    <w:rsid w:val="002A67F1"/>
    <w:rsid w:val="002A7607"/>
    <w:rsid w:val="002A7611"/>
    <w:rsid w:val="002A7954"/>
    <w:rsid w:val="002B02CB"/>
    <w:rsid w:val="002B064E"/>
    <w:rsid w:val="002B2D11"/>
    <w:rsid w:val="002B2E5A"/>
    <w:rsid w:val="002B332A"/>
    <w:rsid w:val="002B3951"/>
    <w:rsid w:val="002B5294"/>
    <w:rsid w:val="002B679E"/>
    <w:rsid w:val="002B6BC2"/>
    <w:rsid w:val="002B7F3F"/>
    <w:rsid w:val="002B7F58"/>
    <w:rsid w:val="002C10D4"/>
    <w:rsid w:val="002C1C4E"/>
    <w:rsid w:val="002C228E"/>
    <w:rsid w:val="002C2A0B"/>
    <w:rsid w:val="002C4694"/>
    <w:rsid w:val="002C50D0"/>
    <w:rsid w:val="002C5EA1"/>
    <w:rsid w:val="002D05D2"/>
    <w:rsid w:val="002D0AFE"/>
    <w:rsid w:val="002D0D8D"/>
    <w:rsid w:val="002D488C"/>
    <w:rsid w:val="002D4E96"/>
    <w:rsid w:val="002D4F66"/>
    <w:rsid w:val="002D51E0"/>
    <w:rsid w:val="002D5624"/>
    <w:rsid w:val="002D5AAA"/>
    <w:rsid w:val="002D76EF"/>
    <w:rsid w:val="002E08A2"/>
    <w:rsid w:val="002E0D97"/>
    <w:rsid w:val="002E1C70"/>
    <w:rsid w:val="002E1E2B"/>
    <w:rsid w:val="002E23E1"/>
    <w:rsid w:val="002E2B85"/>
    <w:rsid w:val="002E3595"/>
    <w:rsid w:val="002E5114"/>
    <w:rsid w:val="002E5AD8"/>
    <w:rsid w:val="002E7A1A"/>
    <w:rsid w:val="002E7B8E"/>
    <w:rsid w:val="002F0065"/>
    <w:rsid w:val="002F11ED"/>
    <w:rsid w:val="002F2713"/>
    <w:rsid w:val="002F2D27"/>
    <w:rsid w:val="002F2D42"/>
    <w:rsid w:val="002F31B7"/>
    <w:rsid w:val="002F35A9"/>
    <w:rsid w:val="002F4A3D"/>
    <w:rsid w:val="002F62CE"/>
    <w:rsid w:val="002F63AE"/>
    <w:rsid w:val="002F6A70"/>
    <w:rsid w:val="002F70E7"/>
    <w:rsid w:val="003004AA"/>
    <w:rsid w:val="00301DB5"/>
    <w:rsid w:val="0030359F"/>
    <w:rsid w:val="00305BE7"/>
    <w:rsid w:val="00306237"/>
    <w:rsid w:val="00306E7E"/>
    <w:rsid w:val="00310B02"/>
    <w:rsid w:val="0031193D"/>
    <w:rsid w:val="00311BD1"/>
    <w:rsid w:val="00311BE2"/>
    <w:rsid w:val="00312341"/>
    <w:rsid w:val="003123CB"/>
    <w:rsid w:val="0031370B"/>
    <w:rsid w:val="00313F71"/>
    <w:rsid w:val="00315825"/>
    <w:rsid w:val="00315E3F"/>
    <w:rsid w:val="00316D6B"/>
    <w:rsid w:val="00320B28"/>
    <w:rsid w:val="003218B9"/>
    <w:rsid w:val="00322377"/>
    <w:rsid w:val="003255C9"/>
    <w:rsid w:val="003259B9"/>
    <w:rsid w:val="003263F1"/>
    <w:rsid w:val="00327066"/>
    <w:rsid w:val="0033142A"/>
    <w:rsid w:val="00331555"/>
    <w:rsid w:val="00332269"/>
    <w:rsid w:val="00333A1D"/>
    <w:rsid w:val="003347E7"/>
    <w:rsid w:val="00334E23"/>
    <w:rsid w:val="0033504C"/>
    <w:rsid w:val="0033647E"/>
    <w:rsid w:val="0033684B"/>
    <w:rsid w:val="0033776C"/>
    <w:rsid w:val="0034010B"/>
    <w:rsid w:val="003404C9"/>
    <w:rsid w:val="00341036"/>
    <w:rsid w:val="003411B9"/>
    <w:rsid w:val="00341765"/>
    <w:rsid w:val="00342935"/>
    <w:rsid w:val="003430B3"/>
    <w:rsid w:val="0034326A"/>
    <w:rsid w:val="00343B15"/>
    <w:rsid w:val="00343EBC"/>
    <w:rsid w:val="00344260"/>
    <w:rsid w:val="00345BE8"/>
    <w:rsid w:val="003476E0"/>
    <w:rsid w:val="00350007"/>
    <w:rsid w:val="003502C2"/>
    <w:rsid w:val="00350515"/>
    <w:rsid w:val="003512EC"/>
    <w:rsid w:val="00352456"/>
    <w:rsid w:val="003548D1"/>
    <w:rsid w:val="00355133"/>
    <w:rsid w:val="00355863"/>
    <w:rsid w:val="00361485"/>
    <w:rsid w:val="00361B56"/>
    <w:rsid w:val="00361B58"/>
    <w:rsid w:val="00361D34"/>
    <w:rsid w:val="00363FD6"/>
    <w:rsid w:val="00364374"/>
    <w:rsid w:val="00364D38"/>
    <w:rsid w:val="00366A4C"/>
    <w:rsid w:val="003674A6"/>
    <w:rsid w:val="00367AD5"/>
    <w:rsid w:val="00367CDC"/>
    <w:rsid w:val="00367D0A"/>
    <w:rsid w:val="00370BE5"/>
    <w:rsid w:val="003715B7"/>
    <w:rsid w:val="00376D32"/>
    <w:rsid w:val="00377AE7"/>
    <w:rsid w:val="00377CC9"/>
    <w:rsid w:val="00377E27"/>
    <w:rsid w:val="00380601"/>
    <w:rsid w:val="0038063B"/>
    <w:rsid w:val="003809DA"/>
    <w:rsid w:val="0038172B"/>
    <w:rsid w:val="00381EC4"/>
    <w:rsid w:val="003827E1"/>
    <w:rsid w:val="003839F1"/>
    <w:rsid w:val="00386056"/>
    <w:rsid w:val="003863B9"/>
    <w:rsid w:val="003864C9"/>
    <w:rsid w:val="003865FB"/>
    <w:rsid w:val="00386BB2"/>
    <w:rsid w:val="0038733C"/>
    <w:rsid w:val="003873D2"/>
    <w:rsid w:val="003877B2"/>
    <w:rsid w:val="00390967"/>
    <w:rsid w:val="00391698"/>
    <w:rsid w:val="0039194E"/>
    <w:rsid w:val="00391ACF"/>
    <w:rsid w:val="00392D3A"/>
    <w:rsid w:val="00392F23"/>
    <w:rsid w:val="00394608"/>
    <w:rsid w:val="00396549"/>
    <w:rsid w:val="003972BD"/>
    <w:rsid w:val="003974FE"/>
    <w:rsid w:val="00397572"/>
    <w:rsid w:val="00397D8A"/>
    <w:rsid w:val="003A0AA3"/>
    <w:rsid w:val="003A0EB3"/>
    <w:rsid w:val="003A286F"/>
    <w:rsid w:val="003A3692"/>
    <w:rsid w:val="003A39F4"/>
    <w:rsid w:val="003A3BD2"/>
    <w:rsid w:val="003A4758"/>
    <w:rsid w:val="003A516D"/>
    <w:rsid w:val="003A5A78"/>
    <w:rsid w:val="003A5D5E"/>
    <w:rsid w:val="003A6AA1"/>
    <w:rsid w:val="003B046D"/>
    <w:rsid w:val="003B095E"/>
    <w:rsid w:val="003B1214"/>
    <w:rsid w:val="003B27FB"/>
    <w:rsid w:val="003B3565"/>
    <w:rsid w:val="003B3998"/>
    <w:rsid w:val="003B3BC7"/>
    <w:rsid w:val="003B3C4F"/>
    <w:rsid w:val="003B3EF6"/>
    <w:rsid w:val="003B49FE"/>
    <w:rsid w:val="003B54B7"/>
    <w:rsid w:val="003B54CF"/>
    <w:rsid w:val="003B5915"/>
    <w:rsid w:val="003B5F4C"/>
    <w:rsid w:val="003B6CD5"/>
    <w:rsid w:val="003B72F8"/>
    <w:rsid w:val="003B7B7A"/>
    <w:rsid w:val="003C0521"/>
    <w:rsid w:val="003C0D33"/>
    <w:rsid w:val="003C0FB5"/>
    <w:rsid w:val="003C124F"/>
    <w:rsid w:val="003C23CE"/>
    <w:rsid w:val="003C259C"/>
    <w:rsid w:val="003C343B"/>
    <w:rsid w:val="003C3FA9"/>
    <w:rsid w:val="003C60E4"/>
    <w:rsid w:val="003C6F14"/>
    <w:rsid w:val="003D091C"/>
    <w:rsid w:val="003D1D55"/>
    <w:rsid w:val="003D1D58"/>
    <w:rsid w:val="003D2CB8"/>
    <w:rsid w:val="003D34D3"/>
    <w:rsid w:val="003D43DA"/>
    <w:rsid w:val="003D4F9E"/>
    <w:rsid w:val="003D5717"/>
    <w:rsid w:val="003D60FD"/>
    <w:rsid w:val="003D6BE8"/>
    <w:rsid w:val="003D7850"/>
    <w:rsid w:val="003D7C6A"/>
    <w:rsid w:val="003E019F"/>
    <w:rsid w:val="003E0B63"/>
    <w:rsid w:val="003E0D55"/>
    <w:rsid w:val="003E0EE8"/>
    <w:rsid w:val="003E1799"/>
    <w:rsid w:val="003E1D78"/>
    <w:rsid w:val="003E2DF1"/>
    <w:rsid w:val="003E51C5"/>
    <w:rsid w:val="003E5241"/>
    <w:rsid w:val="003E6773"/>
    <w:rsid w:val="003E6D39"/>
    <w:rsid w:val="003E6E99"/>
    <w:rsid w:val="003F0653"/>
    <w:rsid w:val="003F2EDA"/>
    <w:rsid w:val="003F3FB6"/>
    <w:rsid w:val="003F4F1B"/>
    <w:rsid w:val="003F4F73"/>
    <w:rsid w:val="003F64A7"/>
    <w:rsid w:val="003F7703"/>
    <w:rsid w:val="003F7A38"/>
    <w:rsid w:val="003F7AA6"/>
    <w:rsid w:val="00400415"/>
    <w:rsid w:val="00400517"/>
    <w:rsid w:val="004007FB"/>
    <w:rsid w:val="00403794"/>
    <w:rsid w:val="00403BB2"/>
    <w:rsid w:val="0040427F"/>
    <w:rsid w:val="00404517"/>
    <w:rsid w:val="00405541"/>
    <w:rsid w:val="00405888"/>
    <w:rsid w:val="004074CA"/>
    <w:rsid w:val="004077BE"/>
    <w:rsid w:val="004102D7"/>
    <w:rsid w:val="0041127B"/>
    <w:rsid w:val="00411627"/>
    <w:rsid w:val="00411946"/>
    <w:rsid w:val="004119F1"/>
    <w:rsid w:val="00413832"/>
    <w:rsid w:val="00415758"/>
    <w:rsid w:val="00415E6D"/>
    <w:rsid w:val="00417704"/>
    <w:rsid w:val="00417F1F"/>
    <w:rsid w:val="00420860"/>
    <w:rsid w:val="00422108"/>
    <w:rsid w:val="004221E9"/>
    <w:rsid w:val="00423428"/>
    <w:rsid w:val="00424BEE"/>
    <w:rsid w:val="00426DE5"/>
    <w:rsid w:val="00426E2E"/>
    <w:rsid w:val="004272ED"/>
    <w:rsid w:val="00427381"/>
    <w:rsid w:val="0043042E"/>
    <w:rsid w:val="00430435"/>
    <w:rsid w:val="00431D0F"/>
    <w:rsid w:val="00431E61"/>
    <w:rsid w:val="0043284C"/>
    <w:rsid w:val="00433162"/>
    <w:rsid w:val="00435F34"/>
    <w:rsid w:val="0043686E"/>
    <w:rsid w:val="0043735B"/>
    <w:rsid w:val="004400AA"/>
    <w:rsid w:val="00440576"/>
    <w:rsid w:val="00440582"/>
    <w:rsid w:val="004413A1"/>
    <w:rsid w:val="00442692"/>
    <w:rsid w:val="004426A7"/>
    <w:rsid w:val="00442713"/>
    <w:rsid w:val="00442930"/>
    <w:rsid w:val="00444892"/>
    <w:rsid w:val="00444F8A"/>
    <w:rsid w:val="004453FC"/>
    <w:rsid w:val="00445E99"/>
    <w:rsid w:val="004510C8"/>
    <w:rsid w:val="00451860"/>
    <w:rsid w:val="0045186C"/>
    <w:rsid w:val="004528D1"/>
    <w:rsid w:val="00452B0C"/>
    <w:rsid w:val="00453901"/>
    <w:rsid w:val="00453B42"/>
    <w:rsid w:val="00454C63"/>
    <w:rsid w:val="00455566"/>
    <w:rsid w:val="00455667"/>
    <w:rsid w:val="00457386"/>
    <w:rsid w:val="0046170E"/>
    <w:rsid w:val="00463A54"/>
    <w:rsid w:val="00465053"/>
    <w:rsid w:val="004668CB"/>
    <w:rsid w:val="00470078"/>
    <w:rsid w:val="00470B7F"/>
    <w:rsid w:val="00470CDD"/>
    <w:rsid w:val="004732AA"/>
    <w:rsid w:val="00473785"/>
    <w:rsid w:val="0047391E"/>
    <w:rsid w:val="00474FF5"/>
    <w:rsid w:val="00477179"/>
    <w:rsid w:val="00477B9A"/>
    <w:rsid w:val="00480837"/>
    <w:rsid w:val="00480DF0"/>
    <w:rsid w:val="00481F30"/>
    <w:rsid w:val="0048460A"/>
    <w:rsid w:val="00485BB1"/>
    <w:rsid w:val="0048692D"/>
    <w:rsid w:val="0048780D"/>
    <w:rsid w:val="00487882"/>
    <w:rsid w:val="004900E2"/>
    <w:rsid w:val="00490BBE"/>
    <w:rsid w:val="00490F69"/>
    <w:rsid w:val="00491192"/>
    <w:rsid w:val="00492A0B"/>
    <w:rsid w:val="00493BAE"/>
    <w:rsid w:val="00496A0A"/>
    <w:rsid w:val="00497118"/>
    <w:rsid w:val="00497EDA"/>
    <w:rsid w:val="004A1BB6"/>
    <w:rsid w:val="004A1E4F"/>
    <w:rsid w:val="004A3BC3"/>
    <w:rsid w:val="004A4A87"/>
    <w:rsid w:val="004A54E1"/>
    <w:rsid w:val="004A58F9"/>
    <w:rsid w:val="004A5D25"/>
    <w:rsid w:val="004A5F8D"/>
    <w:rsid w:val="004B029E"/>
    <w:rsid w:val="004B0AA9"/>
    <w:rsid w:val="004B0C0E"/>
    <w:rsid w:val="004B2763"/>
    <w:rsid w:val="004B2C64"/>
    <w:rsid w:val="004B2D16"/>
    <w:rsid w:val="004B2F9E"/>
    <w:rsid w:val="004B371F"/>
    <w:rsid w:val="004B396C"/>
    <w:rsid w:val="004B43C2"/>
    <w:rsid w:val="004B54BF"/>
    <w:rsid w:val="004B5A12"/>
    <w:rsid w:val="004B6E80"/>
    <w:rsid w:val="004B750A"/>
    <w:rsid w:val="004B7EC6"/>
    <w:rsid w:val="004C1888"/>
    <w:rsid w:val="004C212E"/>
    <w:rsid w:val="004C2176"/>
    <w:rsid w:val="004C239F"/>
    <w:rsid w:val="004C35F3"/>
    <w:rsid w:val="004C4680"/>
    <w:rsid w:val="004C472D"/>
    <w:rsid w:val="004C6414"/>
    <w:rsid w:val="004C6ED1"/>
    <w:rsid w:val="004C7A45"/>
    <w:rsid w:val="004C7F12"/>
    <w:rsid w:val="004D09FA"/>
    <w:rsid w:val="004D1B9A"/>
    <w:rsid w:val="004D35C5"/>
    <w:rsid w:val="004D3914"/>
    <w:rsid w:val="004D3F4B"/>
    <w:rsid w:val="004D4D30"/>
    <w:rsid w:val="004D5144"/>
    <w:rsid w:val="004E02EC"/>
    <w:rsid w:val="004E102C"/>
    <w:rsid w:val="004E363A"/>
    <w:rsid w:val="004E37E2"/>
    <w:rsid w:val="004E41B5"/>
    <w:rsid w:val="004E41C6"/>
    <w:rsid w:val="004E4330"/>
    <w:rsid w:val="004E4467"/>
    <w:rsid w:val="004E4D37"/>
    <w:rsid w:val="004E564D"/>
    <w:rsid w:val="004E67CF"/>
    <w:rsid w:val="004E7582"/>
    <w:rsid w:val="004F06C3"/>
    <w:rsid w:val="004F0A75"/>
    <w:rsid w:val="004F0DA8"/>
    <w:rsid w:val="004F5C30"/>
    <w:rsid w:val="004F5EE3"/>
    <w:rsid w:val="004F6DD8"/>
    <w:rsid w:val="004F7EA4"/>
    <w:rsid w:val="00500213"/>
    <w:rsid w:val="0050084B"/>
    <w:rsid w:val="00500AC0"/>
    <w:rsid w:val="00500EEC"/>
    <w:rsid w:val="00500FCA"/>
    <w:rsid w:val="00502E69"/>
    <w:rsid w:val="00503189"/>
    <w:rsid w:val="00503536"/>
    <w:rsid w:val="005057C1"/>
    <w:rsid w:val="00505910"/>
    <w:rsid w:val="005061CF"/>
    <w:rsid w:val="00507334"/>
    <w:rsid w:val="005073D0"/>
    <w:rsid w:val="00510648"/>
    <w:rsid w:val="005118B6"/>
    <w:rsid w:val="005124DA"/>
    <w:rsid w:val="00514648"/>
    <w:rsid w:val="00514F5C"/>
    <w:rsid w:val="0051515C"/>
    <w:rsid w:val="00515216"/>
    <w:rsid w:val="00515A62"/>
    <w:rsid w:val="0051600E"/>
    <w:rsid w:val="00521D45"/>
    <w:rsid w:val="00522970"/>
    <w:rsid w:val="00522A22"/>
    <w:rsid w:val="005240D9"/>
    <w:rsid w:val="00525477"/>
    <w:rsid w:val="00525E5F"/>
    <w:rsid w:val="005260E5"/>
    <w:rsid w:val="005301E4"/>
    <w:rsid w:val="005302D8"/>
    <w:rsid w:val="00530E06"/>
    <w:rsid w:val="005311AE"/>
    <w:rsid w:val="0053135E"/>
    <w:rsid w:val="0053140C"/>
    <w:rsid w:val="0053167D"/>
    <w:rsid w:val="00532BD3"/>
    <w:rsid w:val="0053496D"/>
    <w:rsid w:val="00534E47"/>
    <w:rsid w:val="00536C87"/>
    <w:rsid w:val="00536D8C"/>
    <w:rsid w:val="005371A4"/>
    <w:rsid w:val="00537BDD"/>
    <w:rsid w:val="00537CED"/>
    <w:rsid w:val="005422BA"/>
    <w:rsid w:val="005425B9"/>
    <w:rsid w:val="00542686"/>
    <w:rsid w:val="00543BC0"/>
    <w:rsid w:val="00546653"/>
    <w:rsid w:val="005468D2"/>
    <w:rsid w:val="00547308"/>
    <w:rsid w:val="00547398"/>
    <w:rsid w:val="00547E94"/>
    <w:rsid w:val="00547ED9"/>
    <w:rsid w:val="005501F9"/>
    <w:rsid w:val="0055086C"/>
    <w:rsid w:val="0055155B"/>
    <w:rsid w:val="00551D46"/>
    <w:rsid w:val="00553C0D"/>
    <w:rsid w:val="00553FBA"/>
    <w:rsid w:val="005542D5"/>
    <w:rsid w:val="005557F7"/>
    <w:rsid w:val="00555953"/>
    <w:rsid w:val="005571B0"/>
    <w:rsid w:val="00557C71"/>
    <w:rsid w:val="0056154E"/>
    <w:rsid w:val="00561ED8"/>
    <w:rsid w:val="00562B6E"/>
    <w:rsid w:val="005639D2"/>
    <w:rsid w:val="005655A0"/>
    <w:rsid w:val="00565A61"/>
    <w:rsid w:val="0056642E"/>
    <w:rsid w:val="00566AFD"/>
    <w:rsid w:val="00567DB8"/>
    <w:rsid w:val="0057123D"/>
    <w:rsid w:val="00571543"/>
    <w:rsid w:val="00571A12"/>
    <w:rsid w:val="005729CC"/>
    <w:rsid w:val="00572B74"/>
    <w:rsid w:val="005731B7"/>
    <w:rsid w:val="00573D78"/>
    <w:rsid w:val="00573F9F"/>
    <w:rsid w:val="005743A5"/>
    <w:rsid w:val="0057466F"/>
    <w:rsid w:val="00574B1F"/>
    <w:rsid w:val="005766E3"/>
    <w:rsid w:val="00576E09"/>
    <w:rsid w:val="005800A8"/>
    <w:rsid w:val="0058081B"/>
    <w:rsid w:val="00582F1D"/>
    <w:rsid w:val="00582F44"/>
    <w:rsid w:val="00583030"/>
    <w:rsid w:val="00584E4B"/>
    <w:rsid w:val="005850C6"/>
    <w:rsid w:val="00587846"/>
    <w:rsid w:val="005920B3"/>
    <w:rsid w:val="00592448"/>
    <w:rsid w:val="0059266F"/>
    <w:rsid w:val="00592BDA"/>
    <w:rsid w:val="00594D6E"/>
    <w:rsid w:val="005953D2"/>
    <w:rsid w:val="005955F3"/>
    <w:rsid w:val="00596975"/>
    <w:rsid w:val="0059790A"/>
    <w:rsid w:val="005A23D7"/>
    <w:rsid w:val="005A3768"/>
    <w:rsid w:val="005A3E87"/>
    <w:rsid w:val="005A602C"/>
    <w:rsid w:val="005A604D"/>
    <w:rsid w:val="005A668F"/>
    <w:rsid w:val="005A6F38"/>
    <w:rsid w:val="005A6FE0"/>
    <w:rsid w:val="005A7262"/>
    <w:rsid w:val="005A7BDF"/>
    <w:rsid w:val="005B0086"/>
    <w:rsid w:val="005B0098"/>
    <w:rsid w:val="005B033E"/>
    <w:rsid w:val="005B0D31"/>
    <w:rsid w:val="005B1118"/>
    <w:rsid w:val="005B18BE"/>
    <w:rsid w:val="005B198A"/>
    <w:rsid w:val="005B22C3"/>
    <w:rsid w:val="005B2AD4"/>
    <w:rsid w:val="005B2FF7"/>
    <w:rsid w:val="005B3353"/>
    <w:rsid w:val="005B386D"/>
    <w:rsid w:val="005B3A15"/>
    <w:rsid w:val="005B3C53"/>
    <w:rsid w:val="005B4BD3"/>
    <w:rsid w:val="005B5606"/>
    <w:rsid w:val="005B5944"/>
    <w:rsid w:val="005B6824"/>
    <w:rsid w:val="005B6926"/>
    <w:rsid w:val="005C013C"/>
    <w:rsid w:val="005C3803"/>
    <w:rsid w:val="005C4318"/>
    <w:rsid w:val="005C48F7"/>
    <w:rsid w:val="005C795E"/>
    <w:rsid w:val="005C7B1B"/>
    <w:rsid w:val="005C7E3B"/>
    <w:rsid w:val="005D029A"/>
    <w:rsid w:val="005D2036"/>
    <w:rsid w:val="005D2C37"/>
    <w:rsid w:val="005D399B"/>
    <w:rsid w:val="005D3DE6"/>
    <w:rsid w:val="005D3E8C"/>
    <w:rsid w:val="005D4129"/>
    <w:rsid w:val="005D4AD5"/>
    <w:rsid w:val="005E06CA"/>
    <w:rsid w:val="005E0CF4"/>
    <w:rsid w:val="005E1E57"/>
    <w:rsid w:val="005E476D"/>
    <w:rsid w:val="005E6303"/>
    <w:rsid w:val="005E6547"/>
    <w:rsid w:val="005E6D1B"/>
    <w:rsid w:val="005E6E6A"/>
    <w:rsid w:val="005E7CAD"/>
    <w:rsid w:val="005E7DBF"/>
    <w:rsid w:val="005F10CB"/>
    <w:rsid w:val="005F1136"/>
    <w:rsid w:val="005F1580"/>
    <w:rsid w:val="005F1FD2"/>
    <w:rsid w:val="005F291E"/>
    <w:rsid w:val="005F2E01"/>
    <w:rsid w:val="005F480E"/>
    <w:rsid w:val="005F4D0D"/>
    <w:rsid w:val="005F595F"/>
    <w:rsid w:val="0060178F"/>
    <w:rsid w:val="006018A1"/>
    <w:rsid w:val="00601AC3"/>
    <w:rsid w:val="006026CC"/>
    <w:rsid w:val="00602977"/>
    <w:rsid w:val="00604079"/>
    <w:rsid w:val="00604429"/>
    <w:rsid w:val="00604A51"/>
    <w:rsid w:val="00605042"/>
    <w:rsid w:val="006051F6"/>
    <w:rsid w:val="006057D2"/>
    <w:rsid w:val="00605D99"/>
    <w:rsid w:val="006074F3"/>
    <w:rsid w:val="00610F9D"/>
    <w:rsid w:val="00613586"/>
    <w:rsid w:val="00613DA9"/>
    <w:rsid w:val="00614A09"/>
    <w:rsid w:val="006151D0"/>
    <w:rsid w:val="00615B55"/>
    <w:rsid w:val="00616357"/>
    <w:rsid w:val="0062035B"/>
    <w:rsid w:val="00620382"/>
    <w:rsid w:val="00620F1D"/>
    <w:rsid w:val="00621647"/>
    <w:rsid w:val="00623152"/>
    <w:rsid w:val="006246B8"/>
    <w:rsid w:val="0062625A"/>
    <w:rsid w:val="0062699A"/>
    <w:rsid w:val="00626AB7"/>
    <w:rsid w:val="00627752"/>
    <w:rsid w:val="00630B5E"/>
    <w:rsid w:val="00630C4A"/>
    <w:rsid w:val="00632C55"/>
    <w:rsid w:val="0063401D"/>
    <w:rsid w:val="00634BD0"/>
    <w:rsid w:val="00634E91"/>
    <w:rsid w:val="006352CF"/>
    <w:rsid w:val="006357FE"/>
    <w:rsid w:val="00636E04"/>
    <w:rsid w:val="006407CB"/>
    <w:rsid w:val="0064086E"/>
    <w:rsid w:val="00640E0E"/>
    <w:rsid w:val="0064259B"/>
    <w:rsid w:val="00644422"/>
    <w:rsid w:val="006447A9"/>
    <w:rsid w:val="00645D2B"/>
    <w:rsid w:val="006466EF"/>
    <w:rsid w:val="006473D5"/>
    <w:rsid w:val="00650FD3"/>
    <w:rsid w:val="00651858"/>
    <w:rsid w:val="00651916"/>
    <w:rsid w:val="006523AB"/>
    <w:rsid w:val="00652B64"/>
    <w:rsid w:val="006537D0"/>
    <w:rsid w:val="00654059"/>
    <w:rsid w:val="00654322"/>
    <w:rsid w:val="00654480"/>
    <w:rsid w:val="0065533A"/>
    <w:rsid w:val="0065742F"/>
    <w:rsid w:val="00657AB5"/>
    <w:rsid w:val="00657D28"/>
    <w:rsid w:val="00660606"/>
    <w:rsid w:val="00661E1A"/>
    <w:rsid w:val="00661FE3"/>
    <w:rsid w:val="0066315C"/>
    <w:rsid w:val="00663513"/>
    <w:rsid w:val="00663C82"/>
    <w:rsid w:val="0066455D"/>
    <w:rsid w:val="006662FC"/>
    <w:rsid w:val="00666941"/>
    <w:rsid w:val="006673FD"/>
    <w:rsid w:val="00667C1C"/>
    <w:rsid w:val="006702F5"/>
    <w:rsid w:val="00671F50"/>
    <w:rsid w:val="0067250C"/>
    <w:rsid w:val="00672935"/>
    <w:rsid w:val="006731EE"/>
    <w:rsid w:val="00673BF6"/>
    <w:rsid w:val="00674B42"/>
    <w:rsid w:val="00674BB8"/>
    <w:rsid w:val="00674D8C"/>
    <w:rsid w:val="00675FC8"/>
    <w:rsid w:val="006768D9"/>
    <w:rsid w:val="00676F94"/>
    <w:rsid w:val="00677284"/>
    <w:rsid w:val="00677863"/>
    <w:rsid w:val="006779E2"/>
    <w:rsid w:val="00677EB9"/>
    <w:rsid w:val="00680A2C"/>
    <w:rsid w:val="006813C2"/>
    <w:rsid w:val="006818F7"/>
    <w:rsid w:val="0068214A"/>
    <w:rsid w:val="00682EAC"/>
    <w:rsid w:val="00683D1D"/>
    <w:rsid w:val="00685869"/>
    <w:rsid w:val="006869B5"/>
    <w:rsid w:val="006870D9"/>
    <w:rsid w:val="00687580"/>
    <w:rsid w:val="00687B3C"/>
    <w:rsid w:val="0069073D"/>
    <w:rsid w:val="00691458"/>
    <w:rsid w:val="006930CE"/>
    <w:rsid w:val="006937EA"/>
    <w:rsid w:val="006938A3"/>
    <w:rsid w:val="00693A71"/>
    <w:rsid w:val="00693BDC"/>
    <w:rsid w:val="00693D54"/>
    <w:rsid w:val="00693F2B"/>
    <w:rsid w:val="006943D0"/>
    <w:rsid w:val="00694FB5"/>
    <w:rsid w:val="006950CB"/>
    <w:rsid w:val="006950D7"/>
    <w:rsid w:val="006959EE"/>
    <w:rsid w:val="00696C5E"/>
    <w:rsid w:val="006977BF"/>
    <w:rsid w:val="00697B74"/>
    <w:rsid w:val="006A1282"/>
    <w:rsid w:val="006A225E"/>
    <w:rsid w:val="006A4658"/>
    <w:rsid w:val="006A6191"/>
    <w:rsid w:val="006A6B05"/>
    <w:rsid w:val="006A7717"/>
    <w:rsid w:val="006A7BD5"/>
    <w:rsid w:val="006B0800"/>
    <w:rsid w:val="006B122B"/>
    <w:rsid w:val="006B3E74"/>
    <w:rsid w:val="006B5CE2"/>
    <w:rsid w:val="006B7DB0"/>
    <w:rsid w:val="006C0718"/>
    <w:rsid w:val="006C1506"/>
    <w:rsid w:val="006C18FA"/>
    <w:rsid w:val="006C2E62"/>
    <w:rsid w:val="006C327C"/>
    <w:rsid w:val="006C4222"/>
    <w:rsid w:val="006C4282"/>
    <w:rsid w:val="006C46B1"/>
    <w:rsid w:val="006C5D4F"/>
    <w:rsid w:val="006C5F75"/>
    <w:rsid w:val="006C724B"/>
    <w:rsid w:val="006C7FCC"/>
    <w:rsid w:val="006D2E73"/>
    <w:rsid w:val="006D343E"/>
    <w:rsid w:val="006D3ACA"/>
    <w:rsid w:val="006D457D"/>
    <w:rsid w:val="006D613A"/>
    <w:rsid w:val="006D6C8C"/>
    <w:rsid w:val="006D70E0"/>
    <w:rsid w:val="006D72E7"/>
    <w:rsid w:val="006E06AA"/>
    <w:rsid w:val="006E1A7B"/>
    <w:rsid w:val="006E36A2"/>
    <w:rsid w:val="006E4A62"/>
    <w:rsid w:val="006E4D00"/>
    <w:rsid w:val="006E5B59"/>
    <w:rsid w:val="006E68AA"/>
    <w:rsid w:val="006E68FB"/>
    <w:rsid w:val="006F2863"/>
    <w:rsid w:val="006F2ECE"/>
    <w:rsid w:val="006F4427"/>
    <w:rsid w:val="006F4572"/>
    <w:rsid w:val="006F596F"/>
    <w:rsid w:val="006F5FAA"/>
    <w:rsid w:val="006F6D42"/>
    <w:rsid w:val="006F7579"/>
    <w:rsid w:val="006F783A"/>
    <w:rsid w:val="006F7DE3"/>
    <w:rsid w:val="006F7E9B"/>
    <w:rsid w:val="0070009B"/>
    <w:rsid w:val="00700C02"/>
    <w:rsid w:val="007015EA"/>
    <w:rsid w:val="00702113"/>
    <w:rsid w:val="007021C0"/>
    <w:rsid w:val="007022AE"/>
    <w:rsid w:val="00702A23"/>
    <w:rsid w:val="007037A3"/>
    <w:rsid w:val="00703926"/>
    <w:rsid w:val="007043D1"/>
    <w:rsid w:val="007046B2"/>
    <w:rsid w:val="00704D60"/>
    <w:rsid w:val="00704F22"/>
    <w:rsid w:val="00706E81"/>
    <w:rsid w:val="00707023"/>
    <w:rsid w:val="00707BBE"/>
    <w:rsid w:val="00710B2B"/>
    <w:rsid w:val="007118EC"/>
    <w:rsid w:val="007122E5"/>
    <w:rsid w:val="00713560"/>
    <w:rsid w:val="00714067"/>
    <w:rsid w:val="0071459D"/>
    <w:rsid w:val="00714C42"/>
    <w:rsid w:val="00715864"/>
    <w:rsid w:val="00715D9D"/>
    <w:rsid w:val="00715DF9"/>
    <w:rsid w:val="00716C5E"/>
    <w:rsid w:val="00717249"/>
    <w:rsid w:val="00717D8A"/>
    <w:rsid w:val="00721BA6"/>
    <w:rsid w:val="0072304F"/>
    <w:rsid w:val="00723A07"/>
    <w:rsid w:val="00723FD6"/>
    <w:rsid w:val="00724700"/>
    <w:rsid w:val="0072512E"/>
    <w:rsid w:val="00725418"/>
    <w:rsid w:val="007273CE"/>
    <w:rsid w:val="007275AB"/>
    <w:rsid w:val="007313C1"/>
    <w:rsid w:val="00731679"/>
    <w:rsid w:val="0073283B"/>
    <w:rsid w:val="0073428B"/>
    <w:rsid w:val="00734B2A"/>
    <w:rsid w:val="00735F9C"/>
    <w:rsid w:val="0073716C"/>
    <w:rsid w:val="00741E10"/>
    <w:rsid w:val="00742495"/>
    <w:rsid w:val="00743791"/>
    <w:rsid w:val="007449C1"/>
    <w:rsid w:val="007453AC"/>
    <w:rsid w:val="00745B39"/>
    <w:rsid w:val="00745F1C"/>
    <w:rsid w:val="007463B5"/>
    <w:rsid w:val="00746A6F"/>
    <w:rsid w:val="00747C6D"/>
    <w:rsid w:val="00747DA0"/>
    <w:rsid w:val="00751333"/>
    <w:rsid w:val="00752266"/>
    <w:rsid w:val="007525FC"/>
    <w:rsid w:val="00752B5B"/>
    <w:rsid w:val="00753250"/>
    <w:rsid w:val="0075469A"/>
    <w:rsid w:val="00755581"/>
    <w:rsid w:val="00756035"/>
    <w:rsid w:val="00756914"/>
    <w:rsid w:val="00756A1B"/>
    <w:rsid w:val="00757D7A"/>
    <w:rsid w:val="00757EF7"/>
    <w:rsid w:val="00760578"/>
    <w:rsid w:val="00760A67"/>
    <w:rsid w:val="00762130"/>
    <w:rsid w:val="00762287"/>
    <w:rsid w:val="0076234C"/>
    <w:rsid w:val="0076353E"/>
    <w:rsid w:val="007648CD"/>
    <w:rsid w:val="007656F6"/>
    <w:rsid w:val="00765D9F"/>
    <w:rsid w:val="00765FDE"/>
    <w:rsid w:val="0076609E"/>
    <w:rsid w:val="00767E05"/>
    <w:rsid w:val="00767E24"/>
    <w:rsid w:val="007700A7"/>
    <w:rsid w:val="00770860"/>
    <w:rsid w:val="007717EE"/>
    <w:rsid w:val="00772767"/>
    <w:rsid w:val="00773735"/>
    <w:rsid w:val="00774212"/>
    <w:rsid w:val="007744B7"/>
    <w:rsid w:val="00774B76"/>
    <w:rsid w:val="00774FE9"/>
    <w:rsid w:val="007767D2"/>
    <w:rsid w:val="0077709B"/>
    <w:rsid w:val="007772EF"/>
    <w:rsid w:val="00777D3E"/>
    <w:rsid w:val="00780AB8"/>
    <w:rsid w:val="00780C58"/>
    <w:rsid w:val="00781546"/>
    <w:rsid w:val="007818B4"/>
    <w:rsid w:val="00781BDC"/>
    <w:rsid w:val="00781E98"/>
    <w:rsid w:val="00783111"/>
    <w:rsid w:val="00783A44"/>
    <w:rsid w:val="00784495"/>
    <w:rsid w:val="00784A02"/>
    <w:rsid w:val="007864D2"/>
    <w:rsid w:val="007871B6"/>
    <w:rsid w:val="007901B1"/>
    <w:rsid w:val="00791F6E"/>
    <w:rsid w:val="00792A0F"/>
    <w:rsid w:val="00792EA8"/>
    <w:rsid w:val="00793BF7"/>
    <w:rsid w:val="00794D99"/>
    <w:rsid w:val="0079526C"/>
    <w:rsid w:val="007965DE"/>
    <w:rsid w:val="00796946"/>
    <w:rsid w:val="00796FBC"/>
    <w:rsid w:val="007A1E54"/>
    <w:rsid w:val="007A2563"/>
    <w:rsid w:val="007A25E5"/>
    <w:rsid w:val="007A28A8"/>
    <w:rsid w:val="007A2E86"/>
    <w:rsid w:val="007A3564"/>
    <w:rsid w:val="007A7265"/>
    <w:rsid w:val="007A7D31"/>
    <w:rsid w:val="007B0923"/>
    <w:rsid w:val="007B16A0"/>
    <w:rsid w:val="007B1A6E"/>
    <w:rsid w:val="007B3298"/>
    <w:rsid w:val="007B5559"/>
    <w:rsid w:val="007B6C40"/>
    <w:rsid w:val="007B7478"/>
    <w:rsid w:val="007C1928"/>
    <w:rsid w:val="007C1CF7"/>
    <w:rsid w:val="007C38A1"/>
    <w:rsid w:val="007C3969"/>
    <w:rsid w:val="007C4A06"/>
    <w:rsid w:val="007C53B3"/>
    <w:rsid w:val="007C6C73"/>
    <w:rsid w:val="007D0420"/>
    <w:rsid w:val="007D0E52"/>
    <w:rsid w:val="007D23EE"/>
    <w:rsid w:val="007D25F1"/>
    <w:rsid w:val="007D27B2"/>
    <w:rsid w:val="007D3835"/>
    <w:rsid w:val="007D3B8A"/>
    <w:rsid w:val="007D4B12"/>
    <w:rsid w:val="007D4FD8"/>
    <w:rsid w:val="007D6351"/>
    <w:rsid w:val="007D69B7"/>
    <w:rsid w:val="007D6B98"/>
    <w:rsid w:val="007D6DAF"/>
    <w:rsid w:val="007D7355"/>
    <w:rsid w:val="007E2094"/>
    <w:rsid w:val="007E2369"/>
    <w:rsid w:val="007E3AF6"/>
    <w:rsid w:val="007E3CFB"/>
    <w:rsid w:val="007E3F17"/>
    <w:rsid w:val="007E5246"/>
    <w:rsid w:val="007E756C"/>
    <w:rsid w:val="007F02EB"/>
    <w:rsid w:val="007F0533"/>
    <w:rsid w:val="007F06F9"/>
    <w:rsid w:val="007F2CCC"/>
    <w:rsid w:val="007F453E"/>
    <w:rsid w:val="007F5095"/>
    <w:rsid w:val="007F533B"/>
    <w:rsid w:val="007F5B80"/>
    <w:rsid w:val="007F686A"/>
    <w:rsid w:val="007F71A8"/>
    <w:rsid w:val="007F74FC"/>
    <w:rsid w:val="007F7565"/>
    <w:rsid w:val="007F7A14"/>
    <w:rsid w:val="00800574"/>
    <w:rsid w:val="00801ABE"/>
    <w:rsid w:val="008021C9"/>
    <w:rsid w:val="00802D76"/>
    <w:rsid w:val="00802F79"/>
    <w:rsid w:val="0080352D"/>
    <w:rsid w:val="00804595"/>
    <w:rsid w:val="00804DC1"/>
    <w:rsid w:val="008057E7"/>
    <w:rsid w:val="00805CA3"/>
    <w:rsid w:val="00806DBF"/>
    <w:rsid w:val="0080757C"/>
    <w:rsid w:val="00807D0E"/>
    <w:rsid w:val="00810369"/>
    <w:rsid w:val="00810DF9"/>
    <w:rsid w:val="00811106"/>
    <w:rsid w:val="008129A4"/>
    <w:rsid w:val="00812CA4"/>
    <w:rsid w:val="0081408A"/>
    <w:rsid w:val="00814563"/>
    <w:rsid w:val="00816579"/>
    <w:rsid w:val="00816593"/>
    <w:rsid w:val="00817D3C"/>
    <w:rsid w:val="008208E6"/>
    <w:rsid w:val="00821F99"/>
    <w:rsid w:val="008232A0"/>
    <w:rsid w:val="00823D58"/>
    <w:rsid w:val="008277E3"/>
    <w:rsid w:val="00830699"/>
    <w:rsid w:val="0083076A"/>
    <w:rsid w:val="00830B63"/>
    <w:rsid w:val="00830FAB"/>
    <w:rsid w:val="00832F71"/>
    <w:rsid w:val="00833667"/>
    <w:rsid w:val="00833AC1"/>
    <w:rsid w:val="00834436"/>
    <w:rsid w:val="00836B3E"/>
    <w:rsid w:val="00836FD1"/>
    <w:rsid w:val="00841ABB"/>
    <w:rsid w:val="00841D45"/>
    <w:rsid w:val="00843475"/>
    <w:rsid w:val="0084478E"/>
    <w:rsid w:val="008449A1"/>
    <w:rsid w:val="00844D27"/>
    <w:rsid w:val="008461F4"/>
    <w:rsid w:val="00846355"/>
    <w:rsid w:val="008477E1"/>
    <w:rsid w:val="00847C52"/>
    <w:rsid w:val="0085075D"/>
    <w:rsid w:val="00850C58"/>
    <w:rsid w:val="00851A59"/>
    <w:rsid w:val="00851FBC"/>
    <w:rsid w:val="00852674"/>
    <w:rsid w:val="00852AB7"/>
    <w:rsid w:val="00852B19"/>
    <w:rsid w:val="0085416C"/>
    <w:rsid w:val="0086086C"/>
    <w:rsid w:val="00861DE7"/>
    <w:rsid w:val="00861E11"/>
    <w:rsid w:val="00861FEB"/>
    <w:rsid w:val="00866022"/>
    <w:rsid w:val="00866AD5"/>
    <w:rsid w:val="008672AC"/>
    <w:rsid w:val="00867D7C"/>
    <w:rsid w:val="0087030E"/>
    <w:rsid w:val="008703A2"/>
    <w:rsid w:val="008722E9"/>
    <w:rsid w:val="00872E7B"/>
    <w:rsid w:val="00873286"/>
    <w:rsid w:val="00873545"/>
    <w:rsid w:val="00873F58"/>
    <w:rsid w:val="00874B34"/>
    <w:rsid w:val="00875760"/>
    <w:rsid w:val="0087666A"/>
    <w:rsid w:val="0087729F"/>
    <w:rsid w:val="00880277"/>
    <w:rsid w:val="008803C8"/>
    <w:rsid w:val="008816C5"/>
    <w:rsid w:val="00881D39"/>
    <w:rsid w:val="00882567"/>
    <w:rsid w:val="00884310"/>
    <w:rsid w:val="008862C6"/>
    <w:rsid w:val="00886AD8"/>
    <w:rsid w:val="00886D7A"/>
    <w:rsid w:val="00887C31"/>
    <w:rsid w:val="0089049F"/>
    <w:rsid w:val="00890DF7"/>
    <w:rsid w:val="00890E9F"/>
    <w:rsid w:val="0089133C"/>
    <w:rsid w:val="00891679"/>
    <w:rsid w:val="0089198F"/>
    <w:rsid w:val="00892B4E"/>
    <w:rsid w:val="0089318C"/>
    <w:rsid w:val="008932D2"/>
    <w:rsid w:val="00894A7E"/>
    <w:rsid w:val="0089563F"/>
    <w:rsid w:val="00895A0D"/>
    <w:rsid w:val="008967FA"/>
    <w:rsid w:val="00896F76"/>
    <w:rsid w:val="008A06AE"/>
    <w:rsid w:val="008A06CD"/>
    <w:rsid w:val="008A1536"/>
    <w:rsid w:val="008A1ADC"/>
    <w:rsid w:val="008A1C18"/>
    <w:rsid w:val="008A38B0"/>
    <w:rsid w:val="008A4724"/>
    <w:rsid w:val="008A59A9"/>
    <w:rsid w:val="008B25AE"/>
    <w:rsid w:val="008B2DF7"/>
    <w:rsid w:val="008B3026"/>
    <w:rsid w:val="008B428D"/>
    <w:rsid w:val="008B4A99"/>
    <w:rsid w:val="008B582C"/>
    <w:rsid w:val="008B74D2"/>
    <w:rsid w:val="008C0378"/>
    <w:rsid w:val="008C171A"/>
    <w:rsid w:val="008C1D2B"/>
    <w:rsid w:val="008C2089"/>
    <w:rsid w:val="008C41EA"/>
    <w:rsid w:val="008C4796"/>
    <w:rsid w:val="008C4FEF"/>
    <w:rsid w:val="008C61A8"/>
    <w:rsid w:val="008C7026"/>
    <w:rsid w:val="008C774F"/>
    <w:rsid w:val="008D0C06"/>
    <w:rsid w:val="008D13EA"/>
    <w:rsid w:val="008D1803"/>
    <w:rsid w:val="008D19A9"/>
    <w:rsid w:val="008D2315"/>
    <w:rsid w:val="008D2427"/>
    <w:rsid w:val="008D3FD2"/>
    <w:rsid w:val="008D411B"/>
    <w:rsid w:val="008D60DA"/>
    <w:rsid w:val="008D60DB"/>
    <w:rsid w:val="008D6731"/>
    <w:rsid w:val="008D6AF5"/>
    <w:rsid w:val="008D6F0F"/>
    <w:rsid w:val="008D6F77"/>
    <w:rsid w:val="008D7C56"/>
    <w:rsid w:val="008E07D8"/>
    <w:rsid w:val="008E17A2"/>
    <w:rsid w:val="008E1AFC"/>
    <w:rsid w:val="008E26F1"/>
    <w:rsid w:val="008E302A"/>
    <w:rsid w:val="008E448F"/>
    <w:rsid w:val="008E4700"/>
    <w:rsid w:val="008E4FFD"/>
    <w:rsid w:val="008E7142"/>
    <w:rsid w:val="008F0368"/>
    <w:rsid w:val="008F067E"/>
    <w:rsid w:val="008F110A"/>
    <w:rsid w:val="008F28A5"/>
    <w:rsid w:val="008F50DD"/>
    <w:rsid w:val="008F5C77"/>
    <w:rsid w:val="008F6B03"/>
    <w:rsid w:val="008F6C0D"/>
    <w:rsid w:val="008F71A6"/>
    <w:rsid w:val="008F77E4"/>
    <w:rsid w:val="00900F28"/>
    <w:rsid w:val="00902A56"/>
    <w:rsid w:val="0090376A"/>
    <w:rsid w:val="00903ADA"/>
    <w:rsid w:val="00904BA5"/>
    <w:rsid w:val="00904D22"/>
    <w:rsid w:val="009063DB"/>
    <w:rsid w:val="009066BD"/>
    <w:rsid w:val="0090695D"/>
    <w:rsid w:val="00911CEE"/>
    <w:rsid w:val="00912A4C"/>
    <w:rsid w:val="00912F8C"/>
    <w:rsid w:val="009141F9"/>
    <w:rsid w:val="009155E4"/>
    <w:rsid w:val="0091735C"/>
    <w:rsid w:val="009173EB"/>
    <w:rsid w:val="009217E0"/>
    <w:rsid w:val="00921ABE"/>
    <w:rsid w:val="00923C53"/>
    <w:rsid w:val="00924C0B"/>
    <w:rsid w:val="009261A2"/>
    <w:rsid w:val="0092658D"/>
    <w:rsid w:val="0092683B"/>
    <w:rsid w:val="00926FCE"/>
    <w:rsid w:val="009303B9"/>
    <w:rsid w:val="00932B73"/>
    <w:rsid w:val="00933CC6"/>
    <w:rsid w:val="00934155"/>
    <w:rsid w:val="009349D0"/>
    <w:rsid w:val="00934D53"/>
    <w:rsid w:val="00934DB2"/>
    <w:rsid w:val="00935C78"/>
    <w:rsid w:val="00937789"/>
    <w:rsid w:val="00937A95"/>
    <w:rsid w:val="00940389"/>
    <w:rsid w:val="00940567"/>
    <w:rsid w:val="00941473"/>
    <w:rsid w:val="009442B0"/>
    <w:rsid w:val="00946C35"/>
    <w:rsid w:val="009507B5"/>
    <w:rsid w:val="00950CBF"/>
    <w:rsid w:val="00952116"/>
    <w:rsid w:val="00952735"/>
    <w:rsid w:val="0095603B"/>
    <w:rsid w:val="0095659B"/>
    <w:rsid w:val="00957614"/>
    <w:rsid w:val="009604B6"/>
    <w:rsid w:val="00960FA3"/>
    <w:rsid w:val="00962089"/>
    <w:rsid w:val="00962426"/>
    <w:rsid w:val="009625BC"/>
    <w:rsid w:val="00962983"/>
    <w:rsid w:val="009645E6"/>
    <w:rsid w:val="00965903"/>
    <w:rsid w:val="00966228"/>
    <w:rsid w:val="00967035"/>
    <w:rsid w:val="0096767A"/>
    <w:rsid w:val="009709DF"/>
    <w:rsid w:val="009729ED"/>
    <w:rsid w:val="00972EDA"/>
    <w:rsid w:val="009756CB"/>
    <w:rsid w:val="009757F6"/>
    <w:rsid w:val="00977A29"/>
    <w:rsid w:val="00981697"/>
    <w:rsid w:val="00981A31"/>
    <w:rsid w:val="00982156"/>
    <w:rsid w:val="0098296B"/>
    <w:rsid w:val="00985A07"/>
    <w:rsid w:val="00985C42"/>
    <w:rsid w:val="009862B3"/>
    <w:rsid w:val="0098799C"/>
    <w:rsid w:val="00990670"/>
    <w:rsid w:val="00990CE6"/>
    <w:rsid w:val="009926D4"/>
    <w:rsid w:val="00992F2E"/>
    <w:rsid w:val="009959A1"/>
    <w:rsid w:val="009A0309"/>
    <w:rsid w:val="009A2018"/>
    <w:rsid w:val="009A2BC2"/>
    <w:rsid w:val="009A2CBE"/>
    <w:rsid w:val="009A310A"/>
    <w:rsid w:val="009A324A"/>
    <w:rsid w:val="009A39A5"/>
    <w:rsid w:val="009A41D7"/>
    <w:rsid w:val="009A435B"/>
    <w:rsid w:val="009A4577"/>
    <w:rsid w:val="009A5A4A"/>
    <w:rsid w:val="009A5CE9"/>
    <w:rsid w:val="009A6494"/>
    <w:rsid w:val="009A7806"/>
    <w:rsid w:val="009B1D39"/>
    <w:rsid w:val="009B22F5"/>
    <w:rsid w:val="009B2AC1"/>
    <w:rsid w:val="009B2E3A"/>
    <w:rsid w:val="009B3449"/>
    <w:rsid w:val="009B38E8"/>
    <w:rsid w:val="009B3F0A"/>
    <w:rsid w:val="009B4451"/>
    <w:rsid w:val="009B4465"/>
    <w:rsid w:val="009B4CB7"/>
    <w:rsid w:val="009B59CB"/>
    <w:rsid w:val="009B684B"/>
    <w:rsid w:val="009B69A3"/>
    <w:rsid w:val="009B6AE5"/>
    <w:rsid w:val="009B76A9"/>
    <w:rsid w:val="009C1373"/>
    <w:rsid w:val="009C170E"/>
    <w:rsid w:val="009C1F62"/>
    <w:rsid w:val="009C324B"/>
    <w:rsid w:val="009C385F"/>
    <w:rsid w:val="009C64F2"/>
    <w:rsid w:val="009C6783"/>
    <w:rsid w:val="009C6898"/>
    <w:rsid w:val="009D080B"/>
    <w:rsid w:val="009D10F7"/>
    <w:rsid w:val="009D17C2"/>
    <w:rsid w:val="009D1CA9"/>
    <w:rsid w:val="009D1EF8"/>
    <w:rsid w:val="009D1F03"/>
    <w:rsid w:val="009D2181"/>
    <w:rsid w:val="009D2634"/>
    <w:rsid w:val="009D3467"/>
    <w:rsid w:val="009D4BF7"/>
    <w:rsid w:val="009D530B"/>
    <w:rsid w:val="009D57B9"/>
    <w:rsid w:val="009D72AC"/>
    <w:rsid w:val="009E01F2"/>
    <w:rsid w:val="009E0F18"/>
    <w:rsid w:val="009E1A66"/>
    <w:rsid w:val="009E24FD"/>
    <w:rsid w:val="009E3A11"/>
    <w:rsid w:val="009E486F"/>
    <w:rsid w:val="009E4BD9"/>
    <w:rsid w:val="009E5550"/>
    <w:rsid w:val="009E5B7E"/>
    <w:rsid w:val="009E6075"/>
    <w:rsid w:val="009E7C89"/>
    <w:rsid w:val="009F08B1"/>
    <w:rsid w:val="009F105A"/>
    <w:rsid w:val="009F19E6"/>
    <w:rsid w:val="009F2AE7"/>
    <w:rsid w:val="009F2B4E"/>
    <w:rsid w:val="009F395A"/>
    <w:rsid w:val="009F4075"/>
    <w:rsid w:val="009F4498"/>
    <w:rsid w:val="009F4561"/>
    <w:rsid w:val="009F5311"/>
    <w:rsid w:val="009F5B6C"/>
    <w:rsid w:val="009F5D9E"/>
    <w:rsid w:val="009F78C4"/>
    <w:rsid w:val="00A01A71"/>
    <w:rsid w:val="00A0297A"/>
    <w:rsid w:val="00A02CED"/>
    <w:rsid w:val="00A03805"/>
    <w:rsid w:val="00A04CD8"/>
    <w:rsid w:val="00A0503B"/>
    <w:rsid w:val="00A07DB6"/>
    <w:rsid w:val="00A1329D"/>
    <w:rsid w:val="00A1666D"/>
    <w:rsid w:val="00A17377"/>
    <w:rsid w:val="00A20033"/>
    <w:rsid w:val="00A2274B"/>
    <w:rsid w:val="00A23633"/>
    <w:rsid w:val="00A23A9A"/>
    <w:rsid w:val="00A24A5A"/>
    <w:rsid w:val="00A25CBE"/>
    <w:rsid w:val="00A26534"/>
    <w:rsid w:val="00A31166"/>
    <w:rsid w:val="00A32517"/>
    <w:rsid w:val="00A33B67"/>
    <w:rsid w:val="00A35260"/>
    <w:rsid w:val="00A35353"/>
    <w:rsid w:val="00A371CE"/>
    <w:rsid w:val="00A372D5"/>
    <w:rsid w:val="00A3773F"/>
    <w:rsid w:val="00A40B0C"/>
    <w:rsid w:val="00A41B6C"/>
    <w:rsid w:val="00A41C5E"/>
    <w:rsid w:val="00A4381B"/>
    <w:rsid w:val="00A44F83"/>
    <w:rsid w:val="00A45EFD"/>
    <w:rsid w:val="00A472A2"/>
    <w:rsid w:val="00A47856"/>
    <w:rsid w:val="00A47E5F"/>
    <w:rsid w:val="00A47E70"/>
    <w:rsid w:val="00A5175A"/>
    <w:rsid w:val="00A51A6D"/>
    <w:rsid w:val="00A51F94"/>
    <w:rsid w:val="00A521DE"/>
    <w:rsid w:val="00A53A74"/>
    <w:rsid w:val="00A53B8E"/>
    <w:rsid w:val="00A55643"/>
    <w:rsid w:val="00A56472"/>
    <w:rsid w:val="00A608AA"/>
    <w:rsid w:val="00A60AF7"/>
    <w:rsid w:val="00A6138F"/>
    <w:rsid w:val="00A61817"/>
    <w:rsid w:val="00A61922"/>
    <w:rsid w:val="00A61F38"/>
    <w:rsid w:val="00A625BA"/>
    <w:rsid w:val="00A62E79"/>
    <w:rsid w:val="00A62E85"/>
    <w:rsid w:val="00A63D96"/>
    <w:rsid w:val="00A64B0D"/>
    <w:rsid w:val="00A667F2"/>
    <w:rsid w:val="00A668BE"/>
    <w:rsid w:val="00A66DFC"/>
    <w:rsid w:val="00A67295"/>
    <w:rsid w:val="00A67C9F"/>
    <w:rsid w:val="00A707B9"/>
    <w:rsid w:val="00A708EC"/>
    <w:rsid w:val="00A70D7C"/>
    <w:rsid w:val="00A715D6"/>
    <w:rsid w:val="00A7194B"/>
    <w:rsid w:val="00A72375"/>
    <w:rsid w:val="00A73348"/>
    <w:rsid w:val="00A740B0"/>
    <w:rsid w:val="00A75990"/>
    <w:rsid w:val="00A75FAB"/>
    <w:rsid w:val="00A76006"/>
    <w:rsid w:val="00A76F55"/>
    <w:rsid w:val="00A77C28"/>
    <w:rsid w:val="00A80313"/>
    <w:rsid w:val="00A80EAB"/>
    <w:rsid w:val="00A81A3B"/>
    <w:rsid w:val="00A827C9"/>
    <w:rsid w:val="00A85602"/>
    <w:rsid w:val="00A8670D"/>
    <w:rsid w:val="00A915B3"/>
    <w:rsid w:val="00A92A2F"/>
    <w:rsid w:val="00A938A1"/>
    <w:rsid w:val="00A97794"/>
    <w:rsid w:val="00A97E68"/>
    <w:rsid w:val="00AA02F7"/>
    <w:rsid w:val="00AA26AA"/>
    <w:rsid w:val="00AA2794"/>
    <w:rsid w:val="00AA32F2"/>
    <w:rsid w:val="00AA36B3"/>
    <w:rsid w:val="00AA6F64"/>
    <w:rsid w:val="00AA7A0D"/>
    <w:rsid w:val="00AB12A0"/>
    <w:rsid w:val="00AB2822"/>
    <w:rsid w:val="00AB4DD2"/>
    <w:rsid w:val="00AB4E3F"/>
    <w:rsid w:val="00AB5B5B"/>
    <w:rsid w:val="00AB720D"/>
    <w:rsid w:val="00AC1A9A"/>
    <w:rsid w:val="00AC27D4"/>
    <w:rsid w:val="00AC3139"/>
    <w:rsid w:val="00AC3197"/>
    <w:rsid w:val="00AC3EC2"/>
    <w:rsid w:val="00AC4F21"/>
    <w:rsid w:val="00AC53AF"/>
    <w:rsid w:val="00AC59A2"/>
    <w:rsid w:val="00AC66C3"/>
    <w:rsid w:val="00AD2BE0"/>
    <w:rsid w:val="00AD2DE0"/>
    <w:rsid w:val="00AD470B"/>
    <w:rsid w:val="00AD5094"/>
    <w:rsid w:val="00AD5477"/>
    <w:rsid w:val="00AD5D8E"/>
    <w:rsid w:val="00AD5F5F"/>
    <w:rsid w:val="00AD6DB5"/>
    <w:rsid w:val="00AD6FB3"/>
    <w:rsid w:val="00AD6FC3"/>
    <w:rsid w:val="00AD7119"/>
    <w:rsid w:val="00AD72EC"/>
    <w:rsid w:val="00AE0193"/>
    <w:rsid w:val="00AE090F"/>
    <w:rsid w:val="00AE1821"/>
    <w:rsid w:val="00AE2405"/>
    <w:rsid w:val="00AE383C"/>
    <w:rsid w:val="00AE54B8"/>
    <w:rsid w:val="00AE7592"/>
    <w:rsid w:val="00AE7900"/>
    <w:rsid w:val="00AF21BF"/>
    <w:rsid w:val="00AF2DEC"/>
    <w:rsid w:val="00AF2FDF"/>
    <w:rsid w:val="00AF350B"/>
    <w:rsid w:val="00AF3641"/>
    <w:rsid w:val="00AF4F1D"/>
    <w:rsid w:val="00AF5235"/>
    <w:rsid w:val="00AF5734"/>
    <w:rsid w:val="00AF5D44"/>
    <w:rsid w:val="00B00179"/>
    <w:rsid w:val="00B01A9A"/>
    <w:rsid w:val="00B0429B"/>
    <w:rsid w:val="00B046FA"/>
    <w:rsid w:val="00B04A77"/>
    <w:rsid w:val="00B0562E"/>
    <w:rsid w:val="00B06619"/>
    <w:rsid w:val="00B070DC"/>
    <w:rsid w:val="00B075CE"/>
    <w:rsid w:val="00B10581"/>
    <w:rsid w:val="00B105C0"/>
    <w:rsid w:val="00B1083C"/>
    <w:rsid w:val="00B10A31"/>
    <w:rsid w:val="00B115FB"/>
    <w:rsid w:val="00B13020"/>
    <w:rsid w:val="00B13DD6"/>
    <w:rsid w:val="00B13DF9"/>
    <w:rsid w:val="00B17163"/>
    <w:rsid w:val="00B205AC"/>
    <w:rsid w:val="00B2292A"/>
    <w:rsid w:val="00B2353C"/>
    <w:rsid w:val="00B23BD9"/>
    <w:rsid w:val="00B26C8F"/>
    <w:rsid w:val="00B26D58"/>
    <w:rsid w:val="00B278A8"/>
    <w:rsid w:val="00B27BC6"/>
    <w:rsid w:val="00B27F93"/>
    <w:rsid w:val="00B30E80"/>
    <w:rsid w:val="00B3151A"/>
    <w:rsid w:val="00B323E0"/>
    <w:rsid w:val="00B32482"/>
    <w:rsid w:val="00B32487"/>
    <w:rsid w:val="00B330A8"/>
    <w:rsid w:val="00B33A11"/>
    <w:rsid w:val="00B3452E"/>
    <w:rsid w:val="00B34FB7"/>
    <w:rsid w:val="00B35453"/>
    <w:rsid w:val="00B35498"/>
    <w:rsid w:val="00B365F3"/>
    <w:rsid w:val="00B379DF"/>
    <w:rsid w:val="00B37AF6"/>
    <w:rsid w:val="00B40FED"/>
    <w:rsid w:val="00B41845"/>
    <w:rsid w:val="00B41890"/>
    <w:rsid w:val="00B41AFA"/>
    <w:rsid w:val="00B41E79"/>
    <w:rsid w:val="00B430E5"/>
    <w:rsid w:val="00B437A1"/>
    <w:rsid w:val="00B43EB4"/>
    <w:rsid w:val="00B441BE"/>
    <w:rsid w:val="00B46BA8"/>
    <w:rsid w:val="00B46D3F"/>
    <w:rsid w:val="00B47241"/>
    <w:rsid w:val="00B506CA"/>
    <w:rsid w:val="00B521DE"/>
    <w:rsid w:val="00B523C4"/>
    <w:rsid w:val="00B52566"/>
    <w:rsid w:val="00B527A5"/>
    <w:rsid w:val="00B5306B"/>
    <w:rsid w:val="00B534D4"/>
    <w:rsid w:val="00B54697"/>
    <w:rsid w:val="00B546FF"/>
    <w:rsid w:val="00B54ACA"/>
    <w:rsid w:val="00B555A7"/>
    <w:rsid w:val="00B555BC"/>
    <w:rsid w:val="00B560B7"/>
    <w:rsid w:val="00B57A17"/>
    <w:rsid w:val="00B60656"/>
    <w:rsid w:val="00B609E8"/>
    <w:rsid w:val="00B60EC9"/>
    <w:rsid w:val="00B60FAA"/>
    <w:rsid w:val="00B61F20"/>
    <w:rsid w:val="00B623B8"/>
    <w:rsid w:val="00B632B3"/>
    <w:rsid w:val="00B637B5"/>
    <w:rsid w:val="00B65F90"/>
    <w:rsid w:val="00B661AE"/>
    <w:rsid w:val="00B661C6"/>
    <w:rsid w:val="00B66960"/>
    <w:rsid w:val="00B7007A"/>
    <w:rsid w:val="00B700F3"/>
    <w:rsid w:val="00B70F1C"/>
    <w:rsid w:val="00B7148E"/>
    <w:rsid w:val="00B71D0D"/>
    <w:rsid w:val="00B71D5A"/>
    <w:rsid w:val="00B762C5"/>
    <w:rsid w:val="00B76328"/>
    <w:rsid w:val="00B763D6"/>
    <w:rsid w:val="00B76CAD"/>
    <w:rsid w:val="00B77D31"/>
    <w:rsid w:val="00B80285"/>
    <w:rsid w:val="00B813DB"/>
    <w:rsid w:val="00B81EB3"/>
    <w:rsid w:val="00B832C6"/>
    <w:rsid w:val="00B83B7F"/>
    <w:rsid w:val="00B84174"/>
    <w:rsid w:val="00B842E7"/>
    <w:rsid w:val="00B85386"/>
    <w:rsid w:val="00B853E0"/>
    <w:rsid w:val="00B85AED"/>
    <w:rsid w:val="00B8600C"/>
    <w:rsid w:val="00B868EB"/>
    <w:rsid w:val="00B86DFB"/>
    <w:rsid w:val="00B86ED7"/>
    <w:rsid w:val="00B86F1E"/>
    <w:rsid w:val="00B91122"/>
    <w:rsid w:val="00B93096"/>
    <w:rsid w:val="00B937D2"/>
    <w:rsid w:val="00B94643"/>
    <w:rsid w:val="00B947F8"/>
    <w:rsid w:val="00B953B5"/>
    <w:rsid w:val="00B95E03"/>
    <w:rsid w:val="00B95EFF"/>
    <w:rsid w:val="00B970D5"/>
    <w:rsid w:val="00B9762F"/>
    <w:rsid w:val="00B97F02"/>
    <w:rsid w:val="00BA08BD"/>
    <w:rsid w:val="00BA0BD8"/>
    <w:rsid w:val="00BA0D7B"/>
    <w:rsid w:val="00BA22C5"/>
    <w:rsid w:val="00BA3689"/>
    <w:rsid w:val="00BA3BEA"/>
    <w:rsid w:val="00BA4241"/>
    <w:rsid w:val="00BA4B10"/>
    <w:rsid w:val="00BA66BE"/>
    <w:rsid w:val="00BB0D01"/>
    <w:rsid w:val="00BB1CDE"/>
    <w:rsid w:val="00BB1F18"/>
    <w:rsid w:val="00BB2AF8"/>
    <w:rsid w:val="00BB5317"/>
    <w:rsid w:val="00BB54B2"/>
    <w:rsid w:val="00BB6A88"/>
    <w:rsid w:val="00BC0F0B"/>
    <w:rsid w:val="00BC1D1A"/>
    <w:rsid w:val="00BC20D1"/>
    <w:rsid w:val="00BC438B"/>
    <w:rsid w:val="00BC4A21"/>
    <w:rsid w:val="00BC56E2"/>
    <w:rsid w:val="00BC690F"/>
    <w:rsid w:val="00BC756A"/>
    <w:rsid w:val="00BC7ACA"/>
    <w:rsid w:val="00BC7BFA"/>
    <w:rsid w:val="00BC7C53"/>
    <w:rsid w:val="00BC7F4F"/>
    <w:rsid w:val="00BD168D"/>
    <w:rsid w:val="00BD1F9A"/>
    <w:rsid w:val="00BD1F9C"/>
    <w:rsid w:val="00BD2247"/>
    <w:rsid w:val="00BD31CB"/>
    <w:rsid w:val="00BD33B0"/>
    <w:rsid w:val="00BD3490"/>
    <w:rsid w:val="00BD3A6C"/>
    <w:rsid w:val="00BD491D"/>
    <w:rsid w:val="00BD4C07"/>
    <w:rsid w:val="00BD4DF1"/>
    <w:rsid w:val="00BD59DF"/>
    <w:rsid w:val="00BD76A9"/>
    <w:rsid w:val="00BD778F"/>
    <w:rsid w:val="00BE018C"/>
    <w:rsid w:val="00BE03A1"/>
    <w:rsid w:val="00BE08F2"/>
    <w:rsid w:val="00BE0B57"/>
    <w:rsid w:val="00BE0E0B"/>
    <w:rsid w:val="00BE11BA"/>
    <w:rsid w:val="00BE157F"/>
    <w:rsid w:val="00BE30D4"/>
    <w:rsid w:val="00BE3AEB"/>
    <w:rsid w:val="00BE75C8"/>
    <w:rsid w:val="00BE78FA"/>
    <w:rsid w:val="00BF065E"/>
    <w:rsid w:val="00BF0DF8"/>
    <w:rsid w:val="00BF1C7D"/>
    <w:rsid w:val="00BF1CA5"/>
    <w:rsid w:val="00BF29CF"/>
    <w:rsid w:val="00BF2A1A"/>
    <w:rsid w:val="00BF688A"/>
    <w:rsid w:val="00BF6FC4"/>
    <w:rsid w:val="00BF706A"/>
    <w:rsid w:val="00BF77BE"/>
    <w:rsid w:val="00BF7A54"/>
    <w:rsid w:val="00C006BF"/>
    <w:rsid w:val="00C0087F"/>
    <w:rsid w:val="00C0266D"/>
    <w:rsid w:val="00C05678"/>
    <w:rsid w:val="00C073C2"/>
    <w:rsid w:val="00C1013A"/>
    <w:rsid w:val="00C121D9"/>
    <w:rsid w:val="00C129E3"/>
    <w:rsid w:val="00C12F18"/>
    <w:rsid w:val="00C12FDF"/>
    <w:rsid w:val="00C13E0E"/>
    <w:rsid w:val="00C151C6"/>
    <w:rsid w:val="00C15F5B"/>
    <w:rsid w:val="00C160AE"/>
    <w:rsid w:val="00C1614D"/>
    <w:rsid w:val="00C174A2"/>
    <w:rsid w:val="00C17688"/>
    <w:rsid w:val="00C22062"/>
    <w:rsid w:val="00C2225D"/>
    <w:rsid w:val="00C224D8"/>
    <w:rsid w:val="00C22953"/>
    <w:rsid w:val="00C22DFB"/>
    <w:rsid w:val="00C235CE"/>
    <w:rsid w:val="00C2393C"/>
    <w:rsid w:val="00C25193"/>
    <w:rsid w:val="00C25496"/>
    <w:rsid w:val="00C25A1A"/>
    <w:rsid w:val="00C276BF"/>
    <w:rsid w:val="00C32963"/>
    <w:rsid w:val="00C336B8"/>
    <w:rsid w:val="00C359CB"/>
    <w:rsid w:val="00C36179"/>
    <w:rsid w:val="00C40B27"/>
    <w:rsid w:val="00C40C96"/>
    <w:rsid w:val="00C40D6E"/>
    <w:rsid w:val="00C41845"/>
    <w:rsid w:val="00C42282"/>
    <w:rsid w:val="00C42780"/>
    <w:rsid w:val="00C42B60"/>
    <w:rsid w:val="00C4444D"/>
    <w:rsid w:val="00C44E6A"/>
    <w:rsid w:val="00C455AA"/>
    <w:rsid w:val="00C46EDD"/>
    <w:rsid w:val="00C46F28"/>
    <w:rsid w:val="00C47290"/>
    <w:rsid w:val="00C47343"/>
    <w:rsid w:val="00C47815"/>
    <w:rsid w:val="00C52EAF"/>
    <w:rsid w:val="00C54D97"/>
    <w:rsid w:val="00C55026"/>
    <w:rsid w:val="00C5545E"/>
    <w:rsid w:val="00C558F4"/>
    <w:rsid w:val="00C55A7C"/>
    <w:rsid w:val="00C56429"/>
    <w:rsid w:val="00C5681E"/>
    <w:rsid w:val="00C5714E"/>
    <w:rsid w:val="00C60FFD"/>
    <w:rsid w:val="00C62067"/>
    <w:rsid w:val="00C63094"/>
    <w:rsid w:val="00C63305"/>
    <w:rsid w:val="00C63DBA"/>
    <w:rsid w:val="00C64AAA"/>
    <w:rsid w:val="00C667CB"/>
    <w:rsid w:val="00C67278"/>
    <w:rsid w:val="00C707BF"/>
    <w:rsid w:val="00C70F82"/>
    <w:rsid w:val="00C734BD"/>
    <w:rsid w:val="00C7568F"/>
    <w:rsid w:val="00C75E10"/>
    <w:rsid w:val="00C776EF"/>
    <w:rsid w:val="00C77E75"/>
    <w:rsid w:val="00C828F4"/>
    <w:rsid w:val="00C82F09"/>
    <w:rsid w:val="00C83DAF"/>
    <w:rsid w:val="00C869FD"/>
    <w:rsid w:val="00C86D99"/>
    <w:rsid w:val="00C87233"/>
    <w:rsid w:val="00C906A4"/>
    <w:rsid w:val="00C91CBC"/>
    <w:rsid w:val="00C91D48"/>
    <w:rsid w:val="00C92120"/>
    <w:rsid w:val="00C92644"/>
    <w:rsid w:val="00C92739"/>
    <w:rsid w:val="00C92E9B"/>
    <w:rsid w:val="00C93A36"/>
    <w:rsid w:val="00C941A5"/>
    <w:rsid w:val="00C946FD"/>
    <w:rsid w:val="00C94DDF"/>
    <w:rsid w:val="00C95518"/>
    <w:rsid w:val="00C956F1"/>
    <w:rsid w:val="00C961C1"/>
    <w:rsid w:val="00C96F89"/>
    <w:rsid w:val="00C97481"/>
    <w:rsid w:val="00C97775"/>
    <w:rsid w:val="00CA058F"/>
    <w:rsid w:val="00CA0A61"/>
    <w:rsid w:val="00CA14CC"/>
    <w:rsid w:val="00CA1E18"/>
    <w:rsid w:val="00CA3894"/>
    <w:rsid w:val="00CA4128"/>
    <w:rsid w:val="00CA5C91"/>
    <w:rsid w:val="00CA704A"/>
    <w:rsid w:val="00CA7385"/>
    <w:rsid w:val="00CB0559"/>
    <w:rsid w:val="00CB0AAF"/>
    <w:rsid w:val="00CB12BD"/>
    <w:rsid w:val="00CB5D0C"/>
    <w:rsid w:val="00CB77C2"/>
    <w:rsid w:val="00CC0700"/>
    <w:rsid w:val="00CC1260"/>
    <w:rsid w:val="00CC1372"/>
    <w:rsid w:val="00CC2D33"/>
    <w:rsid w:val="00CC3C24"/>
    <w:rsid w:val="00CC523D"/>
    <w:rsid w:val="00CC61C0"/>
    <w:rsid w:val="00CC7036"/>
    <w:rsid w:val="00CC70A5"/>
    <w:rsid w:val="00CC72C7"/>
    <w:rsid w:val="00CC7650"/>
    <w:rsid w:val="00CD1644"/>
    <w:rsid w:val="00CD1CBF"/>
    <w:rsid w:val="00CD273A"/>
    <w:rsid w:val="00CD618D"/>
    <w:rsid w:val="00CD655B"/>
    <w:rsid w:val="00CD6B9B"/>
    <w:rsid w:val="00CD6FB2"/>
    <w:rsid w:val="00CE0705"/>
    <w:rsid w:val="00CE0717"/>
    <w:rsid w:val="00CE1866"/>
    <w:rsid w:val="00CE343D"/>
    <w:rsid w:val="00CE35A5"/>
    <w:rsid w:val="00CE37CD"/>
    <w:rsid w:val="00CE52CF"/>
    <w:rsid w:val="00CE538E"/>
    <w:rsid w:val="00CE58D4"/>
    <w:rsid w:val="00CE64CE"/>
    <w:rsid w:val="00CE7B0D"/>
    <w:rsid w:val="00CF0095"/>
    <w:rsid w:val="00CF137A"/>
    <w:rsid w:val="00CF1591"/>
    <w:rsid w:val="00CF1B65"/>
    <w:rsid w:val="00CF4A1A"/>
    <w:rsid w:val="00CF594C"/>
    <w:rsid w:val="00CF7597"/>
    <w:rsid w:val="00CF7B8F"/>
    <w:rsid w:val="00D00B64"/>
    <w:rsid w:val="00D01BE6"/>
    <w:rsid w:val="00D01E6B"/>
    <w:rsid w:val="00D01FDA"/>
    <w:rsid w:val="00D025AE"/>
    <w:rsid w:val="00D02868"/>
    <w:rsid w:val="00D0350C"/>
    <w:rsid w:val="00D0534B"/>
    <w:rsid w:val="00D0537B"/>
    <w:rsid w:val="00D0564D"/>
    <w:rsid w:val="00D05950"/>
    <w:rsid w:val="00D06AEA"/>
    <w:rsid w:val="00D072F8"/>
    <w:rsid w:val="00D07830"/>
    <w:rsid w:val="00D11C72"/>
    <w:rsid w:val="00D12386"/>
    <w:rsid w:val="00D124E9"/>
    <w:rsid w:val="00D13451"/>
    <w:rsid w:val="00D15ED8"/>
    <w:rsid w:val="00D164AC"/>
    <w:rsid w:val="00D178EF"/>
    <w:rsid w:val="00D17D00"/>
    <w:rsid w:val="00D20BD1"/>
    <w:rsid w:val="00D21A3D"/>
    <w:rsid w:val="00D21B48"/>
    <w:rsid w:val="00D234FC"/>
    <w:rsid w:val="00D236A0"/>
    <w:rsid w:val="00D24A65"/>
    <w:rsid w:val="00D24AD5"/>
    <w:rsid w:val="00D264A3"/>
    <w:rsid w:val="00D27086"/>
    <w:rsid w:val="00D27AB6"/>
    <w:rsid w:val="00D3036E"/>
    <w:rsid w:val="00D30551"/>
    <w:rsid w:val="00D30F55"/>
    <w:rsid w:val="00D327B8"/>
    <w:rsid w:val="00D3305C"/>
    <w:rsid w:val="00D33570"/>
    <w:rsid w:val="00D355BD"/>
    <w:rsid w:val="00D35601"/>
    <w:rsid w:val="00D367DF"/>
    <w:rsid w:val="00D369EA"/>
    <w:rsid w:val="00D36E98"/>
    <w:rsid w:val="00D4140B"/>
    <w:rsid w:val="00D43BB5"/>
    <w:rsid w:val="00D43FE8"/>
    <w:rsid w:val="00D4429A"/>
    <w:rsid w:val="00D45E39"/>
    <w:rsid w:val="00D46959"/>
    <w:rsid w:val="00D476BF"/>
    <w:rsid w:val="00D479AD"/>
    <w:rsid w:val="00D51467"/>
    <w:rsid w:val="00D51D9B"/>
    <w:rsid w:val="00D51DBB"/>
    <w:rsid w:val="00D5220A"/>
    <w:rsid w:val="00D523B3"/>
    <w:rsid w:val="00D52785"/>
    <w:rsid w:val="00D52F80"/>
    <w:rsid w:val="00D53001"/>
    <w:rsid w:val="00D532DE"/>
    <w:rsid w:val="00D54224"/>
    <w:rsid w:val="00D542DE"/>
    <w:rsid w:val="00D5444E"/>
    <w:rsid w:val="00D548C5"/>
    <w:rsid w:val="00D565FB"/>
    <w:rsid w:val="00D574B3"/>
    <w:rsid w:val="00D575F5"/>
    <w:rsid w:val="00D57C21"/>
    <w:rsid w:val="00D601EB"/>
    <w:rsid w:val="00D609B3"/>
    <w:rsid w:val="00D61090"/>
    <w:rsid w:val="00D61D6B"/>
    <w:rsid w:val="00D62070"/>
    <w:rsid w:val="00D629C9"/>
    <w:rsid w:val="00D62AAF"/>
    <w:rsid w:val="00D63342"/>
    <w:rsid w:val="00D63CF0"/>
    <w:rsid w:val="00D644ED"/>
    <w:rsid w:val="00D64E50"/>
    <w:rsid w:val="00D65458"/>
    <w:rsid w:val="00D65C67"/>
    <w:rsid w:val="00D66C1C"/>
    <w:rsid w:val="00D66D61"/>
    <w:rsid w:val="00D676FE"/>
    <w:rsid w:val="00D677F8"/>
    <w:rsid w:val="00D67BE9"/>
    <w:rsid w:val="00D710CF"/>
    <w:rsid w:val="00D72C58"/>
    <w:rsid w:val="00D743BB"/>
    <w:rsid w:val="00D75846"/>
    <w:rsid w:val="00D8051D"/>
    <w:rsid w:val="00D807DA"/>
    <w:rsid w:val="00D82A6D"/>
    <w:rsid w:val="00D82CFA"/>
    <w:rsid w:val="00D84859"/>
    <w:rsid w:val="00D85618"/>
    <w:rsid w:val="00D85EF5"/>
    <w:rsid w:val="00D8612D"/>
    <w:rsid w:val="00D8624F"/>
    <w:rsid w:val="00D86790"/>
    <w:rsid w:val="00D875FA"/>
    <w:rsid w:val="00D90482"/>
    <w:rsid w:val="00D90A56"/>
    <w:rsid w:val="00D922E4"/>
    <w:rsid w:val="00D93978"/>
    <w:rsid w:val="00D96D27"/>
    <w:rsid w:val="00D96DB8"/>
    <w:rsid w:val="00D9782C"/>
    <w:rsid w:val="00DA1A4B"/>
    <w:rsid w:val="00DA4B5A"/>
    <w:rsid w:val="00DA4B90"/>
    <w:rsid w:val="00DA4D83"/>
    <w:rsid w:val="00DA5274"/>
    <w:rsid w:val="00DA5CF5"/>
    <w:rsid w:val="00DA5D4C"/>
    <w:rsid w:val="00DA5E59"/>
    <w:rsid w:val="00DA5F37"/>
    <w:rsid w:val="00DA625B"/>
    <w:rsid w:val="00DA6603"/>
    <w:rsid w:val="00DA6DA3"/>
    <w:rsid w:val="00DA7783"/>
    <w:rsid w:val="00DB0CDE"/>
    <w:rsid w:val="00DB3321"/>
    <w:rsid w:val="00DB3C9B"/>
    <w:rsid w:val="00DB4659"/>
    <w:rsid w:val="00DB486E"/>
    <w:rsid w:val="00DB4A9D"/>
    <w:rsid w:val="00DB4E9C"/>
    <w:rsid w:val="00DB5B74"/>
    <w:rsid w:val="00DB72AC"/>
    <w:rsid w:val="00DC0794"/>
    <w:rsid w:val="00DC0B19"/>
    <w:rsid w:val="00DC2638"/>
    <w:rsid w:val="00DC2794"/>
    <w:rsid w:val="00DC281C"/>
    <w:rsid w:val="00DC391F"/>
    <w:rsid w:val="00DC3A50"/>
    <w:rsid w:val="00DC427B"/>
    <w:rsid w:val="00DC6346"/>
    <w:rsid w:val="00DC6EB0"/>
    <w:rsid w:val="00DC774F"/>
    <w:rsid w:val="00DC7A14"/>
    <w:rsid w:val="00DD1099"/>
    <w:rsid w:val="00DD1367"/>
    <w:rsid w:val="00DD1FF6"/>
    <w:rsid w:val="00DD27B1"/>
    <w:rsid w:val="00DD2F4F"/>
    <w:rsid w:val="00DD39AB"/>
    <w:rsid w:val="00DD3CA9"/>
    <w:rsid w:val="00DD3DE0"/>
    <w:rsid w:val="00DD55C6"/>
    <w:rsid w:val="00DD5944"/>
    <w:rsid w:val="00DD61DB"/>
    <w:rsid w:val="00DD6E3E"/>
    <w:rsid w:val="00DE10C2"/>
    <w:rsid w:val="00DE1C1F"/>
    <w:rsid w:val="00DE2735"/>
    <w:rsid w:val="00DE2A66"/>
    <w:rsid w:val="00DE4F8E"/>
    <w:rsid w:val="00DE5A5E"/>
    <w:rsid w:val="00DE7BCD"/>
    <w:rsid w:val="00DF0573"/>
    <w:rsid w:val="00DF1418"/>
    <w:rsid w:val="00DF2D34"/>
    <w:rsid w:val="00DF3288"/>
    <w:rsid w:val="00DF3799"/>
    <w:rsid w:val="00DF3F6D"/>
    <w:rsid w:val="00DF43FB"/>
    <w:rsid w:val="00DF4896"/>
    <w:rsid w:val="00DF4FC8"/>
    <w:rsid w:val="00DF4FCA"/>
    <w:rsid w:val="00DF64A5"/>
    <w:rsid w:val="00DF6898"/>
    <w:rsid w:val="00E00E28"/>
    <w:rsid w:val="00E01126"/>
    <w:rsid w:val="00E011C9"/>
    <w:rsid w:val="00E01594"/>
    <w:rsid w:val="00E01B39"/>
    <w:rsid w:val="00E02A4F"/>
    <w:rsid w:val="00E02CF5"/>
    <w:rsid w:val="00E03745"/>
    <w:rsid w:val="00E03B37"/>
    <w:rsid w:val="00E03EAD"/>
    <w:rsid w:val="00E050AA"/>
    <w:rsid w:val="00E05B62"/>
    <w:rsid w:val="00E06052"/>
    <w:rsid w:val="00E079D0"/>
    <w:rsid w:val="00E07B48"/>
    <w:rsid w:val="00E10020"/>
    <w:rsid w:val="00E10257"/>
    <w:rsid w:val="00E102BC"/>
    <w:rsid w:val="00E107A2"/>
    <w:rsid w:val="00E10F97"/>
    <w:rsid w:val="00E110D8"/>
    <w:rsid w:val="00E11723"/>
    <w:rsid w:val="00E1217E"/>
    <w:rsid w:val="00E135B0"/>
    <w:rsid w:val="00E139A3"/>
    <w:rsid w:val="00E142AD"/>
    <w:rsid w:val="00E1441C"/>
    <w:rsid w:val="00E15443"/>
    <w:rsid w:val="00E16032"/>
    <w:rsid w:val="00E16037"/>
    <w:rsid w:val="00E168CF"/>
    <w:rsid w:val="00E177D7"/>
    <w:rsid w:val="00E17BE1"/>
    <w:rsid w:val="00E2038C"/>
    <w:rsid w:val="00E21604"/>
    <w:rsid w:val="00E21A98"/>
    <w:rsid w:val="00E22C8F"/>
    <w:rsid w:val="00E22EFC"/>
    <w:rsid w:val="00E24C3E"/>
    <w:rsid w:val="00E262FF"/>
    <w:rsid w:val="00E27588"/>
    <w:rsid w:val="00E27F53"/>
    <w:rsid w:val="00E3072A"/>
    <w:rsid w:val="00E31DDB"/>
    <w:rsid w:val="00E323DC"/>
    <w:rsid w:val="00E32420"/>
    <w:rsid w:val="00E32DFC"/>
    <w:rsid w:val="00E3452C"/>
    <w:rsid w:val="00E34AB8"/>
    <w:rsid w:val="00E35BB6"/>
    <w:rsid w:val="00E36021"/>
    <w:rsid w:val="00E36493"/>
    <w:rsid w:val="00E3689E"/>
    <w:rsid w:val="00E4123B"/>
    <w:rsid w:val="00E4158E"/>
    <w:rsid w:val="00E41FFD"/>
    <w:rsid w:val="00E45649"/>
    <w:rsid w:val="00E45693"/>
    <w:rsid w:val="00E461F0"/>
    <w:rsid w:val="00E46C53"/>
    <w:rsid w:val="00E46EAA"/>
    <w:rsid w:val="00E50DA1"/>
    <w:rsid w:val="00E523D0"/>
    <w:rsid w:val="00E534A9"/>
    <w:rsid w:val="00E538D8"/>
    <w:rsid w:val="00E53F2A"/>
    <w:rsid w:val="00E54B93"/>
    <w:rsid w:val="00E55012"/>
    <w:rsid w:val="00E55A6B"/>
    <w:rsid w:val="00E561CA"/>
    <w:rsid w:val="00E567F5"/>
    <w:rsid w:val="00E576F7"/>
    <w:rsid w:val="00E60411"/>
    <w:rsid w:val="00E60717"/>
    <w:rsid w:val="00E631FB"/>
    <w:rsid w:val="00E63289"/>
    <w:rsid w:val="00E64B46"/>
    <w:rsid w:val="00E64CE9"/>
    <w:rsid w:val="00E6550F"/>
    <w:rsid w:val="00E66085"/>
    <w:rsid w:val="00E66565"/>
    <w:rsid w:val="00E66ED0"/>
    <w:rsid w:val="00E6702A"/>
    <w:rsid w:val="00E67307"/>
    <w:rsid w:val="00E6794F"/>
    <w:rsid w:val="00E7042F"/>
    <w:rsid w:val="00E71DFE"/>
    <w:rsid w:val="00E72A7F"/>
    <w:rsid w:val="00E72F1F"/>
    <w:rsid w:val="00E73274"/>
    <w:rsid w:val="00E737AD"/>
    <w:rsid w:val="00E74273"/>
    <w:rsid w:val="00E74A21"/>
    <w:rsid w:val="00E74DCD"/>
    <w:rsid w:val="00E75D4A"/>
    <w:rsid w:val="00E7640E"/>
    <w:rsid w:val="00E811F5"/>
    <w:rsid w:val="00E8156A"/>
    <w:rsid w:val="00E81650"/>
    <w:rsid w:val="00E82525"/>
    <w:rsid w:val="00E83535"/>
    <w:rsid w:val="00E85D9F"/>
    <w:rsid w:val="00E8683F"/>
    <w:rsid w:val="00E87936"/>
    <w:rsid w:val="00E91F66"/>
    <w:rsid w:val="00E92035"/>
    <w:rsid w:val="00E929B4"/>
    <w:rsid w:val="00E9372F"/>
    <w:rsid w:val="00E95D29"/>
    <w:rsid w:val="00E960F4"/>
    <w:rsid w:val="00E9687B"/>
    <w:rsid w:val="00E97DE1"/>
    <w:rsid w:val="00EA04D4"/>
    <w:rsid w:val="00EA0AE0"/>
    <w:rsid w:val="00EA0C95"/>
    <w:rsid w:val="00EA0EDE"/>
    <w:rsid w:val="00EA29B3"/>
    <w:rsid w:val="00EA433C"/>
    <w:rsid w:val="00EA49DB"/>
    <w:rsid w:val="00EA54C2"/>
    <w:rsid w:val="00EA6E2F"/>
    <w:rsid w:val="00EA740B"/>
    <w:rsid w:val="00EA778E"/>
    <w:rsid w:val="00EA7B45"/>
    <w:rsid w:val="00EB0144"/>
    <w:rsid w:val="00EB045C"/>
    <w:rsid w:val="00EB0545"/>
    <w:rsid w:val="00EB05C9"/>
    <w:rsid w:val="00EB0902"/>
    <w:rsid w:val="00EB0D4B"/>
    <w:rsid w:val="00EB0D77"/>
    <w:rsid w:val="00EB2182"/>
    <w:rsid w:val="00EB28AD"/>
    <w:rsid w:val="00EB2CB2"/>
    <w:rsid w:val="00EB33B6"/>
    <w:rsid w:val="00EB347E"/>
    <w:rsid w:val="00EB3B5C"/>
    <w:rsid w:val="00EB6343"/>
    <w:rsid w:val="00EB6DA6"/>
    <w:rsid w:val="00EB6EE6"/>
    <w:rsid w:val="00EB78A2"/>
    <w:rsid w:val="00EC1D1F"/>
    <w:rsid w:val="00EC1E04"/>
    <w:rsid w:val="00EC3A8A"/>
    <w:rsid w:val="00EC438D"/>
    <w:rsid w:val="00EC5179"/>
    <w:rsid w:val="00EC5E92"/>
    <w:rsid w:val="00EC66D0"/>
    <w:rsid w:val="00EC6B57"/>
    <w:rsid w:val="00EC6DB7"/>
    <w:rsid w:val="00EC6E90"/>
    <w:rsid w:val="00EC712D"/>
    <w:rsid w:val="00EC7AA3"/>
    <w:rsid w:val="00EC7B86"/>
    <w:rsid w:val="00ED012B"/>
    <w:rsid w:val="00ED1A05"/>
    <w:rsid w:val="00ED22AF"/>
    <w:rsid w:val="00ED36EB"/>
    <w:rsid w:val="00ED4D27"/>
    <w:rsid w:val="00ED5281"/>
    <w:rsid w:val="00ED53F5"/>
    <w:rsid w:val="00ED57E8"/>
    <w:rsid w:val="00ED5C03"/>
    <w:rsid w:val="00ED6445"/>
    <w:rsid w:val="00ED6D95"/>
    <w:rsid w:val="00ED7D12"/>
    <w:rsid w:val="00EE168E"/>
    <w:rsid w:val="00EE1E79"/>
    <w:rsid w:val="00EE2B3F"/>
    <w:rsid w:val="00EE4808"/>
    <w:rsid w:val="00EE4D49"/>
    <w:rsid w:val="00EE53A9"/>
    <w:rsid w:val="00EF092F"/>
    <w:rsid w:val="00EF13AD"/>
    <w:rsid w:val="00EF1F3B"/>
    <w:rsid w:val="00EF2E38"/>
    <w:rsid w:val="00EF4421"/>
    <w:rsid w:val="00EF46F3"/>
    <w:rsid w:val="00EF4870"/>
    <w:rsid w:val="00EF4CCA"/>
    <w:rsid w:val="00EF6C29"/>
    <w:rsid w:val="00EF70CA"/>
    <w:rsid w:val="00EF7805"/>
    <w:rsid w:val="00EF7C78"/>
    <w:rsid w:val="00EF7C8A"/>
    <w:rsid w:val="00F004FD"/>
    <w:rsid w:val="00F012E9"/>
    <w:rsid w:val="00F014E3"/>
    <w:rsid w:val="00F025A0"/>
    <w:rsid w:val="00F02B97"/>
    <w:rsid w:val="00F0308C"/>
    <w:rsid w:val="00F05423"/>
    <w:rsid w:val="00F054A7"/>
    <w:rsid w:val="00F055F4"/>
    <w:rsid w:val="00F05ED1"/>
    <w:rsid w:val="00F060AF"/>
    <w:rsid w:val="00F064EA"/>
    <w:rsid w:val="00F0747F"/>
    <w:rsid w:val="00F11AF9"/>
    <w:rsid w:val="00F135B8"/>
    <w:rsid w:val="00F140FA"/>
    <w:rsid w:val="00F14A6F"/>
    <w:rsid w:val="00F161B9"/>
    <w:rsid w:val="00F169ED"/>
    <w:rsid w:val="00F200AC"/>
    <w:rsid w:val="00F20A99"/>
    <w:rsid w:val="00F20CC3"/>
    <w:rsid w:val="00F20F41"/>
    <w:rsid w:val="00F20FE0"/>
    <w:rsid w:val="00F21961"/>
    <w:rsid w:val="00F22897"/>
    <w:rsid w:val="00F22B1D"/>
    <w:rsid w:val="00F2333E"/>
    <w:rsid w:val="00F236A0"/>
    <w:rsid w:val="00F23E7E"/>
    <w:rsid w:val="00F27DEE"/>
    <w:rsid w:val="00F27DF0"/>
    <w:rsid w:val="00F3096B"/>
    <w:rsid w:val="00F31B3F"/>
    <w:rsid w:val="00F356EB"/>
    <w:rsid w:val="00F3643F"/>
    <w:rsid w:val="00F40941"/>
    <w:rsid w:val="00F40F01"/>
    <w:rsid w:val="00F41853"/>
    <w:rsid w:val="00F4221B"/>
    <w:rsid w:val="00F452CC"/>
    <w:rsid w:val="00F45BAC"/>
    <w:rsid w:val="00F47AFC"/>
    <w:rsid w:val="00F5052F"/>
    <w:rsid w:val="00F50FCF"/>
    <w:rsid w:val="00F51086"/>
    <w:rsid w:val="00F519F6"/>
    <w:rsid w:val="00F52052"/>
    <w:rsid w:val="00F52B4C"/>
    <w:rsid w:val="00F54968"/>
    <w:rsid w:val="00F54F37"/>
    <w:rsid w:val="00F55042"/>
    <w:rsid w:val="00F552F3"/>
    <w:rsid w:val="00F57310"/>
    <w:rsid w:val="00F5755F"/>
    <w:rsid w:val="00F57996"/>
    <w:rsid w:val="00F61E15"/>
    <w:rsid w:val="00F6233A"/>
    <w:rsid w:val="00F625F9"/>
    <w:rsid w:val="00F641C2"/>
    <w:rsid w:val="00F64A51"/>
    <w:rsid w:val="00F65702"/>
    <w:rsid w:val="00F6579F"/>
    <w:rsid w:val="00F66298"/>
    <w:rsid w:val="00F664D3"/>
    <w:rsid w:val="00F6672D"/>
    <w:rsid w:val="00F672DC"/>
    <w:rsid w:val="00F6746E"/>
    <w:rsid w:val="00F70008"/>
    <w:rsid w:val="00F70B5E"/>
    <w:rsid w:val="00F710C1"/>
    <w:rsid w:val="00F71AEB"/>
    <w:rsid w:val="00F72F74"/>
    <w:rsid w:val="00F739EA"/>
    <w:rsid w:val="00F75377"/>
    <w:rsid w:val="00F75751"/>
    <w:rsid w:val="00F7688C"/>
    <w:rsid w:val="00F80AC5"/>
    <w:rsid w:val="00F80D63"/>
    <w:rsid w:val="00F81620"/>
    <w:rsid w:val="00F81E25"/>
    <w:rsid w:val="00F82913"/>
    <w:rsid w:val="00F82A85"/>
    <w:rsid w:val="00F830A1"/>
    <w:rsid w:val="00F836CF"/>
    <w:rsid w:val="00F83E23"/>
    <w:rsid w:val="00F84358"/>
    <w:rsid w:val="00F86CD4"/>
    <w:rsid w:val="00F913B8"/>
    <w:rsid w:val="00F93A0B"/>
    <w:rsid w:val="00F93BDD"/>
    <w:rsid w:val="00F97A17"/>
    <w:rsid w:val="00F97A87"/>
    <w:rsid w:val="00FA43C1"/>
    <w:rsid w:val="00FA43DC"/>
    <w:rsid w:val="00FA50AB"/>
    <w:rsid w:val="00FA5534"/>
    <w:rsid w:val="00FA5CA4"/>
    <w:rsid w:val="00FA6564"/>
    <w:rsid w:val="00FA69DC"/>
    <w:rsid w:val="00FA6B23"/>
    <w:rsid w:val="00FB0BBE"/>
    <w:rsid w:val="00FB1CAE"/>
    <w:rsid w:val="00FB2901"/>
    <w:rsid w:val="00FB3BA3"/>
    <w:rsid w:val="00FB40BE"/>
    <w:rsid w:val="00FB42D0"/>
    <w:rsid w:val="00FB50A0"/>
    <w:rsid w:val="00FB53CC"/>
    <w:rsid w:val="00FB7666"/>
    <w:rsid w:val="00FC10F5"/>
    <w:rsid w:val="00FC137D"/>
    <w:rsid w:val="00FC302C"/>
    <w:rsid w:val="00FC3059"/>
    <w:rsid w:val="00FC3114"/>
    <w:rsid w:val="00FC3370"/>
    <w:rsid w:val="00FC3759"/>
    <w:rsid w:val="00FC4724"/>
    <w:rsid w:val="00FC5CB8"/>
    <w:rsid w:val="00FC5DC5"/>
    <w:rsid w:val="00FD0890"/>
    <w:rsid w:val="00FD0B36"/>
    <w:rsid w:val="00FD0B99"/>
    <w:rsid w:val="00FD1426"/>
    <w:rsid w:val="00FD3FA3"/>
    <w:rsid w:val="00FD53F4"/>
    <w:rsid w:val="00FD56E7"/>
    <w:rsid w:val="00FD590F"/>
    <w:rsid w:val="00FD7E9F"/>
    <w:rsid w:val="00FE044B"/>
    <w:rsid w:val="00FE07F0"/>
    <w:rsid w:val="00FE11B3"/>
    <w:rsid w:val="00FE12BC"/>
    <w:rsid w:val="00FE339D"/>
    <w:rsid w:val="00FE442A"/>
    <w:rsid w:val="00FE48FF"/>
    <w:rsid w:val="00FE58B9"/>
    <w:rsid w:val="00FE5C60"/>
    <w:rsid w:val="00FE5C65"/>
    <w:rsid w:val="00FE7914"/>
    <w:rsid w:val="00FF179E"/>
    <w:rsid w:val="00FF1962"/>
    <w:rsid w:val="00FF1E10"/>
    <w:rsid w:val="00FF1E6C"/>
    <w:rsid w:val="00FF21B1"/>
    <w:rsid w:val="00FF24B3"/>
    <w:rsid w:val="00FF2732"/>
    <w:rsid w:val="00FF3AA9"/>
    <w:rsid w:val="00FF46D4"/>
    <w:rsid w:val="00FF471C"/>
    <w:rsid w:val="00FF4C2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iPriority="22" w:unhideWhenUsed="0" w:qFormat="1"/>
    <w:lsdException w:name="Emphasis" w:semiHidden="0" w:unhideWhenUsed="0" w:qFormat="1"/>
    <w:lsdException w:name="Normal (Web)"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15E6D"/>
    <w:rPr>
      <w:sz w:val="24"/>
      <w:szCs w:val="24"/>
    </w:rPr>
  </w:style>
  <w:style w:type="paragraph" w:styleId="1">
    <w:name w:val="heading 1"/>
    <w:basedOn w:val="a"/>
    <w:next w:val="a"/>
    <w:link w:val="10"/>
    <w:qFormat/>
    <w:rsid w:val="00367D0A"/>
    <w:pPr>
      <w:keepNext/>
      <w:jc w:val="center"/>
      <w:outlineLvl w:val="0"/>
    </w:pPr>
    <w:rPr>
      <w:b/>
      <w:bCs/>
      <w:sz w:val="28"/>
      <w:szCs w:val="28"/>
    </w:rPr>
  </w:style>
  <w:style w:type="paragraph" w:styleId="2">
    <w:name w:val="heading 2"/>
    <w:basedOn w:val="a"/>
    <w:next w:val="a"/>
    <w:qFormat/>
    <w:rsid w:val="00367D0A"/>
    <w:pPr>
      <w:keepNext/>
      <w:spacing w:before="240" w:after="60"/>
      <w:outlineLvl w:val="1"/>
    </w:pPr>
    <w:rPr>
      <w:rFonts w:ascii="Arial" w:hAnsi="Arial" w:cs="Arial"/>
      <w:b/>
      <w:bCs/>
      <w:i/>
      <w:iCs/>
      <w:sz w:val="28"/>
      <w:szCs w:val="28"/>
    </w:rPr>
  </w:style>
  <w:style w:type="paragraph" w:styleId="3">
    <w:name w:val="heading 3"/>
    <w:basedOn w:val="a"/>
    <w:next w:val="a"/>
    <w:link w:val="30"/>
    <w:qFormat/>
    <w:rsid w:val="00367D0A"/>
    <w:pPr>
      <w:keepNext/>
      <w:spacing w:before="240" w:after="60"/>
      <w:outlineLvl w:val="2"/>
    </w:pPr>
    <w:rPr>
      <w:rFonts w:ascii="Arial" w:hAnsi="Arial" w:cs="Arial"/>
      <w:b/>
      <w:bCs/>
      <w:sz w:val="26"/>
      <w:szCs w:val="26"/>
    </w:rPr>
  </w:style>
  <w:style w:type="paragraph" w:styleId="4">
    <w:name w:val="heading 4"/>
    <w:basedOn w:val="a"/>
    <w:next w:val="a"/>
    <w:link w:val="40"/>
    <w:qFormat/>
    <w:rsid w:val="0020568C"/>
    <w:pPr>
      <w:keepNext/>
      <w:spacing w:before="240" w:after="60"/>
      <w:outlineLvl w:val="3"/>
    </w:pPr>
    <w:rPr>
      <w:rFonts w:ascii="Calibri" w:hAnsi="Calibr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link w:val="4"/>
    <w:rsid w:val="0020568C"/>
    <w:rPr>
      <w:rFonts w:ascii="Calibri" w:eastAsia="Times New Roman" w:hAnsi="Calibri" w:cs="Times New Roman"/>
      <w:b/>
      <w:bCs/>
      <w:sz w:val="28"/>
      <w:szCs w:val="28"/>
    </w:rPr>
  </w:style>
  <w:style w:type="paragraph" w:customStyle="1" w:styleId="CharChar1CharChar1CharChar">
    <w:name w:val="Char Char Знак Знак1 Char Char1 Знак Знак Char Char"/>
    <w:basedOn w:val="a"/>
    <w:next w:val="a"/>
    <w:rsid w:val="00E050AA"/>
    <w:pPr>
      <w:spacing w:before="100" w:beforeAutospacing="1" w:after="100" w:afterAutospacing="1"/>
    </w:pPr>
    <w:rPr>
      <w:rFonts w:ascii="Tahoma" w:hAnsi="Tahoma" w:cs="Tahoma"/>
      <w:sz w:val="20"/>
      <w:szCs w:val="20"/>
      <w:lang w:val="en-US" w:eastAsia="en-US"/>
    </w:rPr>
  </w:style>
  <w:style w:type="paragraph" w:customStyle="1" w:styleId="ConsPlusNonformat">
    <w:name w:val="ConsPlusNonformat"/>
    <w:rsid w:val="006C18FA"/>
    <w:pPr>
      <w:widowControl w:val="0"/>
      <w:autoSpaceDE w:val="0"/>
      <w:autoSpaceDN w:val="0"/>
      <w:adjustRightInd w:val="0"/>
    </w:pPr>
    <w:rPr>
      <w:rFonts w:ascii="Courier New" w:hAnsi="Courier New" w:cs="Courier New"/>
    </w:rPr>
  </w:style>
  <w:style w:type="paragraph" w:customStyle="1" w:styleId="ConsPlusNormal">
    <w:name w:val="ConsPlusNormal"/>
    <w:link w:val="ConsPlusNormal0"/>
    <w:rsid w:val="00423428"/>
    <w:pPr>
      <w:widowControl w:val="0"/>
      <w:autoSpaceDE w:val="0"/>
      <w:autoSpaceDN w:val="0"/>
      <w:adjustRightInd w:val="0"/>
      <w:ind w:firstLine="720"/>
    </w:pPr>
    <w:rPr>
      <w:rFonts w:ascii="Arial" w:hAnsi="Arial" w:cs="Arial"/>
    </w:rPr>
  </w:style>
  <w:style w:type="paragraph" w:styleId="a3">
    <w:name w:val="footer"/>
    <w:basedOn w:val="a"/>
    <w:rsid w:val="00AA6F64"/>
    <w:pPr>
      <w:tabs>
        <w:tab w:val="center" w:pos="4677"/>
        <w:tab w:val="right" w:pos="9355"/>
      </w:tabs>
    </w:pPr>
  </w:style>
  <w:style w:type="character" w:styleId="a4">
    <w:name w:val="page number"/>
    <w:basedOn w:val="a0"/>
    <w:rsid w:val="00AA6F64"/>
  </w:style>
  <w:style w:type="paragraph" w:styleId="a5">
    <w:name w:val="Body Text Indent"/>
    <w:basedOn w:val="a"/>
    <w:rsid w:val="00F72F74"/>
    <w:pPr>
      <w:tabs>
        <w:tab w:val="left" w:pos="360"/>
        <w:tab w:val="left" w:pos="972"/>
      </w:tabs>
      <w:ind w:firstLine="709"/>
      <w:jc w:val="both"/>
    </w:pPr>
    <w:rPr>
      <w:sz w:val="28"/>
      <w:szCs w:val="28"/>
    </w:rPr>
  </w:style>
  <w:style w:type="paragraph" w:styleId="a6">
    <w:name w:val="Normal (Web)"/>
    <w:basedOn w:val="a"/>
    <w:uiPriority w:val="99"/>
    <w:rsid w:val="00367D0A"/>
    <w:pPr>
      <w:spacing w:before="100" w:beforeAutospacing="1" w:after="100" w:afterAutospacing="1"/>
    </w:pPr>
  </w:style>
  <w:style w:type="paragraph" w:customStyle="1" w:styleId="ConsNormal">
    <w:name w:val="ConsNormal"/>
    <w:rsid w:val="00367D0A"/>
    <w:pPr>
      <w:widowControl w:val="0"/>
      <w:autoSpaceDE w:val="0"/>
      <w:autoSpaceDN w:val="0"/>
      <w:adjustRightInd w:val="0"/>
      <w:ind w:right="19772" w:firstLine="720"/>
    </w:pPr>
    <w:rPr>
      <w:rFonts w:ascii="Arial" w:hAnsi="Arial" w:cs="Arial"/>
    </w:rPr>
  </w:style>
  <w:style w:type="character" w:styleId="a7">
    <w:name w:val="Strong"/>
    <w:uiPriority w:val="22"/>
    <w:qFormat/>
    <w:rsid w:val="00367D0A"/>
    <w:rPr>
      <w:rFonts w:ascii="Arial" w:hAnsi="Arial" w:cs="Arial"/>
      <w:b/>
      <w:bCs/>
      <w:sz w:val="20"/>
      <w:szCs w:val="20"/>
    </w:rPr>
  </w:style>
  <w:style w:type="paragraph" w:styleId="HTML">
    <w:name w:val="HTML Preformatted"/>
    <w:basedOn w:val="a"/>
    <w:link w:val="HTML0"/>
    <w:rsid w:val="00367D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0">
    <w:name w:val="Стандартный HTML Знак"/>
    <w:link w:val="HTML"/>
    <w:locked/>
    <w:rsid w:val="00367D0A"/>
    <w:rPr>
      <w:rFonts w:ascii="Courier New" w:hAnsi="Courier New" w:cs="Courier New"/>
      <w:lang w:val="ru-RU" w:eastAsia="ru-RU"/>
    </w:rPr>
  </w:style>
  <w:style w:type="paragraph" w:customStyle="1" w:styleId="ConsPlusTitle">
    <w:name w:val="ConsPlusTitle"/>
    <w:rsid w:val="00367D0A"/>
    <w:pPr>
      <w:autoSpaceDE w:val="0"/>
      <w:autoSpaceDN w:val="0"/>
      <w:adjustRightInd w:val="0"/>
    </w:pPr>
    <w:rPr>
      <w:b/>
      <w:bCs/>
      <w:sz w:val="28"/>
      <w:szCs w:val="28"/>
    </w:rPr>
  </w:style>
  <w:style w:type="paragraph" w:styleId="31">
    <w:name w:val="Body Text Indent 3"/>
    <w:basedOn w:val="a"/>
    <w:rsid w:val="00367D0A"/>
    <w:pPr>
      <w:spacing w:after="120"/>
      <w:ind w:left="283"/>
    </w:pPr>
    <w:rPr>
      <w:sz w:val="16"/>
      <w:szCs w:val="16"/>
    </w:rPr>
  </w:style>
  <w:style w:type="paragraph" w:styleId="a8">
    <w:name w:val="Body Text"/>
    <w:aliases w:val="Заг1,BO,ID,body indent,ändrad,EHPT,Body Text2"/>
    <w:basedOn w:val="a"/>
    <w:link w:val="a9"/>
    <w:rsid w:val="00367D0A"/>
    <w:pPr>
      <w:spacing w:after="120"/>
    </w:pPr>
  </w:style>
  <w:style w:type="character" w:customStyle="1" w:styleId="a9">
    <w:name w:val="Основной текст Знак"/>
    <w:aliases w:val="Заг1 Знак,BO Знак,ID Знак,body indent Знак,ändrad Знак,EHPT Знак,Body Text2 Знак"/>
    <w:link w:val="a8"/>
    <w:locked/>
    <w:rsid w:val="00804595"/>
    <w:rPr>
      <w:sz w:val="24"/>
      <w:szCs w:val="24"/>
      <w:lang w:val="ru-RU" w:eastAsia="ru-RU"/>
    </w:rPr>
  </w:style>
  <w:style w:type="paragraph" w:customStyle="1" w:styleId="aa">
    <w:name w:val="Н пункта"/>
    <w:basedOn w:val="a"/>
    <w:rsid w:val="00367D0A"/>
    <w:pPr>
      <w:tabs>
        <w:tab w:val="num" w:pos="2471"/>
      </w:tabs>
      <w:ind w:firstLine="709"/>
      <w:jc w:val="both"/>
    </w:pPr>
  </w:style>
  <w:style w:type="paragraph" w:customStyle="1" w:styleId="ab">
    <w:name w:val="Н подпункт"/>
    <w:basedOn w:val="aa"/>
    <w:rsid w:val="00367D0A"/>
    <w:pPr>
      <w:tabs>
        <w:tab w:val="clear" w:pos="2471"/>
      </w:tabs>
      <w:ind w:left="1260" w:firstLine="0"/>
    </w:pPr>
  </w:style>
  <w:style w:type="paragraph" w:styleId="11">
    <w:name w:val="toc 1"/>
    <w:basedOn w:val="a"/>
    <w:next w:val="a"/>
    <w:autoRedefine/>
    <w:uiPriority w:val="39"/>
    <w:rsid w:val="00E3689E"/>
    <w:pPr>
      <w:tabs>
        <w:tab w:val="right" w:leader="dot" w:pos="9344"/>
      </w:tabs>
      <w:jc w:val="both"/>
    </w:pPr>
    <w:rPr>
      <w:b/>
      <w:noProof/>
    </w:rPr>
  </w:style>
  <w:style w:type="paragraph" w:styleId="20">
    <w:name w:val="toc 2"/>
    <w:basedOn w:val="a"/>
    <w:next w:val="a"/>
    <w:autoRedefine/>
    <w:uiPriority w:val="39"/>
    <w:rsid w:val="00367D0A"/>
    <w:pPr>
      <w:ind w:left="240"/>
    </w:pPr>
  </w:style>
  <w:style w:type="paragraph" w:styleId="32">
    <w:name w:val="toc 3"/>
    <w:basedOn w:val="a"/>
    <w:next w:val="a"/>
    <w:autoRedefine/>
    <w:uiPriority w:val="39"/>
    <w:rsid w:val="001F2624"/>
    <w:pPr>
      <w:tabs>
        <w:tab w:val="right" w:leader="dot" w:pos="9390"/>
      </w:tabs>
      <w:ind w:right="-285"/>
    </w:pPr>
  </w:style>
  <w:style w:type="paragraph" w:customStyle="1" w:styleId="newsshowstyle">
    <w:name w:val="news_show_style"/>
    <w:basedOn w:val="a"/>
    <w:rsid w:val="00731679"/>
    <w:pPr>
      <w:spacing w:before="100" w:beforeAutospacing="1" w:after="100" w:afterAutospacing="1"/>
    </w:pPr>
  </w:style>
  <w:style w:type="paragraph" w:styleId="ac">
    <w:name w:val="footnote text"/>
    <w:basedOn w:val="a"/>
    <w:semiHidden/>
    <w:rsid w:val="00543BC0"/>
    <w:rPr>
      <w:sz w:val="20"/>
      <w:szCs w:val="20"/>
    </w:rPr>
  </w:style>
  <w:style w:type="character" w:styleId="ad">
    <w:name w:val="footnote reference"/>
    <w:semiHidden/>
    <w:rsid w:val="00543BC0"/>
    <w:rPr>
      <w:vertAlign w:val="superscript"/>
    </w:rPr>
  </w:style>
  <w:style w:type="table" w:styleId="ae">
    <w:name w:val="Table Grid"/>
    <w:basedOn w:val="a1"/>
    <w:rsid w:val="00543BC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FR2">
    <w:name w:val="FR2"/>
    <w:rsid w:val="00AC4F21"/>
    <w:pPr>
      <w:widowControl w:val="0"/>
      <w:overflowPunct w:val="0"/>
      <w:autoSpaceDE w:val="0"/>
      <w:autoSpaceDN w:val="0"/>
      <w:adjustRightInd w:val="0"/>
      <w:spacing w:line="300" w:lineRule="auto"/>
      <w:jc w:val="center"/>
      <w:textAlignment w:val="baseline"/>
    </w:pPr>
    <w:rPr>
      <w:rFonts w:ascii="Arial" w:hAnsi="Arial" w:cs="Arial"/>
      <w:b/>
      <w:bCs/>
      <w:sz w:val="28"/>
      <w:szCs w:val="28"/>
    </w:rPr>
  </w:style>
  <w:style w:type="paragraph" w:customStyle="1" w:styleId="nienie">
    <w:name w:val="nienie"/>
    <w:basedOn w:val="a"/>
    <w:rsid w:val="00627752"/>
    <w:pPr>
      <w:keepLines/>
      <w:widowControl w:val="0"/>
      <w:ind w:left="709" w:hanging="284"/>
      <w:jc w:val="both"/>
    </w:pPr>
    <w:rPr>
      <w:rFonts w:ascii="Peterburg" w:hAnsi="Peterburg" w:cs="Peterburg"/>
    </w:rPr>
  </w:style>
  <w:style w:type="paragraph" w:customStyle="1" w:styleId="Iauiue">
    <w:name w:val="Iau?iue"/>
    <w:rsid w:val="00627752"/>
    <w:pPr>
      <w:widowControl w:val="0"/>
    </w:pPr>
  </w:style>
  <w:style w:type="paragraph" w:customStyle="1" w:styleId="21">
    <w:name w:val="Îñíîâíîé òåêñò 2"/>
    <w:basedOn w:val="a"/>
    <w:uiPriority w:val="99"/>
    <w:rsid w:val="00627752"/>
    <w:pPr>
      <w:widowControl w:val="0"/>
      <w:ind w:firstLine="720"/>
      <w:jc w:val="both"/>
    </w:pPr>
    <w:rPr>
      <w:b/>
      <w:bCs/>
      <w:color w:val="000000"/>
      <w:lang w:val="en-US"/>
    </w:rPr>
  </w:style>
  <w:style w:type="paragraph" w:customStyle="1" w:styleId="caaieiaie2">
    <w:name w:val="caaieiaie 2"/>
    <w:basedOn w:val="Iauiue"/>
    <w:next w:val="Iauiue"/>
    <w:rsid w:val="00616357"/>
    <w:pPr>
      <w:keepNext/>
      <w:keepLines/>
      <w:spacing w:before="240" w:after="60"/>
      <w:jc w:val="center"/>
    </w:pPr>
    <w:rPr>
      <w:rFonts w:ascii="Peterburg" w:hAnsi="Peterburg" w:cs="Peterburg"/>
      <w:b/>
      <w:bCs/>
      <w:sz w:val="24"/>
      <w:szCs w:val="24"/>
    </w:rPr>
  </w:style>
  <w:style w:type="paragraph" w:customStyle="1" w:styleId="af">
    <w:name w:val="Îñíîâíîé òåêñò"/>
    <w:basedOn w:val="a"/>
    <w:rsid w:val="00616357"/>
    <w:pPr>
      <w:widowControl w:val="0"/>
      <w:tabs>
        <w:tab w:val="left" w:leader="dot" w:pos="9072"/>
      </w:tabs>
      <w:jc w:val="both"/>
    </w:pPr>
    <w:rPr>
      <w:b/>
      <w:bCs/>
    </w:rPr>
  </w:style>
  <w:style w:type="paragraph" w:customStyle="1" w:styleId="Iniiaiieoaenonionooiii2">
    <w:name w:val="Iniiaiie oaeno n ionooiii 2"/>
    <w:basedOn w:val="Iauiue"/>
    <w:rsid w:val="009D530B"/>
    <w:pPr>
      <w:widowControl/>
      <w:ind w:firstLine="284"/>
      <w:jc w:val="both"/>
    </w:pPr>
    <w:rPr>
      <w:rFonts w:ascii="Peterburg" w:hAnsi="Peterburg" w:cs="Peterburg"/>
    </w:rPr>
  </w:style>
  <w:style w:type="paragraph" w:styleId="33">
    <w:name w:val="Body Text 3"/>
    <w:basedOn w:val="a"/>
    <w:rsid w:val="00806DBF"/>
    <w:pPr>
      <w:widowControl w:val="0"/>
      <w:suppressAutoHyphens/>
      <w:spacing w:after="120"/>
    </w:pPr>
    <w:rPr>
      <w:color w:val="000000"/>
      <w:sz w:val="16"/>
      <w:szCs w:val="16"/>
      <w:lang w:val="en-US" w:eastAsia="en-US"/>
    </w:rPr>
  </w:style>
  <w:style w:type="paragraph" w:customStyle="1" w:styleId="110">
    <w:name w:val="Знак1 Знак Знак Знак1"/>
    <w:basedOn w:val="a"/>
    <w:rsid w:val="00E55012"/>
    <w:pPr>
      <w:spacing w:after="160" w:line="240" w:lineRule="exact"/>
    </w:pPr>
    <w:rPr>
      <w:rFonts w:ascii="Verdana" w:hAnsi="Verdana" w:cs="Verdana"/>
      <w:lang w:val="en-US" w:eastAsia="en-US"/>
    </w:rPr>
  </w:style>
  <w:style w:type="paragraph" w:customStyle="1" w:styleId="2-11">
    <w:name w:val="содержание2-11"/>
    <w:basedOn w:val="a"/>
    <w:rsid w:val="00804595"/>
    <w:pPr>
      <w:spacing w:after="60"/>
      <w:jc w:val="both"/>
    </w:pPr>
  </w:style>
  <w:style w:type="paragraph" w:styleId="af0">
    <w:name w:val="header"/>
    <w:basedOn w:val="a"/>
    <w:semiHidden/>
    <w:rsid w:val="00F40F01"/>
    <w:pPr>
      <w:tabs>
        <w:tab w:val="center" w:pos="4677"/>
        <w:tab w:val="right" w:pos="9355"/>
      </w:tabs>
    </w:pPr>
  </w:style>
  <w:style w:type="character" w:styleId="af1">
    <w:name w:val="Hyperlink"/>
    <w:uiPriority w:val="99"/>
    <w:rsid w:val="006D6C8C"/>
    <w:rPr>
      <w:color w:val="0000FF"/>
      <w:u w:val="single"/>
    </w:rPr>
  </w:style>
  <w:style w:type="paragraph" w:customStyle="1" w:styleId="ConsPlusCell">
    <w:name w:val="ConsPlusCell"/>
    <w:uiPriority w:val="99"/>
    <w:rsid w:val="00490BBE"/>
    <w:pPr>
      <w:autoSpaceDE w:val="0"/>
      <w:autoSpaceDN w:val="0"/>
      <w:adjustRightInd w:val="0"/>
    </w:pPr>
    <w:rPr>
      <w:rFonts w:ascii="Arial" w:hAnsi="Arial" w:cs="Arial"/>
    </w:rPr>
  </w:style>
  <w:style w:type="paragraph" w:styleId="af2">
    <w:name w:val="Document Map"/>
    <w:basedOn w:val="a"/>
    <w:link w:val="af3"/>
    <w:rsid w:val="00AF2FDF"/>
    <w:rPr>
      <w:rFonts w:ascii="Tahoma" w:hAnsi="Tahoma"/>
      <w:sz w:val="16"/>
      <w:szCs w:val="16"/>
    </w:rPr>
  </w:style>
  <w:style w:type="character" w:customStyle="1" w:styleId="af3">
    <w:name w:val="Схема документа Знак"/>
    <w:link w:val="af2"/>
    <w:rsid w:val="00AF2FDF"/>
    <w:rPr>
      <w:rFonts w:ascii="Tahoma" w:hAnsi="Tahoma" w:cs="Tahoma"/>
      <w:sz w:val="16"/>
      <w:szCs w:val="16"/>
    </w:rPr>
  </w:style>
  <w:style w:type="paragraph" w:customStyle="1" w:styleId="0">
    <w:name w:val="Основной текст 0"/>
    <w:aliases w:val="95 ПК,А. Основной текст 0 Знак Знак Знак Знак,А. Основной текст 0 Знак Знак Знак Знак Знак Знак,Основной тек...,1 Основной текст 0,А. Основной текст 0,А. Основной текст 0 Знак Знак,1. Основной текст 0"/>
    <w:basedOn w:val="a"/>
    <w:link w:val="10950"/>
    <w:rsid w:val="0020568C"/>
    <w:pPr>
      <w:ind w:firstLine="539"/>
      <w:jc w:val="both"/>
    </w:pPr>
    <w:rPr>
      <w:rFonts w:eastAsia="Calibri"/>
      <w:color w:val="000000"/>
      <w:kern w:val="24"/>
      <w:lang w:eastAsia="en-US"/>
    </w:rPr>
  </w:style>
  <w:style w:type="character" w:customStyle="1" w:styleId="WW8Num10z0">
    <w:name w:val="WW8Num10z0"/>
    <w:rsid w:val="005E6D1B"/>
    <w:rPr>
      <w:color w:val="auto"/>
    </w:rPr>
  </w:style>
  <w:style w:type="paragraph" w:styleId="22">
    <w:name w:val="Body Text 2"/>
    <w:basedOn w:val="a"/>
    <w:link w:val="23"/>
    <w:rsid w:val="00652B64"/>
    <w:pPr>
      <w:spacing w:after="120" w:line="480" w:lineRule="auto"/>
    </w:pPr>
  </w:style>
  <w:style w:type="character" w:customStyle="1" w:styleId="23">
    <w:name w:val="Основной текст 2 Знак"/>
    <w:link w:val="22"/>
    <w:rsid w:val="00652B64"/>
    <w:rPr>
      <w:sz w:val="24"/>
      <w:szCs w:val="24"/>
    </w:rPr>
  </w:style>
  <w:style w:type="paragraph" w:customStyle="1" w:styleId="Web">
    <w:name w:val="Обычный (Web)"/>
    <w:basedOn w:val="a"/>
    <w:rsid w:val="00652B64"/>
    <w:pPr>
      <w:spacing w:before="100" w:after="100"/>
    </w:pPr>
    <w:rPr>
      <w:szCs w:val="20"/>
    </w:rPr>
  </w:style>
  <w:style w:type="paragraph" w:styleId="af4">
    <w:name w:val="Balloon Text"/>
    <w:basedOn w:val="a"/>
    <w:link w:val="af5"/>
    <w:rsid w:val="001822A9"/>
    <w:rPr>
      <w:rFonts w:ascii="Tahoma" w:hAnsi="Tahoma" w:cs="Tahoma"/>
      <w:sz w:val="16"/>
      <w:szCs w:val="16"/>
    </w:rPr>
  </w:style>
  <w:style w:type="character" w:customStyle="1" w:styleId="af5">
    <w:name w:val="Текст выноски Знак"/>
    <w:link w:val="af4"/>
    <w:rsid w:val="001822A9"/>
    <w:rPr>
      <w:rFonts w:ascii="Tahoma" w:hAnsi="Tahoma" w:cs="Tahoma"/>
      <w:sz w:val="16"/>
      <w:szCs w:val="16"/>
    </w:rPr>
  </w:style>
  <w:style w:type="paragraph" w:customStyle="1" w:styleId="af6">
    <w:name w:val="Содержимое таблицы"/>
    <w:basedOn w:val="a"/>
    <w:rsid w:val="00FB50A0"/>
    <w:pPr>
      <w:suppressLineNumbers/>
      <w:suppressAutoHyphens/>
    </w:pPr>
    <w:rPr>
      <w:sz w:val="28"/>
      <w:szCs w:val="28"/>
      <w:lang w:eastAsia="ar-SA"/>
    </w:rPr>
  </w:style>
  <w:style w:type="paragraph" w:styleId="af7">
    <w:name w:val="List Paragraph"/>
    <w:basedOn w:val="a"/>
    <w:uiPriority w:val="34"/>
    <w:qFormat/>
    <w:rsid w:val="00CF7597"/>
    <w:pPr>
      <w:ind w:left="720"/>
      <w:contextualSpacing/>
    </w:pPr>
  </w:style>
  <w:style w:type="character" w:customStyle="1" w:styleId="ConsPlusNormal0">
    <w:name w:val="ConsPlusNormal Знак"/>
    <w:link w:val="ConsPlusNormal"/>
    <w:rsid w:val="002B679E"/>
    <w:rPr>
      <w:rFonts w:ascii="Arial" w:hAnsi="Arial" w:cs="Arial"/>
      <w:lang w:val="ru-RU" w:eastAsia="ru-RU" w:bidi="ar-SA"/>
    </w:rPr>
  </w:style>
  <w:style w:type="paragraph" w:customStyle="1" w:styleId="FORMATTEXT">
    <w:name w:val=".FORMATTEXT"/>
    <w:rsid w:val="003A5A78"/>
    <w:pPr>
      <w:widowControl w:val="0"/>
      <w:autoSpaceDE w:val="0"/>
      <w:autoSpaceDN w:val="0"/>
      <w:adjustRightInd w:val="0"/>
    </w:pPr>
    <w:rPr>
      <w:sz w:val="24"/>
      <w:szCs w:val="24"/>
    </w:rPr>
  </w:style>
  <w:style w:type="character" w:customStyle="1" w:styleId="10950">
    <w:name w:val="1 Основной текст 0;95 ПК;А. Основной текст 0 Знак Знак"/>
    <w:link w:val="0"/>
    <w:rsid w:val="003A5A78"/>
    <w:rPr>
      <w:rFonts w:eastAsia="Calibri"/>
      <w:color w:val="000000"/>
      <w:kern w:val="24"/>
      <w:sz w:val="24"/>
      <w:szCs w:val="24"/>
      <w:lang w:val="ru-RU" w:eastAsia="en-US" w:bidi="ar-SA"/>
    </w:rPr>
  </w:style>
  <w:style w:type="character" w:customStyle="1" w:styleId="WW8Num11z0">
    <w:name w:val="WW8Num11z0"/>
    <w:rsid w:val="00BC56E2"/>
    <w:rPr>
      <w:rFonts w:ascii="Symbol" w:hAnsi="Symbol"/>
    </w:rPr>
  </w:style>
  <w:style w:type="character" w:customStyle="1" w:styleId="WW8Num27z0">
    <w:name w:val="WW8Num27z0"/>
    <w:rsid w:val="00180B58"/>
    <w:rPr>
      <w:rFonts w:ascii="Symbol" w:hAnsi="Symbol" w:cs="Symbol"/>
    </w:rPr>
  </w:style>
  <w:style w:type="character" w:customStyle="1" w:styleId="10">
    <w:name w:val="Заголовок 1 Знак"/>
    <w:basedOn w:val="a0"/>
    <w:link w:val="1"/>
    <w:rsid w:val="00180B58"/>
    <w:rPr>
      <w:b/>
      <w:bCs/>
      <w:sz w:val="28"/>
      <w:szCs w:val="28"/>
    </w:rPr>
  </w:style>
  <w:style w:type="character" w:customStyle="1" w:styleId="30">
    <w:name w:val="Заголовок 3 Знак"/>
    <w:basedOn w:val="a0"/>
    <w:link w:val="3"/>
    <w:rsid w:val="00052E6E"/>
    <w:rPr>
      <w:rFonts w:ascii="Arial" w:hAnsi="Arial" w:cs="Arial"/>
      <w:b/>
      <w:bCs/>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iPriority="22" w:unhideWhenUsed="0" w:qFormat="1"/>
    <w:lsdException w:name="Emphasis" w:semiHidden="0" w:unhideWhenUsed="0" w:qFormat="1"/>
    <w:lsdException w:name="Normal (Web)"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15E6D"/>
    <w:rPr>
      <w:sz w:val="24"/>
      <w:szCs w:val="24"/>
    </w:rPr>
  </w:style>
  <w:style w:type="paragraph" w:styleId="1">
    <w:name w:val="heading 1"/>
    <w:basedOn w:val="a"/>
    <w:next w:val="a"/>
    <w:link w:val="10"/>
    <w:qFormat/>
    <w:rsid w:val="00367D0A"/>
    <w:pPr>
      <w:keepNext/>
      <w:jc w:val="center"/>
      <w:outlineLvl w:val="0"/>
    </w:pPr>
    <w:rPr>
      <w:b/>
      <w:bCs/>
      <w:sz w:val="28"/>
      <w:szCs w:val="28"/>
    </w:rPr>
  </w:style>
  <w:style w:type="paragraph" w:styleId="2">
    <w:name w:val="heading 2"/>
    <w:basedOn w:val="a"/>
    <w:next w:val="a"/>
    <w:qFormat/>
    <w:rsid w:val="00367D0A"/>
    <w:pPr>
      <w:keepNext/>
      <w:spacing w:before="240" w:after="60"/>
      <w:outlineLvl w:val="1"/>
    </w:pPr>
    <w:rPr>
      <w:rFonts w:ascii="Arial" w:hAnsi="Arial" w:cs="Arial"/>
      <w:b/>
      <w:bCs/>
      <w:i/>
      <w:iCs/>
      <w:sz w:val="28"/>
      <w:szCs w:val="28"/>
    </w:rPr>
  </w:style>
  <w:style w:type="paragraph" w:styleId="3">
    <w:name w:val="heading 3"/>
    <w:basedOn w:val="a"/>
    <w:next w:val="a"/>
    <w:link w:val="30"/>
    <w:qFormat/>
    <w:rsid w:val="00367D0A"/>
    <w:pPr>
      <w:keepNext/>
      <w:spacing w:before="240" w:after="60"/>
      <w:outlineLvl w:val="2"/>
    </w:pPr>
    <w:rPr>
      <w:rFonts w:ascii="Arial" w:hAnsi="Arial" w:cs="Arial"/>
      <w:b/>
      <w:bCs/>
      <w:sz w:val="26"/>
      <w:szCs w:val="26"/>
    </w:rPr>
  </w:style>
  <w:style w:type="paragraph" w:styleId="4">
    <w:name w:val="heading 4"/>
    <w:basedOn w:val="a"/>
    <w:next w:val="a"/>
    <w:link w:val="40"/>
    <w:qFormat/>
    <w:rsid w:val="0020568C"/>
    <w:pPr>
      <w:keepNext/>
      <w:spacing w:before="240" w:after="60"/>
      <w:outlineLvl w:val="3"/>
    </w:pPr>
    <w:rPr>
      <w:rFonts w:ascii="Calibri" w:hAnsi="Calibr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link w:val="4"/>
    <w:rsid w:val="0020568C"/>
    <w:rPr>
      <w:rFonts w:ascii="Calibri" w:eastAsia="Times New Roman" w:hAnsi="Calibri" w:cs="Times New Roman"/>
      <w:b/>
      <w:bCs/>
      <w:sz w:val="28"/>
      <w:szCs w:val="28"/>
    </w:rPr>
  </w:style>
  <w:style w:type="paragraph" w:customStyle="1" w:styleId="CharChar1CharChar1CharChar">
    <w:name w:val="Char Char Знак Знак1 Char Char1 Знак Знак Char Char"/>
    <w:basedOn w:val="a"/>
    <w:next w:val="a"/>
    <w:rsid w:val="00E050AA"/>
    <w:pPr>
      <w:spacing w:before="100" w:beforeAutospacing="1" w:after="100" w:afterAutospacing="1"/>
    </w:pPr>
    <w:rPr>
      <w:rFonts w:ascii="Tahoma" w:hAnsi="Tahoma" w:cs="Tahoma"/>
      <w:sz w:val="20"/>
      <w:szCs w:val="20"/>
      <w:lang w:val="en-US" w:eastAsia="en-US"/>
    </w:rPr>
  </w:style>
  <w:style w:type="paragraph" w:customStyle="1" w:styleId="ConsPlusNonformat">
    <w:name w:val="ConsPlusNonformat"/>
    <w:rsid w:val="006C18FA"/>
    <w:pPr>
      <w:widowControl w:val="0"/>
      <w:autoSpaceDE w:val="0"/>
      <w:autoSpaceDN w:val="0"/>
      <w:adjustRightInd w:val="0"/>
    </w:pPr>
    <w:rPr>
      <w:rFonts w:ascii="Courier New" w:hAnsi="Courier New" w:cs="Courier New"/>
    </w:rPr>
  </w:style>
  <w:style w:type="paragraph" w:customStyle="1" w:styleId="ConsPlusNormal">
    <w:name w:val="ConsPlusNormal"/>
    <w:link w:val="ConsPlusNormal0"/>
    <w:rsid w:val="00423428"/>
    <w:pPr>
      <w:widowControl w:val="0"/>
      <w:autoSpaceDE w:val="0"/>
      <w:autoSpaceDN w:val="0"/>
      <w:adjustRightInd w:val="0"/>
      <w:ind w:firstLine="720"/>
    </w:pPr>
    <w:rPr>
      <w:rFonts w:ascii="Arial" w:hAnsi="Arial" w:cs="Arial"/>
    </w:rPr>
  </w:style>
  <w:style w:type="paragraph" w:styleId="a3">
    <w:name w:val="footer"/>
    <w:basedOn w:val="a"/>
    <w:rsid w:val="00AA6F64"/>
    <w:pPr>
      <w:tabs>
        <w:tab w:val="center" w:pos="4677"/>
        <w:tab w:val="right" w:pos="9355"/>
      </w:tabs>
    </w:pPr>
  </w:style>
  <w:style w:type="character" w:styleId="a4">
    <w:name w:val="page number"/>
    <w:basedOn w:val="a0"/>
    <w:rsid w:val="00AA6F64"/>
  </w:style>
  <w:style w:type="paragraph" w:styleId="a5">
    <w:name w:val="Body Text Indent"/>
    <w:basedOn w:val="a"/>
    <w:rsid w:val="00F72F74"/>
    <w:pPr>
      <w:tabs>
        <w:tab w:val="left" w:pos="360"/>
        <w:tab w:val="left" w:pos="972"/>
      </w:tabs>
      <w:ind w:firstLine="709"/>
      <w:jc w:val="both"/>
    </w:pPr>
    <w:rPr>
      <w:sz w:val="28"/>
      <w:szCs w:val="28"/>
    </w:rPr>
  </w:style>
  <w:style w:type="paragraph" w:styleId="a6">
    <w:name w:val="Normal (Web)"/>
    <w:basedOn w:val="a"/>
    <w:uiPriority w:val="99"/>
    <w:rsid w:val="00367D0A"/>
    <w:pPr>
      <w:spacing w:before="100" w:beforeAutospacing="1" w:after="100" w:afterAutospacing="1"/>
    </w:pPr>
  </w:style>
  <w:style w:type="paragraph" w:customStyle="1" w:styleId="ConsNormal">
    <w:name w:val="ConsNormal"/>
    <w:rsid w:val="00367D0A"/>
    <w:pPr>
      <w:widowControl w:val="0"/>
      <w:autoSpaceDE w:val="0"/>
      <w:autoSpaceDN w:val="0"/>
      <w:adjustRightInd w:val="0"/>
      <w:ind w:right="19772" w:firstLine="720"/>
    </w:pPr>
    <w:rPr>
      <w:rFonts w:ascii="Arial" w:hAnsi="Arial" w:cs="Arial"/>
    </w:rPr>
  </w:style>
  <w:style w:type="character" w:styleId="a7">
    <w:name w:val="Strong"/>
    <w:uiPriority w:val="22"/>
    <w:qFormat/>
    <w:rsid w:val="00367D0A"/>
    <w:rPr>
      <w:rFonts w:ascii="Arial" w:hAnsi="Arial" w:cs="Arial"/>
      <w:b/>
      <w:bCs/>
      <w:sz w:val="20"/>
      <w:szCs w:val="20"/>
    </w:rPr>
  </w:style>
  <w:style w:type="paragraph" w:styleId="HTML">
    <w:name w:val="HTML Preformatted"/>
    <w:basedOn w:val="a"/>
    <w:link w:val="HTML0"/>
    <w:rsid w:val="00367D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0">
    <w:name w:val="Стандартный HTML Знак"/>
    <w:link w:val="HTML"/>
    <w:locked/>
    <w:rsid w:val="00367D0A"/>
    <w:rPr>
      <w:rFonts w:ascii="Courier New" w:hAnsi="Courier New" w:cs="Courier New"/>
      <w:lang w:val="ru-RU" w:eastAsia="ru-RU"/>
    </w:rPr>
  </w:style>
  <w:style w:type="paragraph" w:customStyle="1" w:styleId="ConsPlusTitle">
    <w:name w:val="ConsPlusTitle"/>
    <w:rsid w:val="00367D0A"/>
    <w:pPr>
      <w:autoSpaceDE w:val="0"/>
      <w:autoSpaceDN w:val="0"/>
      <w:adjustRightInd w:val="0"/>
    </w:pPr>
    <w:rPr>
      <w:b/>
      <w:bCs/>
      <w:sz w:val="28"/>
      <w:szCs w:val="28"/>
    </w:rPr>
  </w:style>
  <w:style w:type="paragraph" w:styleId="31">
    <w:name w:val="Body Text Indent 3"/>
    <w:basedOn w:val="a"/>
    <w:rsid w:val="00367D0A"/>
    <w:pPr>
      <w:spacing w:after="120"/>
      <w:ind w:left="283"/>
    </w:pPr>
    <w:rPr>
      <w:sz w:val="16"/>
      <w:szCs w:val="16"/>
    </w:rPr>
  </w:style>
  <w:style w:type="paragraph" w:styleId="a8">
    <w:name w:val="Body Text"/>
    <w:aliases w:val="Заг1,BO,ID,body indent,ändrad,EHPT,Body Text2"/>
    <w:basedOn w:val="a"/>
    <w:link w:val="a9"/>
    <w:rsid w:val="00367D0A"/>
    <w:pPr>
      <w:spacing w:after="120"/>
    </w:pPr>
  </w:style>
  <w:style w:type="character" w:customStyle="1" w:styleId="a9">
    <w:name w:val="Основной текст Знак"/>
    <w:aliases w:val="Заг1 Знак,BO Знак,ID Знак,body indent Знак,ändrad Знак,EHPT Знак,Body Text2 Знак"/>
    <w:link w:val="a8"/>
    <w:locked/>
    <w:rsid w:val="00804595"/>
    <w:rPr>
      <w:sz w:val="24"/>
      <w:szCs w:val="24"/>
      <w:lang w:val="ru-RU" w:eastAsia="ru-RU"/>
    </w:rPr>
  </w:style>
  <w:style w:type="paragraph" w:customStyle="1" w:styleId="aa">
    <w:name w:val="Н пункта"/>
    <w:basedOn w:val="a"/>
    <w:rsid w:val="00367D0A"/>
    <w:pPr>
      <w:tabs>
        <w:tab w:val="num" w:pos="2471"/>
      </w:tabs>
      <w:ind w:firstLine="709"/>
      <w:jc w:val="both"/>
    </w:pPr>
  </w:style>
  <w:style w:type="paragraph" w:customStyle="1" w:styleId="ab">
    <w:name w:val="Н подпункт"/>
    <w:basedOn w:val="aa"/>
    <w:rsid w:val="00367D0A"/>
    <w:pPr>
      <w:tabs>
        <w:tab w:val="clear" w:pos="2471"/>
      </w:tabs>
      <w:ind w:left="1260" w:firstLine="0"/>
    </w:pPr>
  </w:style>
  <w:style w:type="paragraph" w:styleId="11">
    <w:name w:val="toc 1"/>
    <w:basedOn w:val="a"/>
    <w:next w:val="a"/>
    <w:autoRedefine/>
    <w:uiPriority w:val="39"/>
    <w:rsid w:val="00E3689E"/>
    <w:pPr>
      <w:tabs>
        <w:tab w:val="right" w:leader="dot" w:pos="9344"/>
      </w:tabs>
      <w:jc w:val="both"/>
    </w:pPr>
    <w:rPr>
      <w:b/>
      <w:noProof/>
    </w:rPr>
  </w:style>
  <w:style w:type="paragraph" w:styleId="20">
    <w:name w:val="toc 2"/>
    <w:basedOn w:val="a"/>
    <w:next w:val="a"/>
    <w:autoRedefine/>
    <w:uiPriority w:val="39"/>
    <w:rsid w:val="00367D0A"/>
    <w:pPr>
      <w:ind w:left="240"/>
    </w:pPr>
  </w:style>
  <w:style w:type="paragraph" w:styleId="32">
    <w:name w:val="toc 3"/>
    <w:basedOn w:val="a"/>
    <w:next w:val="a"/>
    <w:autoRedefine/>
    <w:uiPriority w:val="39"/>
    <w:rsid w:val="001F2624"/>
    <w:pPr>
      <w:tabs>
        <w:tab w:val="right" w:leader="dot" w:pos="9390"/>
      </w:tabs>
      <w:ind w:right="-285"/>
    </w:pPr>
  </w:style>
  <w:style w:type="paragraph" w:customStyle="1" w:styleId="newsshowstyle">
    <w:name w:val="news_show_style"/>
    <w:basedOn w:val="a"/>
    <w:rsid w:val="00731679"/>
    <w:pPr>
      <w:spacing w:before="100" w:beforeAutospacing="1" w:after="100" w:afterAutospacing="1"/>
    </w:pPr>
  </w:style>
  <w:style w:type="paragraph" w:styleId="ac">
    <w:name w:val="footnote text"/>
    <w:basedOn w:val="a"/>
    <w:semiHidden/>
    <w:rsid w:val="00543BC0"/>
    <w:rPr>
      <w:sz w:val="20"/>
      <w:szCs w:val="20"/>
    </w:rPr>
  </w:style>
  <w:style w:type="character" w:styleId="ad">
    <w:name w:val="footnote reference"/>
    <w:semiHidden/>
    <w:rsid w:val="00543BC0"/>
    <w:rPr>
      <w:vertAlign w:val="superscript"/>
    </w:rPr>
  </w:style>
  <w:style w:type="table" w:styleId="ae">
    <w:name w:val="Table Grid"/>
    <w:basedOn w:val="a1"/>
    <w:rsid w:val="00543BC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FR2">
    <w:name w:val="FR2"/>
    <w:rsid w:val="00AC4F21"/>
    <w:pPr>
      <w:widowControl w:val="0"/>
      <w:overflowPunct w:val="0"/>
      <w:autoSpaceDE w:val="0"/>
      <w:autoSpaceDN w:val="0"/>
      <w:adjustRightInd w:val="0"/>
      <w:spacing w:line="300" w:lineRule="auto"/>
      <w:jc w:val="center"/>
      <w:textAlignment w:val="baseline"/>
    </w:pPr>
    <w:rPr>
      <w:rFonts w:ascii="Arial" w:hAnsi="Arial" w:cs="Arial"/>
      <w:b/>
      <w:bCs/>
      <w:sz w:val="28"/>
      <w:szCs w:val="28"/>
    </w:rPr>
  </w:style>
  <w:style w:type="paragraph" w:customStyle="1" w:styleId="nienie">
    <w:name w:val="nienie"/>
    <w:basedOn w:val="a"/>
    <w:rsid w:val="00627752"/>
    <w:pPr>
      <w:keepLines/>
      <w:widowControl w:val="0"/>
      <w:ind w:left="709" w:hanging="284"/>
      <w:jc w:val="both"/>
    </w:pPr>
    <w:rPr>
      <w:rFonts w:ascii="Peterburg" w:hAnsi="Peterburg" w:cs="Peterburg"/>
    </w:rPr>
  </w:style>
  <w:style w:type="paragraph" w:customStyle="1" w:styleId="Iauiue">
    <w:name w:val="Iau?iue"/>
    <w:rsid w:val="00627752"/>
    <w:pPr>
      <w:widowControl w:val="0"/>
    </w:pPr>
  </w:style>
  <w:style w:type="paragraph" w:customStyle="1" w:styleId="21">
    <w:name w:val="Îñíîâíîé òåêñò 2"/>
    <w:basedOn w:val="a"/>
    <w:uiPriority w:val="99"/>
    <w:rsid w:val="00627752"/>
    <w:pPr>
      <w:widowControl w:val="0"/>
      <w:ind w:firstLine="720"/>
      <w:jc w:val="both"/>
    </w:pPr>
    <w:rPr>
      <w:b/>
      <w:bCs/>
      <w:color w:val="000000"/>
      <w:lang w:val="en-US"/>
    </w:rPr>
  </w:style>
  <w:style w:type="paragraph" w:customStyle="1" w:styleId="caaieiaie2">
    <w:name w:val="caaieiaie 2"/>
    <w:basedOn w:val="Iauiue"/>
    <w:next w:val="Iauiue"/>
    <w:rsid w:val="00616357"/>
    <w:pPr>
      <w:keepNext/>
      <w:keepLines/>
      <w:spacing w:before="240" w:after="60"/>
      <w:jc w:val="center"/>
    </w:pPr>
    <w:rPr>
      <w:rFonts w:ascii="Peterburg" w:hAnsi="Peterburg" w:cs="Peterburg"/>
      <w:b/>
      <w:bCs/>
      <w:sz w:val="24"/>
      <w:szCs w:val="24"/>
    </w:rPr>
  </w:style>
  <w:style w:type="paragraph" w:customStyle="1" w:styleId="af">
    <w:name w:val="Îñíîâíîé òåêñò"/>
    <w:basedOn w:val="a"/>
    <w:rsid w:val="00616357"/>
    <w:pPr>
      <w:widowControl w:val="0"/>
      <w:tabs>
        <w:tab w:val="left" w:leader="dot" w:pos="9072"/>
      </w:tabs>
      <w:jc w:val="both"/>
    </w:pPr>
    <w:rPr>
      <w:b/>
      <w:bCs/>
    </w:rPr>
  </w:style>
  <w:style w:type="paragraph" w:customStyle="1" w:styleId="Iniiaiieoaenonionooiii2">
    <w:name w:val="Iniiaiie oaeno n ionooiii 2"/>
    <w:basedOn w:val="Iauiue"/>
    <w:rsid w:val="009D530B"/>
    <w:pPr>
      <w:widowControl/>
      <w:ind w:firstLine="284"/>
      <w:jc w:val="both"/>
    </w:pPr>
    <w:rPr>
      <w:rFonts w:ascii="Peterburg" w:hAnsi="Peterburg" w:cs="Peterburg"/>
    </w:rPr>
  </w:style>
  <w:style w:type="paragraph" w:styleId="33">
    <w:name w:val="Body Text 3"/>
    <w:basedOn w:val="a"/>
    <w:rsid w:val="00806DBF"/>
    <w:pPr>
      <w:widowControl w:val="0"/>
      <w:suppressAutoHyphens/>
      <w:spacing w:after="120"/>
    </w:pPr>
    <w:rPr>
      <w:color w:val="000000"/>
      <w:sz w:val="16"/>
      <w:szCs w:val="16"/>
      <w:lang w:val="en-US" w:eastAsia="en-US"/>
    </w:rPr>
  </w:style>
  <w:style w:type="paragraph" w:customStyle="1" w:styleId="110">
    <w:name w:val="Знак1 Знак Знак Знак1"/>
    <w:basedOn w:val="a"/>
    <w:rsid w:val="00E55012"/>
    <w:pPr>
      <w:spacing w:after="160" w:line="240" w:lineRule="exact"/>
    </w:pPr>
    <w:rPr>
      <w:rFonts w:ascii="Verdana" w:hAnsi="Verdana" w:cs="Verdana"/>
      <w:lang w:val="en-US" w:eastAsia="en-US"/>
    </w:rPr>
  </w:style>
  <w:style w:type="paragraph" w:customStyle="1" w:styleId="2-11">
    <w:name w:val="содержание2-11"/>
    <w:basedOn w:val="a"/>
    <w:rsid w:val="00804595"/>
    <w:pPr>
      <w:spacing w:after="60"/>
      <w:jc w:val="both"/>
    </w:pPr>
  </w:style>
  <w:style w:type="paragraph" w:styleId="af0">
    <w:name w:val="header"/>
    <w:basedOn w:val="a"/>
    <w:semiHidden/>
    <w:rsid w:val="00F40F01"/>
    <w:pPr>
      <w:tabs>
        <w:tab w:val="center" w:pos="4677"/>
        <w:tab w:val="right" w:pos="9355"/>
      </w:tabs>
    </w:pPr>
  </w:style>
  <w:style w:type="character" w:styleId="af1">
    <w:name w:val="Hyperlink"/>
    <w:uiPriority w:val="99"/>
    <w:rsid w:val="006D6C8C"/>
    <w:rPr>
      <w:color w:val="0000FF"/>
      <w:u w:val="single"/>
    </w:rPr>
  </w:style>
  <w:style w:type="paragraph" w:customStyle="1" w:styleId="ConsPlusCell">
    <w:name w:val="ConsPlusCell"/>
    <w:uiPriority w:val="99"/>
    <w:rsid w:val="00490BBE"/>
    <w:pPr>
      <w:autoSpaceDE w:val="0"/>
      <w:autoSpaceDN w:val="0"/>
      <w:adjustRightInd w:val="0"/>
    </w:pPr>
    <w:rPr>
      <w:rFonts w:ascii="Arial" w:hAnsi="Arial" w:cs="Arial"/>
    </w:rPr>
  </w:style>
  <w:style w:type="paragraph" w:styleId="af2">
    <w:name w:val="Document Map"/>
    <w:basedOn w:val="a"/>
    <w:link w:val="af3"/>
    <w:rsid w:val="00AF2FDF"/>
    <w:rPr>
      <w:rFonts w:ascii="Tahoma" w:hAnsi="Tahoma"/>
      <w:sz w:val="16"/>
      <w:szCs w:val="16"/>
    </w:rPr>
  </w:style>
  <w:style w:type="character" w:customStyle="1" w:styleId="af3">
    <w:name w:val="Схема документа Знак"/>
    <w:link w:val="af2"/>
    <w:rsid w:val="00AF2FDF"/>
    <w:rPr>
      <w:rFonts w:ascii="Tahoma" w:hAnsi="Tahoma" w:cs="Tahoma"/>
      <w:sz w:val="16"/>
      <w:szCs w:val="16"/>
    </w:rPr>
  </w:style>
  <w:style w:type="paragraph" w:customStyle="1" w:styleId="0">
    <w:name w:val="Основной текст 0"/>
    <w:aliases w:val="95 ПК,А. Основной текст 0 Знак Знак Знак Знак,А. Основной текст 0 Знак Знак Знак Знак Знак Знак,Основной тек...,1 Основной текст 0,А. Основной текст 0,А. Основной текст 0 Знак Знак,1. Основной текст 0"/>
    <w:basedOn w:val="a"/>
    <w:link w:val="10950"/>
    <w:rsid w:val="0020568C"/>
    <w:pPr>
      <w:ind w:firstLine="539"/>
      <w:jc w:val="both"/>
    </w:pPr>
    <w:rPr>
      <w:rFonts w:eastAsia="Calibri"/>
      <w:color w:val="000000"/>
      <w:kern w:val="24"/>
      <w:lang w:eastAsia="en-US"/>
    </w:rPr>
  </w:style>
  <w:style w:type="character" w:customStyle="1" w:styleId="WW8Num10z0">
    <w:name w:val="WW8Num10z0"/>
    <w:rsid w:val="005E6D1B"/>
    <w:rPr>
      <w:color w:val="auto"/>
    </w:rPr>
  </w:style>
  <w:style w:type="paragraph" w:styleId="22">
    <w:name w:val="Body Text 2"/>
    <w:basedOn w:val="a"/>
    <w:link w:val="23"/>
    <w:rsid w:val="00652B64"/>
    <w:pPr>
      <w:spacing w:after="120" w:line="480" w:lineRule="auto"/>
    </w:pPr>
  </w:style>
  <w:style w:type="character" w:customStyle="1" w:styleId="23">
    <w:name w:val="Основной текст 2 Знак"/>
    <w:link w:val="22"/>
    <w:rsid w:val="00652B64"/>
    <w:rPr>
      <w:sz w:val="24"/>
      <w:szCs w:val="24"/>
    </w:rPr>
  </w:style>
  <w:style w:type="paragraph" w:customStyle="1" w:styleId="Web">
    <w:name w:val="Обычный (Web)"/>
    <w:basedOn w:val="a"/>
    <w:rsid w:val="00652B64"/>
    <w:pPr>
      <w:spacing w:before="100" w:after="100"/>
    </w:pPr>
    <w:rPr>
      <w:szCs w:val="20"/>
    </w:rPr>
  </w:style>
  <w:style w:type="paragraph" w:styleId="af4">
    <w:name w:val="Balloon Text"/>
    <w:basedOn w:val="a"/>
    <w:link w:val="af5"/>
    <w:rsid w:val="001822A9"/>
    <w:rPr>
      <w:rFonts w:ascii="Tahoma" w:hAnsi="Tahoma" w:cs="Tahoma"/>
      <w:sz w:val="16"/>
      <w:szCs w:val="16"/>
    </w:rPr>
  </w:style>
  <w:style w:type="character" w:customStyle="1" w:styleId="af5">
    <w:name w:val="Текст выноски Знак"/>
    <w:link w:val="af4"/>
    <w:rsid w:val="001822A9"/>
    <w:rPr>
      <w:rFonts w:ascii="Tahoma" w:hAnsi="Tahoma" w:cs="Tahoma"/>
      <w:sz w:val="16"/>
      <w:szCs w:val="16"/>
    </w:rPr>
  </w:style>
  <w:style w:type="paragraph" w:customStyle="1" w:styleId="af6">
    <w:name w:val="Содержимое таблицы"/>
    <w:basedOn w:val="a"/>
    <w:rsid w:val="00FB50A0"/>
    <w:pPr>
      <w:suppressLineNumbers/>
      <w:suppressAutoHyphens/>
    </w:pPr>
    <w:rPr>
      <w:sz w:val="28"/>
      <w:szCs w:val="28"/>
      <w:lang w:eastAsia="ar-SA"/>
    </w:rPr>
  </w:style>
  <w:style w:type="paragraph" w:styleId="af7">
    <w:name w:val="List Paragraph"/>
    <w:basedOn w:val="a"/>
    <w:uiPriority w:val="34"/>
    <w:qFormat/>
    <w:rsid w:val="00CF7597"/>
    <w:pPr>
      <w:ind w:left="720"/>
      <w:contextualSpacing/>
    </w:pPr>
  </w:style>
  <w:style w:type="character" w:customStyle="1" w:styleId="ConsPlusNormal0">
    <w:name w:val="ConsPlusNormal Знак"/>
    <w:link w:val="ConsPlusNormal"/>
    <w:rsid w:val="002B679E"/>
    <w:rPr>
      <w:rFonts w:ascii="Arial" w:hAnsi="Arial" w:cs="Arial"/>
      <w:lang w:val="ru-RU" w:eastAsia="ru-RU" w:bidi="ar-SA"/>
    </w:rPr>
  </w:style>
  <w:style w:type="paragraph" w:customStyle="1" w:styleId="FORMATTEXT">
    <w:name w:val=".FORMATTEXT"/>
    <w:rsid w:val="003A5A78"/>
    <w:pPr>
      <w:widowControl w:val="0"/>
      <w:autoSpaceDE w:val="0"/>
      <w:autoSpaceDN w:val="0"/>
      <w:adjustRightInd w:val="0"/>
    </w:pPr>
    <w:rPr>
      <w:sz w:val="24"/>
      <w:szCs w:val="24"/>
    </w:rPr>
  </w:style>
  <w:style w:type="character" w:customStyle="1" w:styleId="10950">
    <w:name w:val="1 Основной текст 0;95 ПК;А. Основной текст 0 Знак Знак"/>
    <w:link w:val="0"/>
    <w:rsid w:val="003A5A78"/>
    <w:rPr>
      <w:rFonts w:eastAsia="Calibri"/>
      <w:color w:val="000000"/>
      <w:kern w:val="24"/>
      <w:sz w:val="24"/>
      <w:szCs w:val="24"/>
      <w:lang w:val="ru-RU" w:eastAsia="en-US" w:bidi="ar-SA"/>
    </w:rPr>
  </w:style>
  <w:style w:type="character" w:customStyle="1" w:styleId="WW8Num11z0">
    <w:name w:val="WW8Num11z0"/>
    <w:rsid w:val="00BC56E2"/>
    <w:rPr>
      <w:rFonts w:ascii="Symbol" w:hAnsi="Symbol"/>
    </w:rPr>
  </w:style>
  <w:style w:type="character" w:customStyle="1" w:styleId="WW8Num27z0">
    <w:name w:val="WW8Num27z0"/>
    <w:rsid w:val="00180B58"/>
    <w:rPr>
      <w:rFonts w:ascii="Symbol" w:hAnsi="Symbol" w:cs="Symbol"/>
    </w:rPr>
  </w:style>
  <w:style w:type="character" w:customStyle="1" w:styleId="10">
    <w:name w:val="Заголовок 1 Знак"/>
    <w:basedOn w:val="a0"/>
    <w:link w:val="1"/>
    <w:rsid w:val="00180B58"/>
    <w:rPr>
      <w:b/>
      <w:bCs/>
      <w:sz w:val="28"/>
      <w:szCs w:val="28"/>
    </w:rPr>
  </w:style>
  <w:style w:type="character" w:customStyle="1" w:styleId="30">
    <w:name w:val="Заголовок 3 Знак"/>
    <w:basedOn w:val="a0"/>
    <w:link w:val="3"/>
    <w:rsid w:val="00052E6E"/>
    <w:rPr>
      <w:rFonts w:ascii="Arial" w:hAnsi="Arial" w:cs="Arial"/>
      <w:b/>
      <w:bCs/>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737894">
      <w:bodyDiv w:val="1"/>
      <w:marLeft w:val="0"/>
      <w:marRight w:val="0"/>
      <w:marTop w:val="0"/>
      <w:marBottom w:val="0"/>
      <w:divBdr>
        <w:top w:val="none" w:sz="0" w:space="0" w:color="auto"/>
        <w:left w:val="none" w:sz="0" w:space="0" w:color="auto"/>
        <w:bottom w:val="none" w:sz="0" w:space="0" w:color="auto"/>
        <w:right w:val="none" w:sz="0" w:space="0" w:color="auto"/>
      </w:divBdr>
    </w:div>
    <w:div w:id="171998307">
      <w:bodyDiv w:val="1"/>
      <w:marLeft w:val="0"/>
      <w:marRight w:val="0"/>
      <w:marTop w:val="0"/>
      <w:marBottom w:val="0"/>
      <w:divBdr>
        <w:top w:val="none" w:sz="0" w:space="0" w:color="auto"/>
        <w:left w:val="none" w:sz="0" w:space="0" w:color="auto"/>
        <w:bottom w:val="none" w:sz="0" w:space="0" w:color="auto"/>
        <w:right w:val="none" w:sz="0" w:space="0" w:color="auto"/>
      </w:divBdr>
    </w:div>
    <w:div w:id="279381588">
      <w:bodyDiv w:val="1"/>
      <w:marLeft w:val="0"/>
      <w:marRight w:val="0"/>
      <w:marTop w:val="0"/>
      <w:marBottom w:val="0"/>
      <w:divBdr>
        <w:top w:val="none" w:sz="0" w:space="0" w:color="auto"/>
        <w:left w:val="none" w:sz="0" w:space="0" w:color="auto"/>
        <w:bottom w:val="none" w:sz="0" w:space="0" w:color="auto"/>
        <w:right w:val="none" w:sz="0" w:space="0" w:color="auto"/>
      </w:divBdr>
    </w:div>
    <w:div w:id="436608155">
      <w:bodyDiv w:val="1"/>
      <w:marLeft w:val="0"/>
      <w:marRight w:val="0"/>
      <w:marTop w:val="0"/>
      <w:marBottom w:val="0"/>
      <w:divBdr>
        <w:top w:val="none" w:sz="0" w:space="0" w:color="auto"/>
        <w:left w:val="none" w:sz="0" w:space="0" w:color="auto"/>
        <w:bottom w:val="none" w:sz="0" w:space="0" w:color="auto"/>
        <w:right w:val="none" w:sz="0" w:space="0" w:color="auto"/>
      </w:divBdr>
    </w:div>
    <w:div w:id="440614662">
      <w:bodyDiv w:val="1"/>
      <w:marLeft w:val="0"/>
      <w:marRight w:val="0"/>
      <w:marTop w:val="0"/>
      <w:marBottom w:val="0"/>
      <w:divBdr>
        <w:top w:val="none" w:sz="0" w:space="0" w:color="auto"/>
        <w:left w:val="none" w:sz="0" w:space="0" w:color="auto"/>
        <w:bottom w:val="none" w:sz="0" w:space="0" w:color="auto"/>
        <w:right w:val="none" w:sz="0" w:space="0" w:color="auto"/>
      </w:divBdr>
    </w:div>
    <w:div w:id="613827060">
      <w:bodyDiv w:val="1"/>
      <w:marLeft w:val="0"/>
      <w:marRight w:val="0"/>
      <w:marTop w:val="0"/>
      <w:marBottom w:val="0"/>
      <w:divBdr>
        <w:top w:val="none" w:sz="0" w:space="0" w:color="auto"/>
        <w:left w:val="none" w:sz="0" w:space="0" w:color="auto"/>
        <w:bottom w:val="none" w:sz="0" w:space="0" w:color="auto"/>
        <w:right w:val="none" w:sz="0" w:space="0" w:color="auto"/>
      </w:divBdr>
    </w:div>
    <w:div w:id="622229188">
      <w:bodyDiv w:val="1"/>
      <w:marLeft w:val="0"/>
      <w:marRight w:val="0"/>
      <w:marTop w:val="0"/>
      <w:marBottom w:val="0"/>
      <w:divBdr>
        <w:top w:val="none" w:sz="0" w:space="0" w:color="auto"/>
        <w:left w:val="none" w:sz="0" w:space="0" w:color="auto"/>
        <w:bottom w:val="none" w:sz="0" w:space="0" w:color="auto"/>
        <w:right w:val="none" w:sz="0" w:space="0" w:color="auto"/>
      </w:divBdr>
    </w:div>
    <w:div w:id="875891795">
      <w:bodyDiv w:val="1"/>
      <w:marLeft w:val="0"/>
      <w:marRight w:val="0"/>
      <w:marTop w:val="0"/>
      <w:marBottom w:val="0"/>
      <w:divBdr>
        <w:top w:val="none" w:sz="0" w:space="0" w:color="auto"/>
        <w:left w:val="none" w:sz="0" w:space="0" w:color="auto"/>
        <w:bottom w:val="none" w:sz="0" w:space="0" w:color="auto"/>
        <w:right w:val="none" w:sz="0" w:space="0" w:color="auto"/>
      </w:divBdr>
    </w:div>
    <w:div w:id="958757440">
      <w:bodyDiv w:val="1"/>
      <w:marLeft w:val="0"/>
      <w:marRight w:val="0"/>
      <w:marTop w:val="0"/>
      <w:marBottom w:val="0"/>
      <w:divBdr>
        <w:top w:val="none" w:sz="0" w:space="0" w:color="auto"/>
        <w:left w:val="none" w:sz="0" w:space="0" w:color="auto"/>
        <w:bottom w:val="none" w:sz="0" w:space="0" w:color="auto"/>
        <w:right w:val="none" w:sz="0" w:space="0" w:color="auto"/>
      </w:divBdr>
    </w:div>
    <w:div w:id="1221751318">
      <w:bodyDiv w:val="1"/>
      <w:marLeft w:val="0"/>
      <w:marRight w:val="0"/>
      <w:marTop w:val="0"/>
      <w:marBottom w:val="0"/>
      <w:divBdr>
        <w:top w:val="none" w:sz="0" w:space="0" w:color="auto"/>
        <w:left w:val="none" w:sz="0" w:space="0" w:color="auto"/>
        <w:bottom w:val="none" w:sz="0" w:space="0" w:color="auto"/>
        <w:right w:val="none" w:sz="0" w:space="0" w:color="auto"/>
      </w:divBdr>
    </w:div>
    <w:div w:id="1375807909">
      <w:bodyDiv w:val="1"/>
      <w:marLeft w:val="0"/>
      <w:marRight w:val="0"/>
      <w:marTop w:val="0"/>
      <w:marBottom w:val="0"/>
      <w:divBdr>
        <w:top w:val="none" w:sz="0" w:space="0" w:color="auto"/>
        <w:left w:val="none" w:sz="0" w:space="0" w:color="auto"/>
        <w:bottom w:val="none" w:sz="0" w:space="0" w:color="auto"/>
        <w:right w:val="none" w:sz="0" w:space="0" w:color="auto"/>
      </w:divBdr>
    </w:div>
    <w:div w:id="1394043031">
      <w:bodyDiv w:val="1"/>
      <w:marLeft w:val="0"/>
      <w:marRight w:val="0"/>
      <w:marTop w:val="0"/>
      <w:marBottom w:val="0"/>
      <w:divBdr>
        <w:top w:val="none" w:sz="0" w:space="0" w:color="auto"/>
        <w:left w:val="none" w:sz="0" w:space="0" w:color="auto"/>
        <w:bottom w:val="none" w:sz="0" w:space="0" w:color="auto"/>
        <w:right w:val="none" w:sz="0" w:space="0" w:color="auto"/>
      </w:divBdr>
    </w:div>
    <w:div w:id="1533109783">
      <w:bodyDiv w:val="1"/>
      <w:marLeft w:val="0"/>
      <w:marRight w:val="0"/>
      <w:marTop w:val="0"/>
      <w:marBottom w:val="0"/>
      <w:divBdr>
        <w:top w:val="none" w:sz="0" w:space="0" w:color="auto"/>
        <w:left w:val="none" w:sz="0" w:space="0" w:color="auto"/>
        <w:bottom w:val="none" w:sz="0" w:space="0" w:color="auto"/>
        <w:right w:val="none" w:sz="0" w:space="0" w:color="auto"/>
      </w:divBdr>
    </w:div>
    <w:div w:id="1739549190">
      <w:bodyDiv w:val="1"/>
      <w:marLeft w:val="0"/>
      <w:marRight w:val="0"/>
      <w:marTop w:val="0"/>
      <w:marBottom w:val="0"/>
      <w:divBdr>
        <w:top w:val="none" w:sz="0" w:space="0" w:color="auto"/>
        <w:left w:val="none" w:sz="0" w:space="0" w:color="auto"/>
        <w:bottom w:val="none" w:sz="0" w:space="0" w:color="auto"/>
        <w:right w:val="none" w:sz="0" w:space="0" w:color="auto"/>
      </w:divBdr>
    </w:div>
    <w:div w:id="1965116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allto:19.13330.2011"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callto:19.13330.2011" TargetMode="External"/><Relationship Id="rId17" Type="http://schemas.openxmlformats.org/officeDocument/2006/relationships/hyperlink" Target="consultantplus://offline/ref=18646CF4380D672B1C8DAAA5CB37C209DE5F255CEDD5B9CC1442E21A90616B81B4E8440ECB9CADDATFnCG" TargetMode="External"/><Relationship Id="rId2" Type="http://schemas.openxmlformats.org/officeDocument/2006/relationships/numbering" Target="numbering.xml"/><Relationship Id="rId16" Type="http://schemas.openxmlformats.org/officeDocument/2006/relationships/hyperlink" Target="consultantplus://offline/ref=18646CF4380D672B1C8DB4ABCF37C209DE5E2E53EEDFB9CC1442E21A90616B81B4E8440ECB9CAFD9TFnFG"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base.garant.ru/190086/" TargetMode="External"/><Relationship Id="rId5" Type="http://schemas.openxmlformats.org/officeDocument/2006/relationships/settings" Target="settings.xml"/><Relationship Id="rId15" Type="http://schemas.openxmlformats.org/officeDocument/2006/relationships/hyperlink" Target="consultantplus://offline/ref=18646CF4380D672B1C8DAAA5CB37C209DE5F255CEDD5B9CC1442E21A90616B81B4E84407CBT9nAG" TargetMode="External"/><Relationship Id="rId10" Type="http://schemas.openxmlformats.org/officeDocument/2006/relationships/hyperlink" Target="callto:19.13330.2011" TargetMode="External"/><Relationship Id="rId19"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hyperlink" Target="callto:19.13330.2011" TargetMode="External"/><Relationship Id="rId14" Type="http://schemas.openxmlformats.org/officeDocument/2006/relationships/hyperlink" Target="consultantplus://offline/ref=0626686BB3BBBCA66FACB480BCB9BC8A9FEF769D9178CABB8EE0BC7E2E18311B963FFE6566CBE375cDY8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8FD38AF-275B-4273-A26A-079F9E4899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23</Pages>
  <Words>32565</Words>
  <Characters>185625</Characters>
  <Application>Microsoft Office Word</Application>
  <DocSecurity>0</DocSecurity>
  <Lines>1546</Lines>
  <Paragraphs>435</Paragraphs>
  <ScaleCrop>false</ScaleCrop>
  <HeadingPairs>
    <vt:vector size="2" baseType="variant">
      <vt:variant>
        <vt:lpstr>Название</vt:lpstr>
      </vt:variant>
      <vt:variant>
        <vt:i4>1</vt:i4>
      </vt:variant>
    </vt:vector>
  </HeadingPairs>
  <TitlesOfParts>
    <vt:vector size="1" baseType="lpstr">
      <vt:lpstr>Департамент архитектуры и строительной политики области</vt:lpstr>
    </vt:vector>
  </TitlesOfParts>
  <Company>home</Company>
  <LinksUpToDate>false</LinksUpToDate>
  <CharactersWithSpaces>217755</CharactersWithSpaces>
  <SharedDoc>false</SharedDoc>
  <HLinks>
    <vt:vector size="18" baseType="variant">
      <vt:variant>
        <vt:i4>5374025</vt:i4>
      </vt:variant>
      <vt:variant>
        <vt:i4>63</vt:i4>
      </vt:variant>
      <vt:variant>
        <vt:i4>0</vt:i4>
      </vt:variant>
      <vt:variant>
        <vt:i4>5</vt:i4>
      </vt:variant>
      <vt:variant>
        <vt:lpwstr>callto:19.13330.2011</vt:lpwstr>
      </vt:variant>
      <vt:variant>
        <vt:lpwstr/>
      </vt:variant>
      <vt:variant>
        <vt:i4>5374025</vt:i4>
      </vt:variant>
      <vt:variant>
        <vt:i4>60</vt:i4>
      </vt:variant>
      <vt:variant>
        <vt:i4>0</vt:i4>
      </vt:variant>
      <vt:variant>
        <vt:i4>5</vt:i4>
      </vt:variant>
      <vt:variant>
        <vt:lpwstr>callto:19.13330.2011</vt:lpwstr>
      </vt:variant>
      <vt:variant>
        <vt:lpwstr/>
      </vt:variant>
      <vt:variant>
        <vt:i4>5374025</vt:i4>
      </vt:variant>
      <vt:variant>
        <vt:i4>57</vt:i4>
      </vt:variant>
      <vt:variant>
        <vt:i4>0</vt:i4>
      </vt:variant>
      <vt:variant>
        <vt:i4>5</vt:i4>
      </vt:variant>
      <vt:variant>
        <vt:lpwstr>callto:19.13330.2011</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Департамент архитектуры и строительной политики области</dc:title>
  <dc:creator>Лариса</dc:creator>
  <cp:lastModifiedBy>User</cp:lastModifiedBy>
  <cp:revision>2</cp:revision>
  <cp:lastPrinted>2012-06-13T09:51:00Z</cp:lastPrinted>
  <dcterms:created xsi:type="dcterms:W3CDTF">2017-07-05T05:22:00Z</dcterms:created>
  <dcterms:modified xsi:type="dcterms:W3CDTF">2017-07-05T05:22:00Z</dcterms:modified>
</cp:coreProperties>
</file>